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48" w:rsidRDefault="00C23848" w:rsidP="00E641A7">
      <w:r>
        <w:t>Multiple Choice</w:t>
      </w:r>
      <w:r w:rsidR="009222FA">
        <w:t xml:space="preserve"> – Clearly circle the correct answer.  There is ONLY one answer to each statement.</w:t>
      </w:r>
    </w:p>
    <w:p w:rsidR="00C23848" w:rsidRDefault="001F50EC" w:rsidP="00C23848">
      <w:pPr>
        <w:pStyle w:val="ListParagraph"/>
        <w:numPr>
          <w:ilvl w:val="0"/>
          <w:numId w:val="5"/>
        </w:numPr>
      </w:pPr>
      <w:r>
        <w:t>The subsystem of a workover rig that allows lifting is called</w:t>
      </w:r>
      <w:r w:rsidR="003D2D21">
        <w:t>:</w:t>
      </w:r>
    </w:p>
    <w:p w:rsidR="003D2D21" w:rsidRDefault="001F50EC" w:rsidP="003D2D21">
      <w:pPr>
        <w:pStyle w:val="ListParagraph"/>
        <w:numPr>
          <w:ilvl w:val="1"/>
          <w:numId w:val="5"/>
        </w:numPr>
      </w:pPr>
      <w:r>
        <w:t>The hoisting system</w:t>
      </w:r>
      <w:r w:rsidR="0042352A">
        <w:t>.</w:t>
      </w:r>
    </w:p>
    <w:p w:rsidR="00C23848" w:rsidRDefault="001F50EC" w:rsidP="003D2D21">
      <w:pPr>
        <w:pStyle w:val="ListParagraph"/>
        <w:numPr>
          <w:ilvl w:val="1"/>
          <w:numId w:val="5"/>
        </w:numPr>
      </w:pPr>
      <w:r>
        <w:t>The circulating system</w:t>
      </w:r>
    </w:p>
    <w:p w:rsidR="00C23848" w:rsidRDefault="001F50EC" w:rsidP="00C23848">
      <w:pPr>
        <w:pStyle w:val="ListParagraph"/>
        <w:numPr>
          <w:ilvl w:val="1"/>
          <w:numId w:val="5"/>
        </w:numPr>
      </w:pPr>
      <w:r>
        <w:t>The rotating system</w:t>
      </w:r>
    </w:p>
    <w:p w:rsidR="00C23848" w:rsidRDefault="001F50EC" w:rsidP="00C23848">
      <w:pPr>
        <w:pStyle w:val="ListParagraph"/>
        <w:numPr>
          <w:ilvl w:val="1"/>
          <w:numId w:val="5"/>
        </w:numPr>
      </w:pPr>
      <w:r>
        <w:t>The vertical displacement system</w:t>
      </w:r>
    </w:p>
    <w:p w:rsidR="00965B30" w:rsidRDefault="00965B30" w:rsidP="00A063DD">
      <w:pPr>
        <w:spacing w:after="0"/>
        <w:ind w:left="360"/>
      </w:pPr>
    </w:p>
    <w:p w:rsidR="00C23848" w:rsidRDefault="001F50EC" w:rsidP="00A063DD">
      <w:pPr>
        <w:pStyle w:val="ListParagraph"/>
        <w:numPr>
          <w:ilvl w:val="0"/>
          <w:numId w:val="5"/>
        </w:numPr>
        <w:spacing w:after="0"/>
      </w:pPr>
      <w:r>
        <w:t xml:space="preserve">The component of the rotary system that </w:t>
      </w:r>
      <w:r w:rsidR="00BD4F4D">
        <w:t>transfers torque</w:t>
      </w:r>
      <w:r>
        <w:t xml:space="preserve"> to the kelly is called</w:t>
      </w:r>
      <w:r w:rsidR="00965B30">
        <w:t>:</w:t>
      </w:r>
    </w:p>
    <w:p w:rsidR="00965B30" w:rsidRDefault="001F50EC" w:rsidP="00965B30">
      <w:pPr>
        <w:pStyle w:val="ListParagraph"/>
        <w:numPr>
          <w:ilvl w:val="1"/>
          <w:numId w:val="5"/>
        </w:numPr>
      </w:pPr>
      <w:r>
        <w:t>The rotary table</w:t>
      </w:r>
    </w:p>
    <w:p w:rsidR="00965B30" w:rsidRDefault="001F50EC" w:rsidP="00965B30">
      <w:pPr>
        <w:pStyle w:val="ListParagraph"/>
        <w:numPr>
          <w:ilvl w:val="1"/>
          <w:numId w:val="5"/>
        </w:numPr>
      </w:pPr>
      <w:r>
        <w:t>The rotary bushing</w:t>
      </w:r>
    </w:p>
    <w:p w:rsidR="00965B30" w:rsidRDefault="001F50EC" w:rsidP="00965B30">
      <w:pPr>
        <w:pStyle w:val="ListParagraph"/>
        <w:numPr>
          <w:ilvl w:val="1"/>
          <w:numId w:val="5"/>
        </w:numPr>
      </w:pPr>
      <w:r>
        <w:t>The kelly bushing</w:t>
      </w:r>
    </w:p>
    <w:p w:rsidR="00965B30" w:rsidRDefault="001F50EC" w:rsidP="00965B30">
      <w:pPr>
        <w:pStyle w:val="ListParagraph"/>
        <w:numPr>
          <w:ilvl w:val="1"/>
          <w:numId w:val="5"/>
        </w:numPr>
      </w:pPr>
      <w:r>
        <w:t>None of the above</w:t>
      </w:r>
    </w:p>
    <w:p w:rsidR="00965B30" w:rsidRDefault="00965B30" w:rsidP="00A063DD">
      <w:pPr>
        <w:spacing w:after="0"/>
        <w:ind w:left="360"/>
      </w:pPr>
    </w:p>
    <w:p w:rsidR="00965B30" w:rsidRDefault="0056652A" w:rsidP="00A063DD">
      <w:pPr>
        <w:pStyle w:val="ListParagraph"/>
        <w:numPr>
          <w:ilvl w:val="0"/>
          <w:numId w:val="5"/>
        </w:numPr>
        <w:spacing w:after="0"/>
      </w:pPr>
      <w:r>
        <w:t>One of the reasons that Triplex pumps are more commonly used to circulate fluids is because</w:t>
      </w:r>
      <w:r w:rsidR="00D542EB">
        <w:t>:</w:t>
      </w:r>
    </w:p>
    <w:p w:rsidR="00965B30" w:rsidRDefault="0056652A" w:rsidP="00965B30">
      <w:pPr>
        <w:pStyle w:val="ListParagraph"/>
        <w:numPr>
          <w:ilvl w:val="1"/>
          <w:numId w:val="5"/>
        </w:numPr>
      </w:pPr>
      <w:r>
        <w:t>They are less expensive than duplex pumps.</w:t>
      </w:r>
    </w:p>
    <w:p w:rsidR="00965B30" w:rsidRDefault="0056652A" w:rsidP="00965B30">
      <w:pPr>
        <w:pStyle w:val="ListParagraph"/>
        <w:numPr>
          <w:ilvl w:val="1"/>
          <w:numId w:val="5"/>
        </w:numPr>
      </w:pPr>
      <w:r>
        <w:t>They provide smooth displacement at low volumes.</w:t>
      </w:r>
    </w:p>
    <w:p w:rsidR="00965B30" w:rsidRDefault="0056652A" w:rsidP="00965B30">
      <w:pPr>
        <w:pStyle w:val="ListParagraph"/>
        <w:numPr>
          <w:ilvl w:val="1"/>
          <w:numId w:val="5"/>
        </w:numPr>
      </w:pPr>
      <w:r>
        <w:t>They</w:t>
      </w:r>
      <w:r w:rsidR="00025415">
        <w:t xml:space="preserve"> don’t have cylinder liners</w:t>
      </w:r>
    </w:p>
    <w:p w:rsidR="00965B30" w:rsidRDefault="00025415" w:rsidP="00965B30">
      <w:pPr>
        <w:pStyle w:val="ListParagraph"/>
        <w:numPr>
          <w:ilvl w:val="1"/>
          <w:numId w:val="5"/>
        </w:numPr>
      </w:pPr>
      <w:r>
        <w:t>They don’t require pressure relief valves</w:t>
      </w:r>
    </w:p>
    <w:p w:rsidR="00965B30" w:rsidRDefault="00965B30" w:rsidP="009222FA">
      <w:pPr>
        <w:spacing w:after="0"/>
        <w:ind w:left="360"/>
      </w:pPr>
    </w:p>
    <w:p w:rsidR="00965B30" w:rsidRDefault="00025415" w:rsidP="009222FA">
      <w:pPr>
        <w:pStyle w:val="ListParagraph"/>
        <w:numPr>
          <w:ilvl w:val="0"/>
          <w:numId w:val="5"/>
        </w:numPr>
        <w:spacing w:after="0"/>
      </w:pPr>
      <w:r>
        <w:t>To convert a water volume measured in cubic feet into a water volume measured in barrels you start with the volume in cubic feet and then</w:t>
      </w:r>
      <w:r w:rsidR="00F140CE">
        <w:t>:</w:t>
      </w:r>
    </w:p>
    <w:p w:rsidR="00965B30" w:rsidRDefault="00025415" w:rsidP="00965B30">
      <w:pPr>
        <w:pStyle w:val="ListParagraph"/>
        <w:numPr>
          <w:ilvl w:val="1"/>
          <w:numId w:val="5"/>
        </w:numPr>
      </w:pPr>
      <w:r>
        <w:t>Divide by 5.614 ft</w:t>
      </w:r>
      <w:r w:rsidRPr="00025415">
        <w:rPr>
          <w:vertAlign w:val="superscript"/>
        </w:rPr>
        <w:t>3</w:t>
      </w:r>
      <w:r>
        <w:t>/bbl</w:t>
      </w:r>
    </w:p>
    <w:p w:rsidR="00965B30" w:rsidRDefault="00025415" w:rsidP="00965B30">
      <w:pPr>
        <w:pStyle w:val="ListParagraph"/>
        <w:numPr>
          <w:ilvl w:val="1"/>
          <w:numId w:val="5"/>
        </w:numPr>
      </w:pPr>
      <w:r>
        <w:t>Multiply by 5.614 ft</w:t>
      </w:r>
      <w:r w:rsidRPr="00025415">
        <w:rPr>
          <w:vertAlign w:val="superscript"/>
        </w:rPr>
        <w:t>3</w:t>
      </w:r>
      <w:r>
        <w:t>/bbl</w:t>
      </w:r>
    </w:p>
    <w:p w:rsidR="00965B30" w:rsidRDefault="00025415" w:rsidP="00965B30">
      <w:pPr>
        <w:pStyle w:val="ListParagraph"/>
        <w:numPr>
          <w:ilvl w:val="1"/>
          <w:numId w:val="5"/>
        </w:numPr>
      </w:pPr>
      <w:r>
        <w:t>Multiply by 5.614 bbl/ft</w:t>
      </w:r>
      <w:r w:rsidRPr="00025415">
        <w:rPr>
          <w:vertAlign w:val="superscript"/>
        </w:rPr>
        <w:t>3</w:t>
      </w:r>
    </w:p>
    <w:p w:rsidR="00965B30" w:rsidRDefault="00025415" w:rsidP="00965B30">
      <w:pPr>
        <w:pStyle w:val="ListParagraph"/>
        <w:numPr>
          <w:ilvl w:val="1"/>
          <w:numId w:val="5"/>
        </w:numPr>
      </w:pPr>
      <w:r>
        <w:t>Ask an engineer for the correct answer</w:t>
      </w:r>
    </w:p>
    <w:p w:rsidR="00965B30" w:rsidRDefault="00965B30" w:rsidP="00A063DD">
      <w:pPr>
        <w:spacing w:after="0"/>
        <w:ind w:left="360"/>
      </w:pPr>
    </w:p>
    <w:p w:rsidR="00965B30" w:rsidRDefault="00025415" w:rsidP="00A063DD">
      <w:pPr>
        <w:pStyle w:val="ListParagraph"/>
        <w:numPr>
          <w:ilvl w:val="0"/>
          <w:numId w:val="5"/>
        </w:numPr>
        <w:spacing w:after="0"/>
      </w:pPr>
      <w:r>
        <w:t>One of the advantages of a wireline rig over other types of workover units is:</w:t>
      </w:r>
    </w:p>
    <w:p w:rsidR="00965B30" w:rsidRDefault="00025415" w:rsidP="00965B30">
      <w:pPr>
        <w:pStyle w:val="ListParagraph"/>
        <w:numPr>
          <w:ilvl w:val="1"/>
          <w:numId w:val="5"/>
        </w:numPr>
      </w:pPr>
      <w:r>
        <w:t>They are less economical that other options</w:t>
      </w:r>
    </w:p>
    <w:p w:rsidR="00965B30" w:rsidRDefault="00025415" w:rsidP="0092585E">
      <w:pPr>
        <w:pStyle w:val="ListParagraph"/>
        <w:numPr>
          <w:ilvl w:val="1"/>
          <w:numId w:val="5"/>
        </w:numPr>
      </w:pPr>
      <w:r>
        <w:t>They can often rig up, complete a task, and rig down faster than other alternatives</w:t>
      </w:r>
    </w:p>
    <w:p w:rsidR="0092585E" w:rsidRDefault="00A063DD" w:rsidP="0092585E">
      <w:pPr>
        <w:pStyle w:val="ListParagraph"/>
        <w:numPr>
          <w:ilvl w:val="1"/>
          <w:numId w:val="5"/>
        </w:numPr>
      </w:pPr>
      <w:r>
        <w:t>They allow heavy drilling operations to be conducted quickly</w:t>
      </w:r>
    </w:p>
    <w:p w:rsidR="00965B30" w:rsidRDefault="00AC13CB" w:rsidP="00965B30">
      <w:pPr>
        <w:pStyle w:val="ListParagraph"/>
        <w:numPr>
          <w:ilvl w:val="1"/>
          <w:numId w:val="5"/>
        </w:numPr>
      </w:pPr>
      <w:r>
        <w:t>N</w:t>
      </w:r>
      <w:r w:rsidR="0092585E">
        <w:t>one of the above</w:t>
      </w:r>
      <w:r w:rsidR="00965B30">
        <w:t>.</w:t>
      </w:r>
    </w:p>
    <w:p w:rsidR="00A063DD" w:rsidRDefault="00A063DD">
      <w:r>
        <w:br w:type="page"/>
      </w:r>
    </w:p>
    <w:p w:rsidR="00965B30" w:rsidRDefault="00A063DD" w:rsidP="00A063DD">
      <w:pPr>
        <w:pStyle w:val="ListParagraph"/>
        <w:numPr>
          <w:ilvl w:val="0"/>
          <w:numId w:val="5"/>
        </w:numPr>
        <w:spacing w:after="0"/>
      </w:pPr>
      <w:r>
        <w:lastRenderedPageBreak/>
        <w:t>The total load on the wireline is typically measured with:</w:t>
      </w:r>
    </w:p>
    <w:p w:rsidR="00AC13CB" w:rsidRDefault="00A063DD" w:rsidP="00AC13CB">
      <w:pPr>
        <w:pStyle w:val="ListParagraph"/>
        <w:numPr>
          <w:ilvl w:val="1"/>
          <w:numId w:val="5"/>
        </w:numPr>
        <w:spacing w:after="0"/>
      </w:pPr>
      <w:r>
        <w:t>A line-speed indicator</w:t>
      </w:r>
      <w:r w:rsidR="00AC13CB">
        <w:t>.</w:t>
      </w:r>
    </w:p>
    <w:p w:rsidR="00965B30" w:rsidRDefault="00A063DD" w:rsidP="00AC13CB">
      <w:pPr>
        <w:pStyle w:val="ListParagraph"/>
        <w:numPr>
          <w:ilvl w:val="1"/>
          <w:numId w:val="5"/>
        </w:numPr>
        <w:spacing w:after="0"/>
      </w:pPr>
      <w:r>
        <w:t>A stuffing box</w:t>
      </w:r>
      <w:r w:rsidR="0092585E">
        <w:t>.</w:t>
      </w:r>
    </w:p>
    <w:p w:rsidR="0092585E" w:rsidRDefault="00A063DD" w:rsidP="00965B30">
      <w:pPr>
        <w:pStyle w:val="ListParagraph"/>
        <w:numPr>
          <w:ilvl w:val="1"/>
          <w:numId w:val="5"/>
        </w:numPr>
      </w:pPr>
      <w:r>
        <w:t>A lubricator</w:t>
      </w:r>
      <w:r w:rsidR="00A1298B" w:rsidRPr="00A1298B">
        <w:t>.</w:t>
      </w:r>
    </w:p>
    <w:p w:rsidR="00965B30" w:rsidRDefault="00A063DD" w:rsidP="00965B30">
      <w:pPr>
        <w:pStyle w:val="ListParagraph"/>
        <w:numPr>
          <w:ilvl w:val="1"/>
          <w:numId w:val="5"/>
        </w:numPr>
      </w:pPr>
      <w:r>
        <w:t>A weight indicator</w:t>
      </w:r>
      <w:r w:rsidR="00AC13CB">
        <w:t>.</w:t>
      </w:r>
    </w:p>
    <w:p w:rsidR="00065920" w:rsidRDefault="00065920" w:rsidP="00A063DD">
      <w:pPr>
        <w:spacing w:after="0"/>
      </w:pPr>
    </w:p>
    <w:p w:rsidR="009222FA" w:rsidRDefault="0098268F" w:rsidP="00A063DD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A063DD">
        <w:t>device that moves the tubing in and out of the well on a coiled tubing rig is called</w:t>
      </w:r>
      <w:r>
        <w:t>:</w:t>
      </w:r>
    </w:p>
    <w:p w:rsidR="009222FA" w:rsidRDefault="00A063DD" w:rsidP="009222FA">
      <w:pPr>
        <w:pStyle w:val="ListParagraph"/>
        <w:numPr>
          <w:ilvl w:val="1"/>
          <w:numId w:val="5"/>
        </w:numPr>
      </w:pPr>
      <w:r>
        <w:t>The reel</w:t>
      </w:r>
    </w:p>
    <w:p w:rsidR="00A1298B" w:rsidRPr="00A1298B" w:rsidRDefault="00A063DD" w:rsidP="00A1298B">
      <w:pPr>
        <w:pStyle w:val="ListParagraph"/>
        <w:numPr>
          <w:ilvl w:val="1"/>
          <w:numId w:val="5"/>
        </w:numPr>
      </w:pPr>
      <w:r>
        <w:t>The stuffing box</w:t>
      </w:r>
    </w:p>
    <w:p w:rsidR="009222FA" w:rsidRDefault="00A063DD" w:rsidP="00A1298B">
      <w:pPr>
        <w:pStyle w:val="ListParagraph"/>
        <w:numPr>
          <w:ilvl w:val="1"/>
          <w:numId w:val="5"/>
        </w:numPr>
      </w:pPr>
      <w:r>
        <w:t>The injector head</w:t>
      </w:r>
    </w:p>
    <w:p w:rsidR="009222FA" w:rsidRDefault="00A063DD" w:rsidP="00A1298B">
      <w:pPr>
        <w:pStyle w:val="ListParagraph"/>
        <w:numPr>
          <w:ilvl w:val="1"/>
          <w:numId w:val="5"/>
        </w:numPr>
      </w:pPr>
      <w:r>
        <w:t>The BOP</w:t>
      </w:r>
    </w:p>
    <w:p w:rsidR="009222FA" w:rsidRDefault="009222FA" w:rsidP="00A063DD">
      <w:pPr>
        <w:spacing w:after="0"/>
      </w:pPr>
    </w:p>
    <w:p w:rsidR="009222FA" w:rsidRDefault="001525CB" w:rsidP="00A063DD">
      <w:pPr>
        <w:pStyle w:val="ListParagraph"/>
        <w:numPr>
          <w:ilvl w:val="0"/>
          <w:numId w:val="5"/>
        </w:numPr>
        <w:spacing w:after="0"/>
      </w:pPr>
      <w:r>
        <w:t>Snubbing refers to the following type of operation</w:t>
      </w:r>
      <w:r w:rsidR="00183CC8">
        <w:t>:</w:t>
      </w:r>
    </w:p>
    <w:p w:rsidR="009222FA" w:rsidRDefault="001525CB" w:rsidP="009222FA">
      <w:pPr>
        <w:pStyle w:val="ListParagraph"/>
        <w:numPr>
          <w:ilvl w:val="1"/>
          <w:numId w:val="5"/>
        </w:numPr>
      </w:pPr>
      <w:r>
        <w:t>Removing sand from the bottom of the well</w:t>
      </w:r>
    </w:p>
    <w:p w:rsidR="009222FA" w:rsidRDefault="001525CB" w:rsidP="009222FA">
      <w:pPr>
        <w:pStyle w:val="ListParagraph"/>
        <w:numPr>
          <w:ilvl w:val="1"/>
          <w:numId w:val="5"/>
        </w:numPr>
      </w:pPr>
      <w:r>
        <w:t>Ignoring the directions of the engineering staff</w:t>
      </w:r>
    </w:p>
    <w:p w:rsidR="009D3A2D" w:rsidRDefault="001525CB" w:rsidP="009D3A2D">
      <w:pPr>
        <w:pStyle w:val="ListParagraph"/>
        <w:numPr>
          <w:ilvl w:val="1"/>
          <w:numId w:val="5"/>
        </w:numPr>
      </w:pPr>
      <w:r>
        <w:t>Removing pipe from a well</w:t>
      </w:r>
    </w:p>
    <w:p w:rsidR="009222FA" w:rsidRDefault="001525CB" w:rsidP="009222FA">
      <w:pPr>
        <w:pStyle w:val="ListParagraph"/>
        <w:numPr>
          <w:ilvl w:val="1"/>
          <w:numId w:val="5"/>
        </w:numPr>
      </w:pPr>
      <w:r>
        <w:t>Forcing pipe into a well that is under pressure.</w:t>
      </w:r>
    </w:p>
    <w:p w:rsidR="009F6297" w:rsidRDefault="009F6297" w:rsidP="00A063DD">
      <w:pPr>
        <w:spacing w:after="0"/>
      </w:pPr>
    </w:p>
    <w:p w:rsidR="00E875FD" w:rsidRDefault="00AF732A" w:rsidP="00A063DD">
      <w:pPr>
        <w:pStyle w:val="ListParagraph"/>
        <w:numPr>
          <w:ilvl w:val="0"/>
          <w:numId w:val="5"/>
        </w:numPr>
        <w:spacing w:after="0"/>
      </w:pPr>
      <w:r>
        <w:t>The best of these reasons to adjust the density of a completion and workover fluid is</w:t>
      </w:r>
      <w:r w:rsidR="00183CC8">
        <w:t>:</w:t>
      </w:r>
    </w:p>
    <w:p w:rsidR="00E875FD" w:rsidRDefault="00AF732A" w:rsidP="00E875FD">
      <w:pPr>
        <w:pStyle w:val="ListParagraph"/>
        <w:numPr>
          <w:ilvl w:val="1"/>
          <w:numId w:val="5"/>
        </w:numPr>
      </w:pPr>
      <w:r>
        <w:t>To force completion and workover fluid into the formation</w:t>
      </w:r>
    </w:p>
    <w:p w:rsidR="00E875FD" w:rsidRDefault="00AF732A" w:rsidP="00E875FD">
      <w:pPr>
        <w:pStyle w:val="ListParagraph"/>
        <w:numPr>
          <w:ilvl w:val="1"/>
          <w:numId w:val="5"/>
        </w:numPr>
      </w:pPr>
      <w:r>
        <w:t>To b</w:t>
      </w:r>
      <w:r w:rsidR="001525CB">
        <w:t>alance the formatio</w:t>
      </w:r>
      <w:r>
        <w:t>n pressure with a column of fluid of the correct weight</w:t>
      </w:r>
    </w:p>
    <w:p w:rsidR="00E875FD" w:rsidRDefault="00AF732A" w:rsidP="00E875FD">
      <w:pPr>
        <w:pStyle w:val="ListParagraph"/>
        <w:numPr>
          <w:ilvl w:val="1"/>
          <w:numId w:val="5"/>
        </w:numPr>
      </w:pPr>
      <w:r>
        <w:t>To increase the cost of the well control</w:t>
      </w:r>
    </w:p>
    <w:p w:rsidR="00E875FD" w:rsidRDefault="00AF732A" w:rsidP="00E875FD">
      <w:pPr>
        <w:pStyle w:val="ListParagraph"/>
        <w:numPr>
          <w:ilvl w:val="1"/>
          <w:numId w:val="5"/>
        </w:numPr>
      </w:pPr>
      <w:r>
        <w:t>To b</w:t>
      </w:r>
      <w:r w:rsidR="00183CC8">
        <w:t>lock the flow paths in a fracture to prevent reservoir fluids from entering the well bore.</w:t>
      </w:r>
    </w:p>
    <w:p w:rsidR="00E875FD" w:rsidRDefault="00E875FD" w:rsidP="00A063DD">
      <w:pPr>
        <w:spacing w:after="0"/>
      </w:pPr>
    </w:p>
    <w:p w:rsidR="00B904F2" w:rsidRDefault="00B256D9" w:rsidP="00A063DD">
      <w:pPr>
        <w:pStyle w:val="ListParagraph"/>
        <w:numPr>
          <w:ilvl w:val="0"/>
          <w:numId w:val="5"/>
        </w:numPr>
        <w:spacing w:after="0"/>
      </w:pPr>
      <w:r>
        <w:t>One reason that limits the amount of salt you can add to water in order to increase its density is</w:t>
      </w:r>
      <w:r w:rsidR="00183CC8">
        <w:t>:</w:t>
      </w:r>
    </w:p>
    <w:p w:rsidR="00B904F2" w:rsidRDefault="00B256D9" w:rsidP="00B904F2">
      <w:pPr>
        <w:pStyle w:val="ListParagraph"/>
        <w:numPr>
          <w:ilvl w:val="1"/>
          <w:numId w:val="5"/>
        </w:numPr>
      </w:pPr>
      <w:r>
        <w:t>You will exceed the saturation value of the brine and no longer get the salt into solution.</w:t>
      </w:r>
    </w:p>
    <w:p w:rsidR="00B904F2" w:rsidRDefault="003F79DF" w:rsidP="00B904F2">
      <w:pPr>
        <w:pStyle w:val="ListParagraph"/>
        <w:numPr>
          <w:ilvl w:val="1"/>
          <w:numId w:val="5"/>
        </w:numPr>
      </w:pPr>
      <w:r>
        <w:t>The fluid ends up with salt dissolved in it</w:t>
      </w:r>
      <w:r w:rsidR="00183CC8">
        <w:t>.</w:t>
      </w:r>
    </w:p>
    <w:p w:rsidR="00B904F2" w:rsidRDefault="003F79DF" w:rsidP="00B904F2">
      <w:pPr>
        <w:pStyle w:val="ListParagraph"/>
        <w:numPr>
          <w:ilvl w:val="1"/>
          <w:numId w:val="5"/>
        </w:numPr>
      </w:pPr>
      <w:r>
        <w:t>The salt changes into Sodium and Chloride ions when dissolved in water.</w:t>
      </w:r>
    </w:p>
    <w:p w:rsidR="00B904F2" w:rsidRDefault="003F79DF" w:rsidP="00B904F2">
      <w:pPr>
        <w:pStyle w:val="ListParagraph"/>
        <w:numPr>
          <w:ilvl w:val="1"/>
          <w:numId w:val="5"/>
        </w:numPr>
      </w:pPr>
      <w:r>
        <w:t>The formation of crystals allows you to add additional salt into the water.</w:t>
      </w:r>
    </w:p>
    <w:p w:rsidR="00A063DD" w:rsidRDefault="00A063DD">
      <w:r>
        <w:br w:type="page"/>
      </w:r>
    </w:p>
    <w:p w:rsidR="00065920" w:rsidRDefault="00065920" w:rsidP="00065920">
      <w:r>
        <w:lastRenderedPageBreak/>
        <w:t>Fill in the Blanks:</w:t>
      </w:r>
    </w:p>
    <w:p w:rsidR="00595A26" w:rsidRDefault="003F79DF" w:rsidP="00A133B2">
      <w:pPr>
        <w:pStyle w:val="ListParagraph"/>
        <w:numPr>
          <w:ilvl w:val="0"/>
          <w:numId w:val="4"/>
        </w:numPr>
      </w:pPr>
      <w:r>
        <w:t>The</w:t>
      </w:r>
      <w:r w:rsidR="00A133B2">
        <w:t xml:space="preserve"> ________</w:t>
      </w:r>
      <w:r w:rsidR="004F7492">
        <w:t>___________</w:t>
      </w:r>
      <w:r>
        <w:t>______ is a stable fluid added to the annular space between the tubing and the casing</w:t>
      </w:r>
      <w:r w:rsidR="00A133B2">
        <w:t>.</w:t>
      </w:r>
    </w:p>
    <w:p w:rsidR="00A133B2" w:rsidRDefault="003F79DF" w:rsidP="00A133B2">
      <w:pPr>
        <w:pStyle w:val="ListParagraph"/>
        <w:numPr>
          <w:ilvl w:val="0"/>
          <w:numId w:val="4"/>
        </w:numPr>
      </w:pPr>
      <w:r>
        <w:t xml:space="preserve">An increase in the </w:t>
      </w:r>
      <w:r w:rsidR="00A133B2">
        <w:t xml:space="preserve">_______________________ </w:t>
      </w:r>
      <w:r>
        <w:t>will cause the density of brine to decrease</w:t>
      </w:r>
      <w:r w:rsidR="00A133B2">
        <w:t>.</w:t>
      </w:r>
    </w:p>
    <w:p w:rsidR="00A133B2" w:rsidRDefault="003F79DF" w:rsidP="00A133B2">
      <w:pPr>
        <w:pStyle w:val="ListParagraph"/>
        <w:numPr>
          <w:ilvl w:val="0"/>
          <w:numId w:val="4"/>
        </w:numPr>
      </w:pPr>
      <w:r>
        <w:t>Another name for a large complex polysaccharide</w:t>
      </w:r>
      <w:r w:rsidR="00A133B2">
        <w:t xml:space="preserve"> </w:t>
      </w:r>
      <w:r>
        <w:t>is _______________.</w:t>
      </w:r>
    </w:p>
    <w:p w:rsidR="00A133B2" w:rsidRDefault="003F79DF" w:rsidP="00A133B2">
      <w:pPr>
        <w:pStyle w:val="ListParagraph"/>
        <w:numPr>
          <w:ilvl w:val="0"/>
          <w:numId w:val="4"/>
        </w:numPr>
      </w:pPr>
      <w:r>
        <w:t xml:space="preserve">The </w:t>
      </w:r>
      <w:r w:rsidR="00A133B2">
        <w:t xml:space="preserve">________________________ </w:t>
      </w:r>
      <w:r>
        <w:t>will be added to remove the plug after a predictable amount of time</w:t>
      </w:r>
      <w:r w:rsidR="00A133B2">
        <w:t>.</w:t>
      </w:r>
    </w:p>
    <w:p w:rsidR="00A133B2" w:rsidRDefault="00A133B2" w:rsidP="00A133B2">
      <w:pPr>
        <w:pStyle w:val="ListParagraph"/>
        <w:numPr>
          <w:ilvl w:val="0"/>
          <w:numId w:val="4"/>
        </w:numPr>
      </w:pPr>
      <w:r>
        <w:t>A _________</w:t>
      </w:r>
      <w:r w:rsidR="003F79DF">
        <w:t>____</w:t>
      </w:r>
      <w:r>
        <w:t xml:space="preserve">___ is </w:t>
      </w:r>
      <w:r w:rsidR="003F79DF">
        <w:t>a low-pressure preventer used for running tubing in or out of the hole without using a type of ram</w:t>
      </w:r>
      <w:r>
        <w:t>.</w:t>
      </w:r>
    </w:p>
    <w:p w:rsidR="00A133B2" w:rsidRDefault="003F79DF" w:rsidP="00A133B2">
      <w:pPr>
        <w:pStyle w:val="ListParagraph"/>
        <w:numPr>
          <w:ilvl w:val="0"/>
          <w:numId w:val="4"/>
        </w:numPr>
      </w:pPr>
      <w:r>
        <w:t>There are two types of slips which provide force to move the tubing in or out of the well in a snubbing unit, they are the __________________ and the ________________ slips</w:t>
      </w:r>
      <w:r w:rsidR="00A133B2">
        <w:t>.</w:t>
      </w:r>
    </w:p>
    <w:p w:rsidR="00A133B2" w:rsidRDefault="003F79DF" w:rsidP="00A133B2">
      <w:pPr>
        <w:pStyle w:val="ListParagraph"/>
        <w:numPr>
          <w:ilvl w:val="0"/>
          <w:numId w:val="4"/>
        </w:numPr>
      </w:pPr>
      <w:r>
        <w:t>The</w:t>
      </w:r>
      <w:r w:rsidR="00A133B2">
        <w:t xml:space="preserve"> ______________ </w:t>
      </w:r>
      <w:r>
        <w:t>is the primary means on converting liquid nitrogen into high pressure gaseous nitrogen.</w:t>
      </w:r>
    </w:p>
    <w:p w:rsidR="00A133B2" w:rsidRDefault="009A1438" w:rsidP="00A133B2">
      <w:pPr>
        <w:pStyle w:val="ListParagraph"/>
        <w:numPr>
          <w:ilvl w:val="0"/>
          <w:numId w:val="4"/>
        </w:numPr>
      </w:pPr>
      <w:r>
        <w:t>The boiling temperature of liquid nitrogen is ______________ ⁰F which is also equal to _____________ ⁰R</w:t>
      </w:r>
      <w:r w:rsidR="00A133B2">
        <w:t>.</w:t>
      </w:r>
    </w:p>
    <w:p w:rsidR="00A133B2" w:rsidRDefault="00977D8F" w:rsidP="00A133B2">
      <w:pPr>
        <w:pStyle w:val="ListParagraph"/>
        <w:numPr>
          <w:ilvl w:val="0"/>
          <w:numId w:val="4"/>
        </w:numPr>
      </w:pPr>
      <w:r>
        <w:t>To remove sand from the well you may use a</w:t>
      </w:r>
      <w:r w:rsidR="00A133B2">
        <w:t xml:space="preserve"> _______________.</w:t>
      </w:r>
    </w:p>
    <w:p w:rsidR="00290CB1" w:rsidRDefault="00977D8F" w:rsidP="005F18FE">
      <w:pPr>
        <w:pStyle w:val="ListParagraph"/>
        <w:numPr>
          <w:ilvl w:val="0"/>
          <w:numId w:val="4"/>
        </w:numPr>
      </w:pPr>
      <w:r>
        <w:t>The</w:t>
      </w:r>
      <w:r w:rsidR="00A133B2">
        <w:t xml:space="preserve"> ________</w:t>
      </w:r>
      <w:r>
        <w:t>______</w:t>
      </w:r>
      <w:r w:rsidR="00A133B2">
        <w:t xml:space="preserve">________ </w:t>
      </w:r>
      <w:r>
        <w:t>is typically mounted above the master valve on the Christmas Tree or above the __________________________ if one is installed</w:t>
      </w:r>
      <w:r w:rsidR="00A133B2">
        <w:t>.</w:t>
      </w:r>
    </w:p>
    <w:p w:rsidR="000F1D6D" w:rsidRDefault="000F1D6D" w:rsidP="000F1D6D">
      <w:pPr>
        <w:sectPr w:rsidR="000F1D6D" w:rsidSect="00B95F4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7492" w:rsidRDefault="004F7492" w:rsidP="005F18FE"/>
    <w:p w:rsidR="005F18FE" w:rsidRDefault="000F1D6D" w:rsidP="005F18FE">
      <w:r>
        <w:t>M</w:t>
      </w:r>
      <w:r w:rsidR="005F18FE">
        <w:t>atch the name of the equipment t</w:t>
      </w:r>
      <w:r w:rsidR="004F7492">
        <w:t>o the correct drawing by placing the correct letter</w:t>
      </w:r>
      <w:r w:rsidR="005F18FE">
        <w:t xml:space="preserve"> in the blank next to</w:t>
      </w:r>
      <w:r w:rsidR="006B0460">
        <w:t xml:space="preserve"> the drawing from this list</w:t>
      </w:r>
      <w:r w:rsidR="005F18FE">
        <w:t>:</w:t>
      </w:r>
    </w:p>
    <w:p w:rsidR="005F18FE" w:rsidRPr="000308F5" w:rsidRDefault="000308F5" w:rsidP="005F18FE">
      <w:pPr>
        <w:pStyle w:val="ListParagraph"/>
        <w:numPr>
          <w:ilvl w:val="0"/>
          <w:numId w:val="6"/>
        </w:numPr>
      </w:pPr>
      <w:r w:rsidRPr="000308F5">
        <w:t>Hydraulic Jar</w:t>
      </w:r>
    </w:p>
    <w:p w:rsidR="005F18FE" w:rsidRPr="00240348" w:rsidRDefault="00240348" w:rsidP="005F18FE">
      <w:pPr>
        <w:pStyle w:val="ListParagraph"/>
        <w:numPr>
          <w:ilvl w:val="0"/>
          <w:numId w:val="6"/>
        </w:numPr>
      </w:pPr>
      <w:r w:rsidRPr="00240348">
        <w:t>Rig-assisted Snubbing Unit</w:t>
      </w:r>
    </w:p>
    <w:p w:rsidR="005F18FE" w:rsidRPr="00977D8F" w:rsidRDefault="00977D8F" w:rsidP="005F18FE">
      <w:pPr>
        <w:pStyle w:val="ListParagraph"/>
        <w:numPr>
          <w:ilvl w:val="0"/>
          <w:numId w:val="6"/>
        </w:numPr>
      </w:pPr>
      <w:r w:rsidRPr="00977D8F">
        <w:t>Stuffing Box</w:t>
      </w:r>
    </w:p>
    <w:p w:rsidR="005F18FE" w:rsidRPr="000308F5" w:rsidRDefault="000308F5" w:rsidP="005F18FE">
      <w:pPr>
        <w:pStyle w:val="ListParagraph"/>
        <w:numPr>
          <w:ilvl w:val="0"/>
          <w:numId w:val="6"/>
        </w:numPr>
      </w:pPr>
      <w:r w:rsidRPr="000308F5">
        <w:t>Wireline Pulling Tool</w:t>
      </w:r>
    </w:p>
    <w:p w:rsidR="005F18FE" w:rsidRPr="00240348" w:rsidRDefault="00240348" w:rsidP="005F18FE">
      <w:pPr>
        <w:pStyle w:val="ListParagraph"/>
        <w:numPr>
          <w:ilvl w:val="0"/>
          <w:numId w:val="6"/>
        </w:numPr>
      </w:pPr>
      <w:r w:rsidRPr="00240348">
        <w:t>Master Bushing</w:t>
      </w:r>
    </w:p>
    <w:p w:rsidR="005F18FE" w:rsidRDefault="00977D8F" w:rsidP="005F18FE">
      <w:pPr>
        <w:pStyle w:val="ListParagraph"/>
        <w:numPr>
          <w:ilvl w:val="0"/>
          <w:numId w:val="6"/>
        </w:numPr>
      </w:pPr>
      <w:r>
        <w:t>Power Swivel</w:t>
      </w:r>
    </w:p>
    <w:p w:rsidR="005F18FE" w:rsidRPr="00240348" w:rsidRDefault="00240348" w:rsidP="005F18FE">
      <w:pPr>
        <w:pStyle w:val="ListParagraph"/>
        <w:numPr>
          <w:ilvl w:val="0"/>
          <w:numId w:val="6"/>
        </w:numPr>
      </w:pPr>
      <w:r w:rsidRPr="00240348">
        <w:t>Rotary Table</w:t>
      </w:r>
    </w:p>
    <w:p w:rsidR="005F18FE" w:rsidRPr="00977D8F" w:rsidRDefault="00977D8F" w:rsidP="005F18FE">
      <w:pPr>
        <w:pStyle w:val="ListParagraph"/>
        <w:numPr>
          <w:ilvl w:val="0"/>
          <w:numId w:val="6"/>
        </w:numPr>
      </w:pPr>
      <w:r w:rsidRPr="00977D8F">
        <w:t>Lubricator</w:t>
      </w:r>
    </w:p>
    <w:p w:rsidR="005F18FE" w:rsidRPr="00977D8F" w:rsidRDefault="00977D8F" w:rsidP="005F18FE">
      <w:pPr>
        <w:pStyle w:val="ListParagraph"/>
        <w:numPr>
          <w:ilvl w:val="0"/>
          <w:numId w:val="6"/>
        </w:numPr>
      </w:pPr>
      <w:r w:rsidRPr="00977D8F">
        <w:t>Weight Indicator</w:t>
      </w:r>
    </w:p>
    <w:p w:rsidR="000F1D6D" w:rsidRDefault="000308F5" w:rsidP="00290CB1">
      <w:pPr>
        <w:pStyle w:val="ListParagraph"/>
        <w:numPr>
          <w:ilvl w:val="0"/>
          <w:numId w:val="6"/>
        </w:numPr>
      </w:pPr>
      <w:r w:rsidRPr="000308F5">
        <w:t>Rope Socket</w:t>
      </w:r>
    </w:p>
    <w:p w:rsidR="00240348" w:rsidRPr="000308F5" w:rsidRDefault="00240348" w:rsidP="00290CB1">
      <w:pPr>
        <w:pStyle w:val="ListParagraph"/>
        <w:numPr>
          <w:ilvl w:val="0"/>
          <w:numId w:val="6"/>
        </w:numPr>
      </w:pPr>
      <w:r>
        <w:t>Kelly Bushing</w:t>
      </w:r>
    </w:p>
    <w:p w:rsidR="00977D8F" w:rsidRDefault="00977D8F" w:rsidP="00977D8F">
      <w:pPr>
        <w:rPr>
          <w:highlight w:val="yellow"/>
        </w:rPr>
      </w:pPr>
    </w:p>
    <w:p w:rsidR="00977D8F" w:rsidRDefault="00977D8F" w:rsidP="00977D8F">
      <w:pPr>
        <w:rPr>
          <w:highlight w:val="yellow"/>
        </w:rPr>
      </w:pPr>
    </w:p>
    <w:p w:rsidR="00977D8F" w:rsidRDefault="00977D8F" w:rsidP="00977D8F">
      <w:pPr>
        <w:rPr>
          <w:highlight w:val="yellow"/>
        </w:rPr>
      </w:pPr>
    </w:p>
    <w:p w:rsidR="00977D8F" w:rsidRDefault="00977D8F" w:rsidP="00977D8F">
      <w:pPr>
        <w:rPr>
          <w:highlight w:val="yellow"/>
        </w:rPr>
      </w:pPr>
    </w:p>
    <w:p w:rsidR="00977D8F" w:rsidRDefault="00977D8F" w:rsidP="00977D8F">
      <w:pPr>
        <w:rPr>
          <w:highlight w:val="yellow"/>
        </w:rPr>
      </w:pPr>
    </w:p>
    <w:p w:rsidR="00977D8F" w:rsidRPr="00977D8F" w:rsidRDefault="00977D8F" w:rsidP="00977D8F">
      <w:pPr>
        <w:rPr>
          <w:highlight w:val="yellow"/>
        </w:rPr>
      </w:pPr>
    </w:p>
    <w:p w:rsidR="000F1D6D" w:rsidRDefault="00977D8F" w:rsidP="000F1D6D">
      <w:r w:rsidRPr="00977D8F">
        <w:rPr>
          <w:noProof/>
        </w:rPr>
        <w:drawing>
          <wp:inline distT="0" distB="0" distL="0" distR="0">
            <wp:extent cx="1443990" cy="2294034"/>
            <wp:effectExtent l="19050" t="0" r="3810" b="0"/>
            <wp:docPr id="1" name="Picture 1" descr="C:\Documents and Settings\NC Staff\My Documents\My Scans\2008-06 (Jun)\scan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NC Staff\My Documents\My Scans\2008-06 (Jun)\scan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r="1177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98" cy="229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D10">
        <w:t xml:space="preserve"> __________</w:t>
      </w:r>
    </w:p>
    <w:p w:rsidR="00B36D10" w:rsidRDefault="00B36D10" w:rsidP="000F1D6D"/>
    <w:p w:rsidR="00B36D10" w:rsidRDefault="00B36D10" w:rsidP="000F1D6D"/>
    <w:p w:rsidR="00290CB1" w:rsidRDefault="00977D8F" w:rsidP="00290CB1">
      <w:r w:rsidRPr="00977D8F">
        <w:rPr>
          <w:noProof/>
        </w:rPr>
        <w:lastRenderedPageBreak/>
        <w:drawing>
          <wp:inline distT="0" distB="0" distL="0" distR="0">
            <wp:extent cx="1482090" cy="1656454"/>
            <wp:effectExtent l="19050" t="0" r="3810" b="896"/>
            <wp:docPr id="9" name="Picture 2" descr="C:\Documents and Settings\NC Staff\My Documents\My Scans\2008-06 (Jun)\scan00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NC Staff\My Documents\My Scans\2008-06 (Jun)\scan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 l="6677" t="9660" r="6677" b="966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2090" cy="1656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0CB1">
        <w:t>___________</w:t>
      </w:r>
    </w:p>
    <w:p w:rsidR="005F18FE" w:rsidRDefault="005F18FE" w:rsidP="005F18FE"/>
    <w:p w:rsidR="000F1D6D" w:rsidRDefault="000308F5" w:rsidP="005F18FE">
      <w:r w:rsidRPr="000308F5">
        <w:rPr>
          <w:noProof/>
        </w:rPr>
        <w:drawing>
          <wp:inline distT="0" distB="0" distL="0" distR="0">
            <wp:extent cx="689610" cy="2057400"/>
            <wp:effectExtent l="19050" t="0" r="0" b="0"/>
            <wp:docPr id="17" name="Picture 4" descr="C:\Documents and Settings\NC Staff\My Documents\My Scans\2008-06 (Jun)\scan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nts and Settings\NC Staff\My Documents\My Scans\2008-06 (Jun)\scan0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 l="64194" t="658" r="15981" b="3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D10">
        <w:t>___________</w:t>
      </w:r>
    </w:p>
    <w:p w:rsidR="00290CB1" w:rsidRDefault="00290CB1" w:rsidP="005F18FE"/>
    <w:p w:rsidR="00290CB1" w:rsidRDefault="000308F5" w:rsidP="005F18FE">
      <w:r w:rsidRPr="000308F5">
        <w:rPr>
          <w:noProof/>
        </w:rPr>
        <w:drawing>
          <wp:inline distT="0" distB="0" distL="0" distR="0">
            <wp:extent cx="531027" cy="2235374"/>
            <wp:effectExtent l="38100" t="0" r="21423" b="0"/>
            <wp:docPr id="19" name="Picture 6" descr="C:\Documents and Settings\NC Staff\My Documents\My Scans\2008-06 (Jun)\scan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Documents and Settings\NC Staff\My Documents\My Scans\2008-06 (Jun)\scan0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 l="15389" t="3271" r="50480" b="3271"/>
                    <a:stretch>
                      <a:fillRect/>
                    </a:stretch>
                  </pic:blipFill>
                  <pic:spPr bwMode="auto">
                    <a:xfrm rot="10740000">
                      <a:off x="0" y="0"/>
                      <a:ext cx="530820" cy="2234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3E59">
        <w:t xml:space="preserve"> _____________</w:t>
      </w:r>
    </w:p>
    <w:p w:rsidR="00B36D10" w:rsidRDefault="00B36D10" w:rsidP="005F18FE"/>
    <w:p w:rsidR="00290CB1" w:rsidRDefault="00F6699A" w:rsidP="005F18F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1.7pt;margin-top:207.4pt;width:88.9pt;height:20.9pt;z-index:251661312;mso-width-relative:margin;mso-height-relative:margin" fillcolor="white [3212]" stroked="f">
            <v:textbox>
              <w:txbxContent>
                <w:p w:rsidR="00977D8F" w:rsidRDefault="00977D8F">
                  <w:r>
                    <w:t>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21.7pt;margin-top:70.6pt;width:119pt;height:20.9pt;z-index:251660288;mso-width-relative:margin;mso-height-relative:margin" fillcolor="white [3212]" stroked="f">
            <v:textbox>
              <w:txbxContent>
                <w:p w:rsidR="00977D8F" w:rsidRDefault="00977D8F">
                  <w:r>
                    <w:t>_______</w:t>
                  </w:r>
                </w:p>
              </w:txbxContent>
            </v:textbox>
          </v:shape>
        </w:pict>
      </w:r>
      <w:r w:rsidR="00977D8F" w:rsidRPr="00977D8F">
        <w:rPr>
          <w:noProof/>
        </w:rPr>
        <w:drawing>
          <wp:inline distT="0" distB="0" distL="0" distR="0">
            <wp:extent cx="2438400" cy="6096000"/>
            <wp:effectExtent l="19050" t="0" r="0" b="0"/>
            <wp:docPr id="16" name="Picture 3" descr="C:\Documents and Settings\NC Staff\My Documents\My Scans\2008-06 (Jun)\scan0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NC Staff\My Documents\My Scans\2008-06 (Jun)\scan00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 contrast="20000"/>
                    </a:blip>
                    <a:srcRect l="8194" t="1830" r="2620" b="183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384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4EB" w:rsidRDefault="003B54EB" w:rsidP="00C23848"/>
    <w:p w:rsidR="003B54EB" w:rsidRDefault="000308F5" w:rsidP="00C23848">
      <w:r w:rsidRPr="000308F5">
        <w:rPr>
          <w:noProof/>
        </w:rPr>
        <w:lastRenderedPageBreak/>
        <w:drawing>
          <wp:inline distT="0" distB="0" distL="0" distR="0">
            <wp:extent cx="415290" cy="2560955"/>
            <wp:effectExtent l="19050" t="0" r="3810" b="0"/>
            <wp:docPr id="18" name="Picture 5" descr="C:\Documents and Settings\NC Staff\My Documents\My Scans\2008-06 (Jun)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NC Staff\My Documents\My Scans\2008-06 (Jun)\scan00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20000"/>
                    </a:blip>
                    <a:srcRect l="66364" t="1316" r="14713" b="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56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A75">
        <w:t xml:space="preserve"> __________</w:t>
      </w:r>
    </w:p>
    <w:p w:rsidR="00D41A75" w:rsidRDefault="00D41A75" w:rsidP="00C23848"/>
    <w:p w:rsidR="00240348" w:rsidRDefault="00240348" w:rsidP="00C23848"/>
    <w:p w:rsidR="00240348" w:rsidRDefault="00F6699A" w:rsidP="00C23848">
      <w:r>
        <w:rPr>
          <w:noProof/>
        </w:rPr>
        <w:pict>
          <v:shape id="_x0000_s1030" type="#_x0000_t202" style="position:absolute;margin-left:143.9pt;margin-top:121.1pt;width:93.7pt;height:20.9pt;z-index:251664384;mso-width-relative:margin;mso-height-relative:margin" fillcolor="white [3212]" stroked="f">
            <v:textbox>
              <w:txbxContent>
                <w:p w:rsidR="00240348" w:rsidRDefault="00240348" w:rsidP="00240348">
                  <w:r>
                    <w:t>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3.9pt;margin-top:73.1pt;width:93.7pt;height:20.9pt;z-index:251663360;mso-width-relative:margin;mso-height-relative:margin" fillcolor="white [3212]" stroked="f">
            <v:textbox>
              <w:txbxContent>
                <w:p w:rsidR="00240348" w:rsidRDefault="00240348" w:rsidP="00240348">
                  <w:r>
                    <w:t>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43.9pt;margin-top:25.1pt;width:93.7pt;height:20.9pt;z-index:251662336;mso-width-relative:margin;mso-height-relative:margin" fillcolor="white [3212]" stroked="f">
            <v:textbox>
              <w:txbxContent>
                <w:p w:rsidR="00240348" w:rsidRDefault="00240348" w:rsidP="00240348">
                  <w:r>
                    <w:t>_______</w:t>
                  </w:r>
                </w:p>
              </w:txbxContent>
            </v:textbox>
          </v:shape>
        </w:pict>
      </w:r>
      <w:r w:rsidR="00240348" w:rsidRPr="00240348">
        <w:rPr>
          <w:noProof/>
        </w:rPr>
        <w:drawing>
          <wp:inline distT="0" distB="0" distL="0" distR="0">
            <wp:extent cx="2678430" cy="2391456"/>
            <wp:effectExtent l="19050" t="0" r="7620" b="8844"/>
            <wp:docPr id="21" name="Picture 8" descr="C:\Documents and Settings\NC Staff\My Documents\My Scans\2008-06 (Jun)\scan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NC Staff\My Documents\My Scans\2008-06 (Jun)\scan00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 l="9312" t="65555" b="66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4715" cy="2388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348" w:rsidRDefault="00240348" w:rsidP="00C23848"/>
    <w:p w:rsidR="00D41A75" w:rsidRDefault="00240348" w:rsidP="00C23848">
      <w:r w:rsidRPr="00240348">
        <w:rPr>
          <w:noProof/>
        </w:rPr>
        <w:lastRenderedPageBreak/>
        <w:drawing>
          <wp:inline distT="0" distB="0" distL="0" distR="0">
            <wp:extent cx="1164864" cy="2535187"/>
            <wp:effectExtent l="19050" t="19050" r="16236" b="0"/>
            <wp:docPr id="20" name="Picture 7" descr="C:\Documents and Settings\NC Staff\My Documents\My Scans\2008-06 (Jun)\scan0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NC Staff\My Documents\My Scans\2008-06 (Jun)\scan00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20000"/>
                    </a:blip>
                    <a:srcRect l="6011" t="1466" r="5966" b="8743"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164843" cy="253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216D">
        <w:t xml:space="preserve"> ______________</w:t>
      </w:r>
    </w:p>
    <w:p w:rsidR="00D41A75" w:rsidRDefault="00D41A75" w:rsidP="00C23848"/>
    <w:p w:rsidR="00B0216D" w:rsidRDefault="00B0216D" w:rsidP="00C23848"/>
    <w:p w:rsidR="00DB7822" w:rsidRDefault="00DB7822" w:rsidP="00C23848"/>
    <w:p w:rsidR="00DB7822" w:rsidRDefault="00DB7822" w:rsidP="00C23848"/>
    <w:p w:rsidR="00D41A75" w:rsidRDefault="00D41A75" w:rsidP="00C23848">
      <w:pPr>
        <w:sectPr w:rsidR="00D41A75" w:rsidSect="000F1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3848" w:rsidRDefault="005F18FE" w:rsidP="00C23848">
      <w:r>
        <w:lastRenderedPageBreak/>
        <w:t>Extra Credit (5 points</w:t>
      </w:r>
      <w:r w:rsidR="00C23848">
        <w:t>)</w:t>
      </w:r>
    </w:p>
    <w:p w:rsidR="00DB7822" w:rsidRDefault="00DB7822" w:rsidP="00DB7822">
      <w:r>
        <w:t xml:space="preserve">Think about the wells that you have been assigned </w:t>
      </w:r>
      <w:r w:rsidR="00DA7829">
        <w:t xml:space="preserve">for this class </w:t>
      </w:r>
      <w:r>
        <w:t>and answer the following questions.</w:t>
      </w:r>
    </w:p>
    <w:p w:rsidR="00DB7822" w:rsidRDefault="00DB7822" w:rsidP="00DA7829">
      <w:pPr>
        <w:pStyle w:val="ListParagraph"/>
        <w:numPr>
          <w:ilvl w:val="2"/>
          <w:numId w:val="5"/>
        </w:numPr>
        <w:ind w:left="360"/>
      </w:pPr>
      <w:r>
        <w:t>What is the typical production rate for the 10 wells you have been assigned?  Just give me a ballpark average for the group.  Do not concern yourself with the exact value just give me a ballpark number based upon your observations of the past two weeks.</w:t>
      </w:r>
      <w:r w:rsidR="00DA7829">
        <w:t xml:space="preserve">  Please include the units.</w:t>
      </w:r>
      <w:r>
        <w:t xml:space="preserve"> _________________.</w:t>
      </w:r>
    </w:p>
    <w:p w:rsidR="00DB7822" w:rsidRDefault="00DB7822" w:rsidP="00DA7829"/>
    <w:p w:rsidR="00DB7822" w:rsidRDefault="00DB7822" w:rsidP="00DA7829">
      <w:pPr>
        <w:pStyle w:val="ListParagraph"/>
        <w:numPr>
          <w:ilvl w:val="2"/>
          <w:numId w:val="5"/>
        </w:numPr>
        <w:ind w:left="360"/>
      </w:pPr>
      <w:r>
        <w:t xml:space="preserve">Approximately what fraction of your wells are using </w:t>
      </w:r>
      <w:r w:rsidR="00DA7829">
        <w:t xml:space="preserve">EFM instead of </w:t>
      </w:r>
      <w:r>
        <w:t>orifice plate meters? _______________</w:t>
      </w:r>
    </w:p>
    <w:p w:rsidR="00DA7829" w:rsidRDefault="00DA7829" w:rsidP="00DA7829">
      <w:pPr>
        <w:pStyle w:val="ListParagraph"/>
        <w:ind w:left="0"/>
      </w:pPr>
    </w:p>
    <w:p w:rsidR="00DA7829" w:rsidRDefault="00DA7829" w:rsidP="00DA7829">
      <w:pPr>
        <w:pStyle w:val="ListParagraph"/>
        <w:numPr>
          <w:ilvl w:val="2"/>
          <w:numId w:val="5"/>
        </w:numPr>
        <w:ind w:left="360"/>
      </w:pPr>
      <w:r>
        <w:t>What route number and wells have you been assigned?  Route _________; Wells ___________</w:t>
      </w:r>
    </w:p>
    <w:p w:rsidR="00DA7829" w:rsidRDefault="00DA7829" w:rsidP="00DA7829">
      <w:pPr>
        <w:pStyle w:val="ListParagraph"/>
        <w:ind w:left="0"/>
      </w:pPr>
    </w:p>
    <w:p w:rsidR="00DA7829" w:rsidRDefault="00DA7829" w:rsidP="00DA7829">
      <w:pPr>
        <w:pStyle w:val="ListParagraph"/>
        <w:numPr>
          <w:ilvl w:val="0"/>
          <w:numId w:val="9"/>
        </w:numPr>
        <w:ind w:left="360"/>
      </w:pPr>
      <w:r>
        <w:t>What is the most recent date for which data from the field is available?  ______________</w:t>
      </w:r>
    </w:p>
    <w:sectPr w:rsidR="00DA7829" w:rsidSect="00D4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16" w:rsidRDefault="00241E16" w:rsidP="005C45DB">
      <w:pPr>
        <w:spacing w:after="0" w:line="240" w:lineRule="auto"/>
      </w:pPr>
      <w:r>
        <w:separator/>
      </w:r>
    </w:p>
  </w:endnote>
  <w:endnote w:type="continuationSeparator" w:id="1">
    <w:p w:rsidR="00241E16" w:rsidRDefault="00241E16" w:rsidP="005C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16" w:rsidRDefault="00241E16" w:rsidP="005C45DB">
      <w:pPr>
        <w:spacing w:after="0" w:line="240" w:lineRule="auto"/>
      </w:pPr>
      <w:r>
        <w:separator/>
      </w:r>
    </w:p>
  </w:footnote>
  <w:footnote w:type="continuationSeparator" w:id="1">
    <w:p w:rsidR="00241E16" w:rsidRDefault="00241E16" w:rsidP="005C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DB" w:rsidRDefault="00DC55B7">
    <w:pPr>
      <w:pStyle w:val="Header"/>
    </w:pPr>
    <w:r>
      <w:t>PTRT 1321</w:t>
    </w:r>
    <w:r w:rsidR="00F96D3A">
      <w:t xml:space="preserve"> – 01</w:t>
    </w:r>
    <w:r w:rsidR="00BD4F4D">
      <w:t>,11</w:t>
    </w:r>
    <w:r w:rsidR="00BD4F4D">
      <w:tab/>
      <w:t>EXAM #2</w:t>
    </w:r>
    <w:r w:rsidR="00BD4F4D">
      <w:tab/>
      <w:t>Mar 5</w:t>
    </w:r>
    <w:r w:rsidR="005C45DB">
      <w:t>, 2008</w:t>
    </w:r>
  </w:p>
  <w:p w:rsidR="005C45DB" w:rsidRDefault="005C45DB">
    <w:pPr>
      <w:pStyle w:val="Header"/>
    </w:pPr>
  </w:p>
  <w:p w:rsidR="005C45DB" w:rsidRDefault="005C45DB">
    <w:pPr>
      <w:pStyle w:val="Header"/>
    </w:pPr>
    <w:r>
      <w:t>NAME: ________________________________________</w:t>
    </w:r>
  </w:p>
  <w:p w:rsidR="004F7492" w:rsidRDefault="004F7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5B9"/>
    <w:multiLevelType w:val="hybridMultilevel"/>
    <w:tmpl w:val="3A24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046"/>
    <w:multiLevelType w:val="hybridMultilevel"/>
    <w:tmpl w:val="266A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478"/>
    <w:multiLevelType w:val="hybridMultilevel"/>
    <w:tmpl w:val="4D5C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3E15"/>
    <w:multiLevelType w:val="hybridMultilevel"/>
    <w:tmpl w:val="17EAA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6A0A"/>
    <w:multiLevelType w:val="hybridMultilevel"/>
    <w:tmpl w:val="92565B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4D22CFA"/>
    <w:multiLevelType w:val="hybridMultilevel"/>
    <w:tmpl w:val="13E6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C0AD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D1B"/>
    <w:multiLevelType w:val="hybridMultilevel"/>
    <w:tmpl w:val="70CCC57C"/>
    <w:lvl w:ilvl="0" w:tplc="D65C43C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400EB"/>
    <w:multiLevelType w:val="hybridMultilevel"/>
    <w:tmpl w:val="AD3ED3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0B7857"/>
    <w:multiLevelType w:val="hybridMultilevel"/>
    <w:tmpl w:val="5D2E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C45DB"/>
    <w:rsid w:val="00025415"/>
    <w:rsid w:val="000308F5"/>
    <w:rsid w:val="0004302C"/>
    <w:rsid w:val="00065920"/>
    <w:rsid w:val="00082AFB"/>
    <w:rsid w:val="000C6C10"/>
    <w:rsid w:val="000E60FE"/>
    <w:rsid w:val="000F1D6D"/>
    <w:rsid w:val="00133584"/>
    <w:rsid w:val="001525CB"/>
    <w:rsid w:val="00183CC8"/>
    <w:rsid w:val="0019077B"/>
    <w:rsid w:val="001931B5"/>
    <w:rsid w:val="00196748"/>
    <w:rsid w:val="001B0A56"/>
    <w:rsid w:val="001D3F24"/>
    <w:rsid w:val="001F50EC"/>
    <w:rsid w:val="00233C28"/>
    <w:rsid w:val="00240348"/>
    <w:rsid w:val="00241E16"/>
    <w:rsid w:val="00273E59"/>
    <w:rsid w:val="00280562"/>
    <w:rsid w:val="00286750"/>
    <w:rsid w:val="00290CB1"/>
    <w:rsid w:val="00327F45"/>
    <w:rsid w:val="003A281B"/>
    <w:rsid w:val="003B2897"/>
    <w:rsid w:val="003B54EB"/>
    <w:rsid w:val="003D2D21"/>
    <w:rsid w:val="003D66A0"/>
    <w:rsid w:val="003F79DF"/>
    <w:rsid w:val="0042352A"/>
    <w:rsid w:val="00464B5E"/>
    <w:rsid w:val="00473150"/>
    <w:rsid w:val="00496287"/>
    <w:rsid w:val="004C6465"/>
    <w:rsid w:val="004F7492"/>
    <w:rsid w:val="0056652A"/>
    <w:rsid w:val="00583473"/>
    <w:rsid w:val="00595A26"/>
    <w:rsid w:val="005C45DB"/>
    <w:rsid w:val="005E6202"/>
    <w:rsid w:val="005F18FE"/>
    <w:rsid w:val="00696091"/>
    <w:rsid w:val="006B0460"/>
    <w:rsid w:val="006D6B8F"/>
    <w:rsid w:val="00713B48"/>
    <w:rsid w:val="007E110B"/>
    <w:rsid w:val="00875C02"/>
    <w:rsid w:val="00882635"/>
    <w:rsid w:val="009222FA"/>
    <w:rsid w:val="0092585E"/>
    <w:rsid w:val="00965B30"/>
    <w:rsid w:val="00977D8F"/>
    <w:rsid w:val="0098268F"/>
    <w:rsid w:val="009902E4"/>
    <w:rsid w:val="00996684"/>
    <w:rsid w:val="009A1438"/>
    <w:rsid w:val="009A51A9"/>
    <w:rsid w:val="009D3A2D"/>
    <w:rsid w:val="009E06DB"/>
    <w:rsid w:val="009E721D"/>
    <w:rsid w:val="009F145A"/>
    <w:rsid w:val="009F6297"/>
    <w:rsid w:val="00A063DD"/>
    <w:rsid w:val="00A1298B"/>
    <w:rsid w:val="00A133B2"/>
    <w:rsid w:val="00A32C6A"/>
    <w:rsid w:val="00AC13CB"/>
    <w:rsid w:val="00AF732A"/>
    <w:rsid w:val="00B0216D"/>
    <w:rsid w:val="00B256D9"/>
    <w:rsid w:val="00B36D10"/>
    <w:rsid w:val="00B4298E"/>
    <w:rsid w:val="00B61B36"/>
    <w:rsid w:val="00B904F2"/>
    <w:rsid w:val="00B95F4A"/>
    <w:rsid w:val="00BA51B4"/>
    <w:rsid w:val="00BD4F4D"/>
    <w:rsid w:val="00C06E68"/>
    <w:rsid w:val="00C23848"/>
    <w:rsid w:val="00C527BF"/>
    <w:rsid w:val="00C667D2"/>
    <w:rsid w:val="00C968A8"/>
    <w:rsid w:val="00CB469C"/>
    <w:rsid w:val="00D07EE1"/>
    <w:rsid w:val="00D41A75"/>
    <w:rsid w:val="00D542EB"/>
    <w:rsid w:val="00D57F6D"/>
    <w:rsid w:val="00DA7829"/>
    <w:rsid w:val="00DB7822"/>
    <w:rsid w:val="00DC55B7"/>
    <w:rsid w:val="00E322C4"/>
    <w:rsid w:val="00E641A7"/>
    <w:rsid w:val="00E875FD"/>
    <w:rsid w:val="00F10227"/>
    <w:rsid w:val="00F140CE"/>
    <w:rsid w:val="00F6699A"/>
    <w:rsid w:val="00F96D3A"/>
    <w:rsid w:val="00FC3DD7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DB"/>
  </w:style>
  <w:style w:type="paragraph" w:styleId="Footer">
    <w:name w:val="footer"/>
    <w:basedOn w:val="Normal"/>
    <w:link w:val="FooterChar"/>
    <w:uiPriority w:val="99"/>
    <w:semiHidden/>
    <w:unhideWhenUsed/>
    <w:rsid w:val="005C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5DB"/>
  </w:style>
  <w:style w:type="paragraph" w:styleId="BalloonText">
    <w:name w:val="Balloon Text"/>
    <w:basedOn w:val="Normal"/>
    <w:link w:val="BalloonTextChar"/>
    <w:uiPriority w:val="99"/>
    <w:semiHidden/>
    <w:unhideWhenUsed/>
    <w:rsid w:val="005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5DB"/>
    <w:pPr>
      <w:ind w:left="720"/>
      <w:contextualSpacing/>
    </w:pPr>
  </w:style>
  <w:style w:type="table" w:styleId="TableGrid">
    <w:name w:val="Table Grid"/>
    <w:basedOn w:val="TableNormal"/>
    <w:uiPriority w:val="59"/>
    <w:rsid w:val="00065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5B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5120-E2BB-4723-9356-E76286C0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2009-02-24T19:26:00Z</dcterms:created>
  <dcterms:modified xsi:type="dcterms:W3CDTF">2009-02-24T19:26:00Z</dcterms:modified>
</cp:coreProperties>
</file>