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08382E" w:rsidTr="00615438">
        <w:tc>
          <w:tcPr>
            <w:tcW w:w="3356" w:type="dxa"/>
          </w:tcPr>
          <w:p w:rsidR="0008382E" w:rsidRDefault="0008382E" w:rsidP="00615438">
            <w:pPr>
              <w:rPr>
                <w:sz w:val="28"/>
                <w:szCs w:val="28"/>
              </w:rPr>
            </w:pPr>
          </w:p>
          <w:p w:rsidR="0008382E" w:rsidRDefault="0008382E" w:rsidP="00615438">
            <w:pPr>
              <w:rPr>
                <w:sz w:val="28"/>
                <w:szCs w:val="28"/>
              </w:rPr>
            </w:pPr>
            <w:r w:rsidRPr="00DE6E17">
              <w:rPr>
                <w:noProof/>
              </w:rPr>
              <w:drawing>
                <wp:inline distT="0" distB="0" distL="0" distR="0" wp14:anchorId="3DDCD2E6" wp14:editId="5B938C68">
                  <wp:extent cx="1266825" cy="410862"/>
                  <wp:effectExtent l="0" t="0" r="0" b="8255"/>
                  <wp:docPr id="3" name="Picture 3" descr="C:\Users\mgardner3\AppData\Local\Microsoft\Windows\Temporary Internet Files\Content.Outlook\YR1SR102\StateFai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ardner3\AppData\Local\Microsoft\Windows\Temporary Internet Files\Content.Outlook\YR1SR102\StateFairB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83" cy="415194"/>
                          </a:xfrm>
                          <a:prstGeom prst="rect">
                            <a:avLst/>
                          </a:prstGeom>
                          <a:noFill/>
                          <a:ln>
                            <a:noFill/>
                          </a:ln>
                        </pic:spPr>
                      </pic:pic>
                    </a:graphicData>
                  </a:graphic>
                </wp:inline>
              </w:drawing>
            </w:r>
          </w:p>
        </w:tc>
        <w:tc>
          <w:tcPr>
            <w:tcW w:w="3357" w:type="dxa"/>
          </w:tcPr>
          <w:p w:rsidR="0008382E" w:rsidRDefault="0008382E" w:rsidP="00615438">
            <w:pPr>
              <w:jc w:val="center"/>
              <w:rPr>
                <w:b/>
                <w:sz w:val="24"/>
                <w:szCs w:val="24"/>
              </w:rPr>
            </w:pPr>
          </w:p>
          <w:p w:rsidR="0008382E" w:rsidRDefault="0008382E" w:rsidP="0008382E">
            <w:pPr>
              <w:jc w:val="center"/>
              <w:rPr>
                <w:b/>
                <w:sz w:val="24"/>
                <w:szCs w:val="24"/>
              </w:rPr>
            </w:pPr>
            <w:r w:rsidRPr="001B00BC">
              <w:rPr>
                <w:b/>
                <w:sz w:val="24"/>
                <w:szCs w:val="24"/>
              </w:rPr>
              <w:t xml:space="preserve">Machinist Level 1 </w:t>
            </w:r>
          </w:p>
          <w:p w:rsidR="00FF1EDB" w:rsidRPr="001B00BC" w:rsidRDefault="00FF1EDB" w:rsidP="0008382E">
            <w:pPr>
              <w:jc w:val="center"/>
              <w:rPr>
                <w:b/>
                <w:sz w:val="24"/>
                <w:szCs w:val="24"/>
              </w:rPr>
            </w:pPr>
            <w:r>
              <w:rPr>
                <w:b/>
                <w:sz w:val="24"/>
                <w:szCs w:val="24"/>
              </w:rPr>
              <w:t xml:space="preserve">Skills Certificate </w:t>
            </w:r>
          </w:p>
          <w:p w:rsidR="00CD441C" w:rsidRDefault="009133D8" w:rsidP="0008382E">
            <w:pPr>
              <w:jc w:val="center"/>
              <w:rPr>
                <w:b/>
                <w:sz w:val="24"/>
                <w:szCs w:val="24"/>
              </w:rPr>
            </w:pPr>
            <w:r>
              <w:rPr>
                <w:b/>
                <w:sz w:val="24"/>
                <w:szCs w:val="24"/>
              </w:rPr>
              <w:t xml:space="preserve">College </w:t>
            </w:r>
            <w:r w:rsidR="0008382E" w:rsidRPr="001B00BC">
              <w:rPr>
                <w:b/>
                <w:sz w:val="24"/>
                <w:szCs w:val="24"/>
              </w:rPr>
              <w:t xml:space="preserve">Personnel </w:t>
            </w:r>
          </w:p>
          <w:p w:rsidR="0008382E" w:rsidRPr="001B00BC" w:rsidRDefault="009133D8" w:rsidP="0008382E">
            <w:pPr>
              <w:jc w:val="center"/>
              <w:rPr>
                <w:b/>
                <w:sz w:val="24"/>
                <w:szCs w:val="24"/>
              </w:rPr>
            </w:pPr>
            <w:r>
              <w:rPr>
                <w:b/>
                <w:sz w:val="24"/>
                <w:szCs w:val="24"/>
              </w:rPr>
              <w:t xml:space="preserve">Contact </w:t>
            </w:r>
            <w:r w:rsidR="0008382E" w:rsidRPr="001B00BC">
              <w:rPr>
                <w:b/>
                <w:sz w:val="24"/>
                <w:szCs w:val="24"/>
              </w:rPr>
              <w:t xml:space="preserve">Information </w:t>
            </w:r>
          </w:p>
          <w:p w:rsidR="0008382E" w:rsidRPr="000C142F" w:rsidRDefault="0008382E" w:rsidP="0008382E">
            <w:pPr>
              <w:jc w:val="center"/>
              <w:rPr>
                <w:sz w:val="24"/>
                <w:szCs w:val="24"/>
              </w:rPr>
            </w:pPr>
          </w:p>
        </w:tc>
        <w:tc>
          <w:tcPr>
            <w:tcW w:w="3357" w:type="dxa"/>
          </w:tcPr>
          <w:p w:rsidR="0008382E" w:rsidRDefault="0008382E" w:rsidP="00615438">
            <w:pPr>
              <w:jc w:val="right"/>
              <w:rPr>
                <w:sz w:val="28"/>
                <w:szCs w:val="28"/>
              </w:rPr>
            </w:pPr>
          </w:p>
          <w:p w:rsidR="0008382E" w:rsidRDefault="0008382E" w:rsidP="00615438">
            <w:pPr>
              <w:jc w:val="right"/>
              <w:rPr>
                <w:sz w:val="28"/>
                <w:szCs w:val="28"/>
              </w:rPr>
            </w:pPr>
            <w:r w:rsidRPr="00DE6E17">
              <w:rPr>
                <w:noProof/>
              </w:rPr>
              <w:drawing>
                <wp:inline distT="0" distB="0" distL="0" distR="0" wp14:anchorId="467E5D3A" wp14:editId="78CB660A">
                  <wp:extent cx="809625" cy="462989"/>
                  <wp:effectExtent l="0" t="0" r="0" b="0"/>
                  <wp:docPr id="1" name="Picture 1"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dner3\AppData\Local\Microsoft\Windows\Temporary Internet Files\Content.Outlook\YR1SR102\MoManufacturing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874" cy="486578"/>
                          </a:xfrm>
                          <a:prstGeom prst="rect">
                            <a:avLst/>
                          </a:prstGeom>
                          <a:noFill/>
                          <a:ln>
                            <a:noFill/>
                          </a:ln>
                        </pic:spPr>
                      </pic:pic>
                    </a:graphicData>
                  </a:graphic>
                </wp:inline>
              </w:drawing>
            </w:r>
          </w:p>
        </w:tc>
      </w:tr>
    </w:tbl>
    <w:p w:rsidR="0030645E" w:rsidRDefault="0030645E" w:rsidP="0030645E">
      <w:pPr>
        <w:jc w:val="center"/>
        <w:rPr>
          <w:sz w:val="28"/>
          <w:szCs w:val="28"/>
        </w:rPr>
      </w:pPr>
    </w:p>
    <w:p w:rsidR="0030645E" w:rsidRDefault="0030645E" w:rsidP="0030645E"/>
    <w:p w:rsidR="0030645E" w:rsidRDefault="0030645E" w:rsidP="0030645E">
      <w:pPr>
        <w:spacing w:after="0"/>
        <w:rPr>
          <w:sz w:val="24"/>
          <w:szCs w:val="24"/>
        </w:rPr>
      </w:pPr>
      <w:r w:rsidRPr="0030645E">
        <w:rPr>
          <w:sz w:val="24"/>
          <w:szCs w:val="24"/>
        </w:rPr>
        <w:t xml:space="preserve">Grant Lead </w:t>
      </w:r>
    </w:p>
    <w:p w:rsidR="0030645E" w:rsidRPr="0030645E" w:rsidRDefault="0030645E" w:rsidP="0030645E">
      <w:pPr>
        <w:spacing w:after="0"/>
        <w:rPr>
          <w:sz w:val="24"/>
          <w:szCs w:val="24"/>
        </w:rPr>
      </w:pPr>
      <w:r w:rsidRPr="0030645E">
        <w:rPr>
          <w:sz w:val="24"/>
          <w:szCs w:val="24"/>
        </w:rPr>
        <w:t xml:space="preserve">Mark Kelchner, Dean of Technical Education &amp; Workforce Innovation </w:t>
      </w:r>
    </w:p>
    <w:p w:rsidR="0030645E" w:rsidRDefault="0063783D" w:rsidP="0030645E">
      <w:pPr>
        <w:spacing w:after="0"/>
        <w:rPr>
          <w:sz w:val="24"/>
          <w:szCs w:val="24"/>
        </w:rPr>
      </w:pPr>
      <w:hyperlink r:id="rId7" w:history="1">
        <w:r w:rsidR="0030645E" w:rsidRPr="00E50981">
          <w:rPr>
            <w:rStyle w:val="Hyperlink"/>
            <w:sz w:val="24"/>
            <w:szCs w:val="24"/>
          </w:rPr>
          <w:t>mkelchner@sfccmo.edu</w:t>
        </w:r>
      </w:hyperlink>
    </w:p>
    <w:p w:rsidR="0030645E" w:rsidRDefault="0030645E" w:rsidP="0030645E">
      <w:pPr>
        <w:spacing w:after="0"/>
        <w:rPr>
          <w:sz w:val="24"/>
          <w:szCs w:val="24"/>
        </w:rPr>
      </w:pPr>
      <w:r>
        <w:rPr>
          <w:sz w:val="24"/>
          <w:szCs w:val="24"/>
        </w:rPr>
        <w:t xml:space="preserve">(660) 596-7402 work </w:t>
      </w:r>
    </w:p>
    <w:p w:rsidR="0030645E" w:rsidRDefault="0030645E" w:rsidP="0030645E">
      <w:pPr>
        <w:spacing w:after="0"/>
        <w:rPr>
          <w:sz w:val="24"/>
          <w:szCs w:val="24"/>
        </w:rPr>
      </w:pPr>
      <w:r>
        <w:rPr>
          <w:sz w:val="24"/>
          <w:szCs w:val="24"/>
        </w:rPr>
        <w:t xml:space="preserve">(660) 221-3590 cell </w:t>
      </w:r>
    </w:p>
    <w:p w:rsidR="0030645E" w:rsidRDefault="0030645E" w:rsidP="0030645E">
      <w:pPr>
        <w:spacing w:after="0"/>
        <w:rPr>
          <w:sz w:val="24"/>
          <w:szCs w:val="24"/>
        </w:rPr>
      </w:pPr>
    </w:p>
    <w:p w:rsidR="0030645E" w:rsidRDefault="0030645E" w:rsidP="0030645E">
      <w:pPr>
        <w:spacing w:after="0"/>
        <w:rPr>
          <w:sz w:val="24"/>
          <w:szCs w:val="24"/>
        </w:rPr>
      </w:pPr>
    </w:p>
    <w:p w:rsidR="0030645E" w:rsidRDefault="0030645E" w:rsidP="0030645E">
      <w:pPr>
        <w:spacing w:after="0"/>
        <w:rPr>
          <w:sz w:val="24"/>
          <w:szCs w:val="24"/>
        </w:rPr>
      </w:pPr>
      <w:r>
        <w:rPr>
          <w:sz w:val="24"/>
          <w:szCs w:val="24"/>
        </w:rPr>
        <w:t>Program Co</w:t>
      </w:r>
      <w:r w:rsidR="00C24ADB">
        <w:rPr>
          <w:sz w:val="24"/>
          <w:szCs w:val="24"/>
        </w:rPr>
        <w:t xml:space="preserve">ordinator Machinist Level 1 </w:t>
      </w:r>
    </w:p>
    <w:p w:rsidR="0030645E" w:rsidRDefault="0030645E" w:rsidP="0030645E">
      <w:pPr>
        <w:spacing w:after="0"/>
        <w:rPr>
          <w:sz w:val="24"/>
          <w:szCs w:val="24"/>
        </w:rPr>
      </w:pPr>
      <w:r>
        <w:rPr>
          <w:sz w:val="24"/>
          <w:szCs w:val="24"/>
        </w:rPr>
        <w:t xml:space="preserve">Justin Wright, Faculty </w:t>
      </w:r>
    </w:p>
    <w:p w:rsidR="0030645E" w:rsidRDefault="0063783D" w:rsidP="0030645E">
      <w:pPr>
        <w:spacing w:after="0"/>
        <w:rPr>
          <w:sz w:val="24"/>
          <w:szCs w:val="24"/>
        </w:rPr>
      </w:pPr>
      <w:hyperlink r:id="rId8" w:history="1">
        <w:r w:rsidR="0030645E" w:rsidRPr="00E50981">
          <w:rPr>
            <w:rStyle w:val="Hyperlink"/>
            <w:sz w:val="24"/>
            <w:szCs w:val="24"/>
          </w:rPr>
          <w:t>Jwright4@sfccmo.edu</w:t>
        </w:r>
      </w:hyperlink>
    </w:p>
    <w:p w:rsidR="0030645E" w:rsidRDefault="0030645E" w:rsidP="0030645E">
      <w:pPr>
        <w:spacing w:after="0"/>
        <w:rPr>
          <w:sz w:val="24"/>
          <w:szCs w:val="24"/>
        </w:rPr>
      </w:pPr>
      <w:r>
        <w:rPr>
          <w:sz w:val="24"/>
          <w:szCs w:val="24"/>
        </w:rPr>
        <w:t xml:space="preserve">(660) 596-7392 work </w:t>
      </w:r>
    </w:p>
    <w:p w:rsidR="0030645E" w:rsidRDefault="0030645E" w:rsidP="0030645E">
      <w:pPr>
        <w:spacing w:after="0"/>
        <w:rPr>
          <w:sz w:val="24"/>
          <w:szCs w:val="24"/>
        </w:rPr>
      </w:pPr>
      <w:r>
        <w:rPr>
          <w:sz w:val="24"/>
          <w:szCs w:val="24"/>
        </w:rPr>
        <w:t>(660) 281-8913 cell</w:t>
      </w:r>
    </w:p>
    <w:p w:rsidR="0030645E" w:rsidRDefault="0030645E" w:rsidP="0030645E">
      <w:pPr>
        <w:spacing w:after="0"/>
        <w:rPr>
          <w:sz w:val="24"/>
          <w:szCs w:val="24"/>
        </w:rPr>
      </w:pPr>
    </w:p>
    <w:p w:rsidR="0008382E" w:rsidRDefault="0008382E" w:rsidP="0030645E">
      <w:pPr>
        <w:spacing w:after="0"/>
        <w:rPr>
          <w:sz w:val="24"/>
          <w:szCs w:val="24"/>
        </w:rPr>
      </w:pPr>
    </w:p>
    <w:p w:rsidR="0008382E" w:rsidRDefault="0008382E" w:rsidP="0030645E">
      <w:pPr>
        <w:spacing w:after="0"/>
        <w:rPr>
          <w:sz w:val="24"/>
          <w:szCs w:val="24"/>
        </w:rPr>
      </w:pPr>
    </w:p>
    <w:p w:rsidR="0008382E" w:rsidRDefault="0008382E" w:rsidP="0030645E">
      <w:pPr>
        <w:spacing w:after="0"/>
        <w:rPr>
          <w:sz w:val="24"/>
          <w:szCs w:val="24"/>
        </w:rPr>
      </w:pPr>
    </w:p>
    <w:p w:rsidR="0008382E" w:rsidRDefault="0008382E" w:rsidP="0030645E">
      <w:pPr>
        <w:spacing w:after="0"/>
        <w:rPr>
          <w:sz w:val="24"/>
          <w:szCs w:val="24"/>
        </w:rPr>
      </w:pPr>
    </w:p>
    <w:p w:rsidR="0008382E" w:rsidRDefault="0008382E" w:rsidP="0030645E">
      <w:pPr>
        <w:spacing w:after="0"/>
        <w:rPr>
          <w:sz w:val="24"/>
          <w:szCs w:val="24"/>
        </w:rPr>
      </w:pPr>
    </w:p>
    <w:p w:rsidR="0008382E" w:rsidRDefault="0008382E" w:rsidP="0030645E">
      <w:pPr>
        <w:spacing w:after="0"/>
        <w:rPr>
          <w:sz w:val="24"/>
          <w:szCs w:val="24"/>
        </w:rPr>
      </w:pPr>
    </w:p>
    <w:p w:rsidR="0008382E" w:rsidRDefault="0008382E" w:rsidP="0008382E">
      <w:pPr>
        <w:spacing w:after="0"/>
        <w:rPr>
          <w:sz w:val="24"/>
          <w:szCs w:val="24"/>
        </w:rPr>
      </w:pPr>
      <w:r w:rsidRPr="00DE6E17">
        <w:rPr>
          <w:noProof/>
        </w:rPr>
        <w:drawing>
          <wp:inline distT="0" distB="0" distL="0" distR="0" wp14:anchorId="2540FF13" wp14:editId="49862F61">
            <wp:extent cx="533270" cy="304954"/>
            <wp:effectExtent l="0" t="0" r="635" b="0"/>
            <wp:docPr id="2" name="Picture 2"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dner3\AppData\Local\Microsoft\Windows\Temporary Internet Files\Content.Outlook\YR1SR102\MoManufactur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31" cy="337242"/>
                    </a:xfrm>
                    <a:prstGeom prst="rect">
                      <a:avLst/>
                    </a:prstGeom>
                    <a:noFill/>
                    <a:ln>
                      <a:noFill/>
                    </a:ln>
                  </pic:spPr>
                </pic:pic>
              </a:graphicData>
            </a:graphic>
          </wp:inline>
        </w:drawing>
      </w:r>
    </w:p>
    <w:p w:rsidR="0008382E" w:rsidRPr="0030645E" w:rsidRDefault="0063783D" w:rsidP="0008382E">
      <w:pPr>
        <w:rPr>
          <w:sz w:val="24"/>
          <w:szCs w:val="24"/>
        </w:rPr>
      </w:pPr>
      <w:r>
        <w:rPr>
          <w:rFonts w:ascii="Cambria" w:hAnsi="Cambria"/>
          <w:i/>
          <w:iCs/>
          <w:sz w:val="20"/>
          <w:szCs w:val="20"/>
        </w:rPr>
        <w:t>This workforce product</w:t>
      </w:r>
      <w:r w:rsidR="0008382E" w:rsidRPr="00DE6E17">
        <w:rPr>
          <w:rFonts w:ascii="Cambria" w:hAnsi="Cambria"/>
          <w:i/>
          <w:iCs/>
          <w:sz w:val="20"/>
          <w:szCs w:val="20"/>
        </w:rPr>
        <w:t xml:space="preserve"> was funded by a grant awarded by the U.S. Department of Labor’s Employment and Train</w:t>
      </w:r>
      <w:r>
        <w:rPr>
          <w:rFonts w:ascii="Cambria" w:hAnsi="Cambria"/>
          <w:i/>
          <w:iCs/>
          <w:sz w:val="20"/>
          <w:szCs w:val="20"/>
        </w:rPr>
        <w:t>ing Administration. The product</w:t>
      </w:r>
      <w:bookmarkStart w:id="0" w:name="_GoBack"/>
      <w:bookmarkEnd w:id="0"/>
      <w:r w:rsidR="0008382E" w:rsidRPr="00DE6E17">
        <w:rPr>
          <w:rFonts w:ascii="Cambria" w:hAnsi="Cambria"/>
          <w:i/>
          <w:iCs/>
          <w:sz w:val="20"/>
          <w:szCs w:val="20"/>
        </w:rPr>
        <w:t xml:space="preserve">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08382E">
        <w:rPr>
          <w:rFonts w:ascii="Cambria" w:hAnsi="Cambria"/>
          <w:i/>
          <w:iCs/>
          <w:sz w:val="24"/>
          <w:szCs w:val="24"/>
        </w:rPr>
        <w:t xml:space="preserve">.  </w:t>
      </w:r>
    </w:p>
    <w:p w:rsidR="009E2040" w:rsidRDefault="009E2040" w:rsidP="009E2040">
      <w:pPr>
        <w:rPr>
          <w:iCs/>
          <w:color w:val="1F497D"/>
          <w:sz w:val="16"/>
          <w:szCs w:val="12"/>
        </w:rPr>
      </w:pPr>
      <w:r>
        <w:rPr>
          <w:iCs/>
          <w:color w:val="1F497D"/>
          <w:sz w:val="16"/>
          <w:szCs w:val="12"/>
        </w:rPr>
        <w:br w:type="textWrapping" w:clear="all"/>
      </w:r>
      <w:r>
        <w:rPr>
          <w:iCs/>
          <w:noProof/>
          <w:color w:val="1F497D"/>
          <w:sz w:val="16"/>
          <w:szCs w:val="12"/>
        </w:rPr>
        <w:drawing>
          <wp:anchor distT="0" distB="0" distL="114300" distR="114300" simplePos="0" relativeHeight="251659264" behindDoc="0" locked="0" layoutInCell="1" allowOverlap="1" wp14:anchorId="6B95BF66" wp14:editId="6ADC8C7C">
            <wp:simplePos x="0" y="0"/>
            <wp:positionH relativeFrom="column">
              <wp:posOffset>0</wp:posOffset>
            </wp:positionH>
            <wp:positionV relativeFrom="paragraph">
              <wp:posOffset>371475</wp:posOffset>
            </wp:positionV>
            <wp:extent cx="1228725" cy="428625"/>
            <wp:effectExtent l="0" t="0" r="9525" b="9525"/>
            <wp:wrapSquare wrapText="bothSides"/>
            <wp:docPr id="9" name="Picture 9"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rsidR="009E2040" w:rsidRDefault="009E2040" w:rsidP="009E2040">
      <w:pPr>
        <w:rPr>
          <w:iCs/>
          <w:color w:val="1F497D"/>
          <w:sz w:val="16"/>
          <w:szCs w:val="12"/>
        </w:rPr>
      </w:pPr>
    </w:p>
    <w:p w:rsidR="009E2040" w:rsidRDefault="009E2040" w:rsidP="009E2040">
      <w:pPr>
        <w:rPr>
          <w:iCs/>
          <w:color w:val="1F497D"/>
          <w:sz w:val="16"/>
          <w:szCs w:val="12"/>
        </w:rPr>
      </w:pPr>
    </w:p>
    <w:p w:rsidR="009E2040" w:rsidRPr="005050E0" w:rsidRDefault="009E2040" w:rsidP="009E2040">
      <w:pPr>
        <w:rPr>
          <w:sz w:val="18"/>
          <w:szCs w:val="18"/>
        </w:rPr>
      </w:pPr>
      <w:r w:rsidRPr="005050E0">
        <w:rPr>
          <w:sz w:val="18"/>
          <w:szCs w:val="18"/>
        </w:rPr>
        <w:t xml:space="preserve">This work is licensed under the Creative Commons Attribution 4.0 International License. To view a copy of this license, visit </w:t>
      </w:r>
      <w:hyperlink r:id="rId11" w:history="1">
        <w:r w:rsidRPr="005050E0">
          <w:rPr>
            <w:rStyle w:val="Hyperlink"/>
            <w:sz w:val="18"/>
            <w:szCs w:val="18"/>
          </w:rPr>
          <w:t>http://creativecommons.org/licenses/by/4.0/</w:t>
        </w:r>
      </w:hyperlink>
      <w:r w:rsidRPr="005050E0">
        <w:rPr>
          <w:sz w:val="18"/>
          <w:szCs w:val="18"/>
        </w:rPr>
        <w:t xml:space="preserve">. </w:t>
      </w:r>
    </w:p>
    <w:p w:rsidR="0008382E" w:rsidRDefault="0008382E" w:rsidP="0030645E">
      <w:pPr>
        <w:spacing w:after="0"/>
        <w:rPr>
          <w:sz w:val="24"/>
          <w:szCs w:val="24"/>
        </w:rPr>
      </w:pPr>
    </w:p>
    <w:sectPr w:rsidR="0008382E" w:rsidSect="0008382E">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4396"/>
    <w:multiLevelType w:val="hybridMultilevel"/>
    <w:tmpl w:val="AA5C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5E"/>
    <w:rsid w:val="0008382E"/>
    <w:rsid w:val="001B00BC"/>
    <w:rsid w:val="0030645E"/>
    <w:rsid w:val="00457F5F"/>
    <w:rsid w:val="0063783D"/>
    <w:rsid w:val="006C47B1"/>
    <w:rsid w:val="006E4383"/>
    <w:rsid w:val="008154F6"/>
    <w:rsid w:val="009133D8"/>
    <w:rsid w:val="009E2040"/>
    <w:rsid w:val="00C24ADB"/>
    <w:rsid w:val="00CD441C"/>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75FDC-6C66-4B60-A399-FE5A050E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5E"/>
    <w:pPr>
      <w:ind w:left="720"/>
      <w:contextualSpacing/>
    </w:pPr>
  </w:style>
  <w:style w:type="character" w:styleId="Hyperlink">
    <w:name w:val="Hyperlink"/>
    <w:basedOn w:val="DefaultParagraphFont"/>
    <w:uiPriority w:val="99"/>
    <w:unhideWhenUsed/>
    <w:rsid w:val="0030645E"/>
    <w:rPr>
      <w:color w:val="0563C1" w:themeColor="hyperlink"/>
      <w:u w:val="single"/>
    </w:rPr>
  </w:style>
  <w:style w:type="table" w:styleId="TableGrid">
    <w:name w:val="Table Grid"/>
    <w:basedOn w:val="TableNormal"/>
    <w:uiPriority w:val="39"/>
    <w:rsid w:val="0008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ight4@sfccm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elchner@sfccm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reativecommons.org/licenses/by/4.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Fair Community College</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Michelle</dc:creator>
  <cp:keywords/>
  <dc:description/>
  <cp:lastModifiedBy>Champion, Ginger</cp:lastModifiedBy>
  <cp:revision>11</cp:revision>
  <dcterms:created xsi:type="dcterms:W3CDTF">2015-02-11T21:45:00Z</dcterms:created>
  <dcterms:modified xsi:type="dcterms:W3CDTF">2016-03-24T20:58:00Z</dcterms:modified>
</cp:coreProperties>
</file>