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9A" w:rsidRPr="0014630E" w:rsidRDefault="0037769A" w:rsidP="0037769A">
      <w:pPr>
        <w:jc w:val="center"/>
        <w:rPr>
          <w:b/>
          <w:smallCaps/>
          <w:sz w:val="40"/>
          <w:szCs w:val="40"/>
        </w:rPr>
      </w:pPr>
      <w:r w:rsidRPr="0014630E">
        <w:rPr>
          <w:b/>
          <w:smallCaps/>
          <w:sz w:val="40"/>
          <w:szCs w:val="40"/>
        </w:rPr>
        <w:t>Ozarks Technical</w:t>
      </w:r>
    </w:p>
    <w:p w:rsidR="0037769A" w:rsidRPr="0014630E" w:rsidRDefault="0037769A" w:rsidP="0037769A">
      <w:pPr>
        <w:jc w:val="center"/>
        <w:rPr>
          <w:b/>
          <w:smallCaps/>
          <w:sz w:val="40"/>
          <w:szCs w:val="40"/>
        </w:rPr>
      </w:pPr>
      <w:r w:rsidRPr="0014630E">
        <w:rPr>
          <w:b/>
          <w:smallCaps/>
          <w:sz w:val="40"/>
          <w:szCs w:val="40"/>
        </w:rPr>
        <w:t>Community College</w:t>
      </w:r>
    </w:p>
    <w:p w:rsidR="00EE77CC" w:rsidRPr="00EE77CC" w:rsidRDefault="00EE77CC" w:rsidP="0037769A">
      <w:pPr>
        <w:pBdr>
          <w:bottom w:val="thickThinSmallGap" w:sz="24" w:space="1" w:color="auto"/>
        </w:pBdr>
      </w:pPr>
      <w:r>
        <w:pict>
          <v:rect id="_x0000_i1025" style="width:0;height:1.5pt" o:hralign="center" o:hrstd="t" o:hr="t" fillcolor="#aca899" stroked="f"/>
        </w:pict>
      </w:r>
    </w:p>
    <w:p w:rsidR="00126CC0" w:rsidRDefault="00126CC0" w:rsidP="00126CC0">
      <w:pPr>
        <w:jc w:val="center"/>
      </w:pPr>
    </w:p>
    <w:p w:rsidR="00126CC0" w:rsidRPr="0054138F" w:rsidRDefault="00126CC0" w:rsidP="00126CC0">
      <w:pPr>
        <w:jc w:val="center"/>
        <w:rPr>
          <w:rFonts w:ascii="Arial" w:hAnsi="Arial" w:cs="Arial"/>
          <w:b/>
          <w:smallCaps/>
          <w:sz w:val="32"/>
          <w:szCs w:val="32"/>
        </w:rPr>
      </w:pPr>
      <w:r w:rsidRPr="0054138F">
        <w:rPr>
          <w:rFonts w:ascii="Arial" w:hAnsi="Arial" w:cs="Arial"/>
          <w:b/>
          <w:smallCaps/>
          <w:sz w:val="32"/>
          <w:szCs w:val="32"/>
        </w:rPr>
        <w:t>Contract For Services</w:t>
      </w:r>
    </w:p>
    <w:p w:rsidR="0018619E" w:rsidRDefault="0018619E" w:rsidP="00126CC0">
      <w:pPr>
        <w:jc w:val="center"/>
        <w:rPr>
          <w:rFonts w:ascii="Arial" w:hAnsi="Arial" w:cs="Arial"/>
          <w:smallCaps/>
        </w:rPr>
      </w:pPr>
    </w:p>
    <w:p w:rsidR="00126CC0" w:rsidRDefault="002B3A2E" w:rsidP="00126CC0">
      <w:r>
        <w:rPr>
          <w:b/>
        </w:rPr>
        <w:t>_____________________________</w:t>
      </w:r>
      <w:r w:rsidR="00126CC0">
        <w:t>is hereby contracted to provide the following services to Ozarks Technical Community College:</w:t>
      </w:r>
    </w:p>
    <w:p w:rsidR="00126CC0" w:rsidRDefault="00126CC0" w:rsidP="00126CC0"/>
    <w:p w:rsidR="00126CC0" w:rsidRPr="00032D3F" w:rsidRDefault="00126CC0" w:rsidP="00126CC0">
      <w:pPr>
        <w:rPr>
          <w:b/>
          <w:i/>
          <w:u w:val="single"/>
        </w:rPr>
      </w:pPr>
      <w:r>
        <w:t xml:space="preserve">Date of Services: </w:t>
      </w:r>
      <w:r w:rsidR="002B3A2E">
        <w:t>_____________________________________</w:t>
      </w:r>
    </w:p>
    <w:p w:rsidR="00032D3F" w:rsidRPr="00032D3F" w:rsidRDefault="00032D3F" w:rsidP="00126CC0">
      <w:pPr>
        <w:rPr>
          <w:u w:val="single"/>
        </w:rPr>
      </w:pPr>
    </w:p>
    <w:p w:rsidR="00126CC0" w:rsidRDefault="00126CC0" w:rsidP="00126CC0">
      <w:pPr>
        <w:rPr>
          <w:b/>
          <w:i/>
          <w:u w:val="single"/>
        </w:rPr>
      </w:pPr>
      <w:r>
        <w:t xml:space="preserve">Description: </w:t>
      </w:r>
      <w:r w:rsidR="00032D3F">
        <w:t xml:space="preserve"> </w:t>
      </w:r>
      <w:r w:rsidR="00032D3F" w:rsidRPr="00032D3F">
        <w:rPr>
          <w:b/>
          <w:u w:val="single"/>
        </w:rPr>
        <w:t>R</w:t>
      </w:r>
      <w:r w:rsidR="00BB19DE" w:rsidRPr="00032D3F">
        <w:rPr>
          <w:rStyle w:val="Emphasis"/>
          <w:b/>
          <w:i w:val="0"/>
          <w:u w:val="single"/>
        </w:rPr>
        <w:t>eview of the curriculum of the</w:t>
      </w:r>
      <w:r w:rsidR="00032D3F" w:rsidRPr="00032D3F">
        <w:rPr>
          <w:rStyle w:val="Emphasis"/>
          <w:b/>
          <w:i w:val="0"/>
          <w:u w:val="single"/>
        </w:rPr>
        <w:t xml:space="preserve"> </w:t>
      </w:r>
      <w:r w:rsidR="002B3A2E">
        <w:rPr>
          <w:rStyle w:val="Emphasis"/>
          <w:b/>
          <w:i w:val="0"/>
          <w:u w:val="single"/>
        </w:rPr>
        <w:t xml:space="preserve">                                        </w:t>
      </w:r>
      <w:r w:rsidR="00032D3F" w:rsidRPr="00032D3F">
        <w:rPr>
          <w:rStyle w:val="Emphasis"/>
          <w:b/>
          <w:i w:val="0"/>
          <w:u w:val="single"/>
        </w:rPr>
        <w:t>P</w:t>
      </w:r>
      <w:r w:rsidR="00BB19DE" w:rsidRPr="00032D3F">
        <w:rPr>
          <w:rStyle w:val="Emphasis"/>
          <w:b/>
          <w:i w:val="0"/>
          <w:u w:val="single"/>
        </w:rPr>
        <w:t xml:space="preserve">rogram, to include program structure, student learning outcomes, course and unit competencies, instructional materials, learning activities, assessments and how the curriculum or the program as a whole met </w:t>
      </w:r>
      <w:proofErr w:type="spellStart"/>
      <w:r w:rsidR="00BB19DE" w:rsidRPr="00032D3F">
        <w:rPr>
          <w:rStyle w:val="Emphasis"/>
          <w:b/>
          <w:i w:val="0"/>
          <w:u w:val="single"/>
        </w:rPr>
        <w:t>MoHealthWINs</w:t>
      </w:r>
      <w:proofErr w:type="spellEnd"/>
      <w:r w:rsidR="00BB19DE" w:rsidRPr="00032D3F">
        <w:rPr>
          <w:rStyle w:val="Emphasis"/>
          <w:b/>
          <w:i w:val="0"/>
          <w:u w:val="single"/>
        </w:rPr>
        <w:t xml:space="preserve"> grant-specific goals to introduce or enhance instructional strategies, delivery methods or other components to enhance adult learner success</w:t>
      </w:r>
      <w:r w:rsidR="00032D3F" w:rsidRPr="00032D3F">
        <w:rPr>
          <w:b/>
          <w:i/>
          <w:u w:val="single"/>
        </w:rPr>
        <w:t>.</w:t>
      </w:r>
      <w:r w:rsidR="00347AF3">
        <w:rPr>
          <w:b/>
          <w:i/>
          <w:u w:val="single"/>
        </w:rPr>
        <w:t xml:space="preserve">  </w:t>
      </w:r>
      <w:r w:rsidR="00032D3F" w:rsidRPr="00032D3F">
        <w:rPr>
          <w:b/>
          <w:i/>
          <w:u w:val="single"/>
        </w:rPr>
        <w:t xml:space="preserve"> </w:t>
      </w:r>
    </w:p>
    <w:p w:rsidR="00090ECA" w:rsidRDefault="00090ECA" w:rsidP="00126CC0">
      <w:pPr>
        <w:rPr>
          <w:b/>
          <w:i/>
          <w:u w:val="single"/>
        </w:rPr>
      </w:pPr>
    </w:p>
    <w:p w:rsidR="00090ECA" w:rsidRPr="00032D3F" w:rsidRDefault="00090ECA" w:rsidP="00090ECA">
      <w:pPr>
        <w:rPr>
          <w:u w:val="single"/>
        </w:rPr>
      </w:pPr>
      <w:r>
        <w:rPr>
          <w:b/>
          <w:i/>
          <w:u w:val="single"/>
        </w:rPr>
        <w:t xml:space="preserve">Contractor shall adhere to any additional requirements needed to meet specific deadline and reporting outcomes to conform </w:t>
      </w:r>
      <w:proofErr w:type="gramStart"/>
      <w:r>
        <w:rPr>
          <w:b/>
          <w:i/>
          <w:u w:val="single"/>
        </w:rPr>
        <w:t>with</w:t>
      </w:r>
      <w:proofErr w:type="gramEnd"/>
      <w:r>
        <w:rPr>
          <w:b/>
          <w:i/>
          <w:u w:val="single"/>
        </w:rPr>
        <w:t xml:space="preserve"> standards required for the consortium review process.</w:t>
      </w:r>
    </w:p>
    <w:p w:rsidR="002B3A2E" w:rsidRDefault="002B3A2E" w:rsidP="00126CC0"/>
    <w:p w:rsidR="00126CC0" w:rsidRDefault="00032D3F" w:rsidP="00126CC0">
      <w:r>
        <w:t xml:space="preserve">Payment Amount:  </w:t>
      </w:r>
      <w:r w:rsidR="002B3A2E">
        <w:t>_____________________________________________</w:t>
      </w:r>
    </w:p>
    <w:p w:rsidR="002B3A2E" w:rsidRDefault="002B3A2E" w:rsidP="00126CC0"/>
    <w:p w:rsidR="00126CC0" w:rsidRDefault="00126CC0" w:rsidP="00126CC0">
      <w:r>
        <w:t xml:space="preserve">In signing this agreement, I understand that as an independent contractor, I am not an employee of </w:t>
      </w:r>
      <w:smartTag w:uri="urn:schemas-microsoft-com:office:smarttags" w:element="PlaceName">
        <w:r>
          <w:t>Ozarks</w:t>
        </w:r>
      </w:smartTag>
      <w:r>
        <w:t xml:space="preserve"> </w:t>
      </w:r>
      <w:smartTag w:uri="urn:schemas-microsoft-com:office:smarttags" w:element="PlaceName">
        <w:r>
          <w:t>Technical</w:t>
        </w:r>
      </w:smartTag>
      <w:r>
        <w:t xml:space="preserve"> </w:t>
      </w:r>
      <w:smartTag w:uri="urn:schemas-microsoft-com:office:smarttags" w:element="PlaceType">
        <w:r>
          <w:t>Community College</w:t>
        </w:r>
      </w:smartTag>
      <w:r>
        <w:t xml:space="preserve">; therefore, I am not covered under the State of </w:t>
      </w:r>
      <w:smartTag w:uri="urn:schemas-microsoft-com:office:smarttags" w:element="State">
        <w:smartTag w:uri="urn:schemas-microsoft-com:office:smarttags" w:element="place">
          <w:r>
            <w:t>Missouri Worker</w:t>
          </w:r>
        </w:smartTag>
      </w:smartTag>
      <w:r>
        <w:t>’s Compensation Law. I also understand that this is taxable income to me and that OTC is not responsible for withholding State or Federal taxes.</w:t>
      </w:r>
    </w:p>
    <w:p w:rsidR="0037769A" w:rsidRDefault="0037769A" w:rsidP="00126CC0"/>
    <w:p w:rsidR="00671DD1" w:rsidRDefault="00671DD1" w:rsidP="00126CC0"/>
    <w:p w:rsidR="00126CC0" w:rsidRDefault="00126CC0" w:rsidP="00126CC0">
      <w:r>
        <w:t xml:space="preserve">Signature </w:t>
      </w:r>
      <w:r w:rsidR="006C24E6">
        <w:t>of Consultant _____________________________           Date _____________</w:t>
      </w:r>
    </w:p>
    <w:p w:rsidR="006C24E6" w:rsidRPr="00032D3F" w:rsidRDefault="00032D3F" w:rsidP="00126CC0">
      <w:pPr>
        <w:rPr>
          <w:b/>
        </w:rPr>
      </w:pPr>
      <w:r w:rsidRPr="00032D3F">
        <w:rPr>
          <w:b/>
        </w:rPr>
        <w:t xml:space="preserve">                                         </w:t>
      </w:r>
      <w:r>
        <w:rPr>
          <w:b/>
        </w:rPr>
        <w:t xml:space="preserve">    </w:t>
      </w:r>
      <w:r w:rsidRPr="00032D3F">
        <w:rPr>
          <w:b/>
        </w:rPr>
        <w:t xml:space="preserve">  </w:t>
      </w:r>
    </w:p>
    <w:p w:rsidR="00032D3F" w:rsidRDefault="00032D3F" w:rsidP="00126CC0"/>
    <w:p w:rsidR="006C24E6" w:rsidRDefault="006C24E6" w:rsidP="00126CC0">
      <w:r>
        <w:t>Address ________________________________________________________________</w:t>
      </w:r>
    </w:p>
    <w:p w:rsidR="006C24E6" w:rsidRDefault="006C24E6" w:rsidP="00126CC0">
      <w:pPr>
        <w:rPr>
          <w:sz w:val="16"/>
          <w:szCs w:val="16"/>
        </w:rPr>
      </w:pPr>
      <w:r>
        <w:tab/>
        <w:t xml:space="preserve">  </w:t>
      </w:r>
      <w:r w:rsidRPr="006C24E6">
        <w:rPr>
          <w:sz w:val="16"/>
          <w:szCs w:val="16"/>
        </w:rPr>
        <w:t>Street</w:t>
      </w:r>
      <w:r w:rsidRPr="006C24E6">
        <w:rPr>
          <w:sz w:val="16"/>
          <w:szCs w:val="16"/>
        </w:rPr>
        <w:tab/>
      </w:r>
      <w:r w:rsidRPr="006C24E6">
        <w:rPr>
          <w:sz w:val="16"/>
          <w:szCs w:val="16"/>
        </w:rPr>
        <w:tab/>
      </w:r>
      <w:r w:rsidRPr="006C24E6">
        <w:rPr>
          <w:sz w:val="16"/>
          <w:szCs w:val="16"/>
        </w:rPr>
        <w:tab/>
      </w:r>
      <w:r w:rsidRPr="006C24E6">
        <w:rPr>
          <w:sz w:val="16"/>
          <w:szCs w:val="16"/>
        </w:rPr>
        <w:tab/>
      </w:r>
      <w:r w:rsidRPr="006C24E6">
        <w:rPr>
          <w:sz w:val="16"/>
          <w:szCs w:val="16"/>
        </w:rPr>
        <w:tab/>
        <w:t>City</w:t>
      </w:r>
      <w:r w:rsidRPr="006C24E6">
        <w:rPr>
          <w:sz w:val="16"/>
          <w:szCs w:val="16"/>
        </w:rPr>
        <w:tab/>
      </w:r>
      <w:r w:rsidRPr="006C24E6">
        <w:rPr>
          <w:sz w:val="16"/>
          <w:szCs w:val="16"/>
        </w:rPr>
        <w:tab/>
      </w:r>
      <w:r w:rsidRPr="006C24E6">
        <w:rPr>
          <w:sz w:val="16"/>
          <w:szCs w:val="16"/>
        </w:rPr>
        <w:tab/>
        <w:t>State</w:t>
      </w:r>
      <w:r w:rsidRPr="006C24E6">
        <w:rPr>
          <w:sz w:val="16"/>
          <w:szCs w:val="16"/>
        </w:rPr>
        <w:tab/>
      </w:r>
      <w:r w:rsidRPr="006C24E6">
        <w:rPr>
          <w:sz w:val="16"/>
          <w:szCs w:val="16"/>
        </w:rPr>
        <w:tab/>
        <w:t>Zip Code</w:t>
      </w:r>
    </w:p>
    <w:p w:rsidR="006C24E6" w:rsidRDefault="006C24E6" w:rsidP="00126CC0">
      <w:pPr>
        <w:rPr>
          <w:sz w:val="16"/>
          <w:szCs w:val="16"/>
        </w:rPr>
      </w:pPr>
    </w:p>
    <w:p w:rsidR="006C24E6" w:rsidRDefault="0018619E" w:rsidP="006C24E6">
      <w:r>
        <w:t xml:space="preserve">FEIN or SSN   </w:t>
      </w:r>
      <w:r w:rsidR="006C24E6">
        <w:t xml:space="preserve"> _</w:t>
      </w:r>
      <w:r>
        <w:t>____</w:t>
      </w:r>
      <w:r w:rsidR="006C24E6">
        <w:t>_____________________     Phone _</w:t>
      </w:r>
      <w:r>
        <w:t>___</w:t>
      </w:r>
      <w:r w:rsidR="006C24E6">
        <w:t>____________________</w:t>
      </w:r>
    </w:p>
    <w:p w:rsidR="006C24E6" w:rsidRDefault="006C24E6" w:rsidP="006C24E6"/>
    <w:p w:rsidR="006C24E6" w:rsidRDefault="0018619E" w:rsidP="006C24E6">
      <w:r>
        <w:t xml:space="preserve">Department </w:t>
      </w:r>
      <w:r w:rsidR="006C24E6">
        <w:t>Approv</w:t>
      </w:r>
      <w:r>
        <w:t>al</w:t>
      </w:r>
      <w:r w:rsidR="006C24E6">
        <w:t xml:space="preserve"> By: ________________________________</w:t>
      </w:r>
      <w:r w:rsidR="006C24E6">
        <w:tab/>
        <w:t>Date _____________</w:t>
      </w:r>
    </w:p>
    <w:p w:rsidR="00EE77CC" w:rsidRDefault="00EE77CC" w:rsidP="006C24E6"/>
    <w:p w:rsidR="00671DD1" w:rsidRDefault="00671DD1" w:rsidP="00B22D65">
      <w:pPr>
        <w:ind w:left="1440" w:hanging="1140"/>
        <w:rPr>
          <w:sz w:val="20"/>
          <w:szCs w:val="20"/>
        </w:rPr>
      </w:pPr>
    </w:p>
    <w:p w:rsidR="00EE77CC" w:rsidRPr="00B22D65" w:rsidRDefault="0018619E" w:rsidP="00B22D65">
      <w:pPr>
        <w:ind w:left="1440" w:hanging="1140"/>
        <w:rPr>
          <w:sz w:val="20"/>
          <w:szCs w:val="20"/>
        </w:rPr>
      </w:pPr>
      <w:r w:rsidRPr="00B22D65">
        <w:rPr>
          <w:sz w:val="20"/>
          <w:szCs w:val="20"/>
        </w:rPr>
        <w:t>NOTE:</w:t>
      </w:r>
      <w:r w:rsidR="00B22D65" w:rsidRPr="00B22D65">
        <w:rPr>
          <w:sz w:val="20"/>
          <w:szCs w:val="20"/>
        </w:rPr>
        <w:tab/>
      </w:r>
      <w:r w:rsidRPr="00B22D65">
        <w:rPr>
          <w:sz w:val="20"/>
          <w:szCs w:val="20"/>
        </w:rPr>
        <w:t>PAYMENT WILL BE MADE AFTER COMPLETION OF SERVICES</w:t>
      </w:r>
      <w:r w:rsidR="006D45D1" w:rsidRPr="00B22D65">
        <w:rPr>
          <w:sz w:val="20"/>
          <w:szCs w:val="20"/>
        </w:rPr>
        <w:t>.</w:t>
      </w:r>
      <w:r w:rsidRPr="00B22D65">
        <w:rPr>
          <w:sz w:val="20"/>
          <w:szCs w:val="20"/>
        </w:rPr>
        <w:t xml:space="preserve"> PAYA</w:t>
      </w:r>
      <w:r w:rsidR="006D45D1" w:rsidRPr="00B22D65">
        <w:rPr>
          <w:sz w:val="20"/>
          <w:szCs w:val="20"/>
        </w:rPr>
        <w:t xml:space="preserve">BLE UPON RECEIPT OF SIGNED CONTRACT AND COMPLETED </w:t>
      </w:r>
      <w:r w:rsidR="00B22D65" w:rsidRPr="00B22D65">
        <w:rPr>
          <w:sz w:val="20"/>
          <w:szCs w:val="20"/>
        </w:rPr>
        <w:t xml:space="preserve">IRS </w:t>
      </w:r>
      <w:r w:rsidR="006D45D1" w:rsidRPr="00B22D65">
        <w:rPr>
          <w:sz w:val="20"/>
          <w:szCs w:val="20"/>
        </w:rPr>
        <w:t>W-9 FORM.</w:t>
      </w:r>
    </w:p>
    <w:p w:rsidR="00EE77CC" w:rsidRDefault="00EE77CC" w:rsidP="006C24E6"/>
    <w:p w:rsidR="00671DD1" w:rsidRDefault="00671DD1" w:rsidP="00EE77CC">
      <w:pPr>
        <w:jc w:val="center"/>
        <w:rPr>
          <w:rFonts w:ascii="Arial" w:hAnsi="Arial" w:cs="Arial"/>
          <w:sz w:val="20"/>
          <w:szCs w:val="20"/>
        </w:rPr>
      </w:pPr>
    </w:p>
    <w:p w:rsidR="00EE77CC" w:rsidRPr="00497AD8" w:rsidRDefault="00EE77CC" w:rsidP="00EE77CC">
      <w:pPr>
        <w:jc w:val="center"/>
        <w:rPr>
          <w:rFonts w:ascii="Arial" w:hAnsi="Arial" w:cs="Arial"/>
          <w:sz w:val="20"/>
          <w:szCs w:val="20"/>
        </w:rPr>
      </w:pPr>
      <w:r w:rsidRPr="00497AD8">
        <w:rPr>
          <w:rFonts w:ascii="Arial" w:hAnsi="Arial" w:cs="Arial"/>
          <w:sz w:val="20"/>
          <w:szCs w:val="20"/>
        </w:rPr>
        <w:t>Ozarks Technical Community College</w:t>
      </w:r>
    </w:p>
    <w:p w:rsidR="00EE77CC" w:rsidRPr="00497AD8" w:rsidRDefault="00EE77CC" w:rsidP="00EE77CC">
      <w:pPr>
        <w:jc w:val="center"/>
        <w:rPr>
          <w:rFonts w:ascii="Arial" w:hAnsi="Arial" w:cs="Arial"/>
          <w:sz w:val="20"/>
          <w:szCs w:val="20"/>
        </w:rPr>
      </w:pPr>
      <w:r w:rsidRPr="00497AD8">
        <w:rPr>
          <w:rFonts w:ascii="Arial" w:hAnsi="Arial" w:cs="Arial"/>
          <w:sz w:val="20"/>
          <w:szCs w:val="20"/>
        </w:rPr>
        <w:t>1001 E. Chestnut Expressway</w:t>
      </w:r>
    </w:p>
    <w:p w:rsidR="00EE77CC" w:rsidRPr="00497AD8" w:rsidRDefault="00EE77CC" w:rsidP="00EE77CC">
      <w:pPr>
        <w:jc w:val="center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497AD8">
            <w:rPr>
              <w:rFonts w:ascii="Arial" w:hAnsi="Arial" w:cs="Arial"/>
              <w:sz w:val="20"/>
              <w:szCs w:val="20"/>
            </w:rPr>
            <w:t>Springfield</w:t>
          </w:r>
        </w:smartTag>
        <w:r w:rsidRPr="00497AD8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State">
          <w:r w:rsidRPr="00497AD8">
            <w:rPr>
              <w:rFonts w:ascii="Arial" w:hAnsi="Arial" w:cs="Arial"/>
              <w:sz w:val="20"/>
              <w:szCs w:val="20"/>
            </w:rPr>
            <w:t>Missouri</w:t>
          </w:r>
        </w:smartTag>
        <w:r w:rsidRPr="00497AD8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 w:rsidRPr="00497AD8">
            <w:rPr>
              <w:rFonts w:ascii="Arial" w:hAnsi="Arial" w:cs="Arial"/>
              <w:sz w:val="20"/>
              <w:szCs w:val="20"/>
            </w:rPr>
            <w:t>65802</w:t>
          </w:r>
        </w:smartTag>
      </w:smartTag>
    </w:p>
    <w:p w:rsidR="00671DD1" w:rsidRDefault="00497AD8" w:rsidP="00671DD1">
      <w:pPr>
        <w:jc w:val="center"/>
        <w:rPr>
          <w:rFonts w:ascii="Arial" w:hAnsi="Arial" w:cs="Arial"/>
          <w:sz w:val="20"/>
          <w:szCs w:val="20"/>
        </w:rPr>
      </w:pPr>
      <w:r w:rsidRPr="00497AD8">
        <w:rPr>
          <w:rFonts w:ascii="Arial" w:hAnsi="Arial" w:cs="Arial"/>
          <w:sz w:val="20"/>
          <w:szCs w:val="20"/>
        </w:rPr>
        <w:t>(417) 447-7500</w:t>
      </w:r>
    </w:p>
    <w:p w:rsidR="00E3452F" w:rsidRPr="00E3452F" w:rsidRDefault="00E3452F" w:rsidP="00E3452F">
      <w:pPr>
        <w:autoSpaceDE w:val="0"/>
        <w:autoSpaceDN w:val="0"/>
        <w:rPr>
          <w:rFonts w:ascii="Calibri" w:hAnsi="Calibri"/>
          <w:i/>
          <w:sz w:val="18"/>
          <w:szCs w:val="22"/>
        </w:rPr>
      </w:pPr>
      <w:r w:rsidRPr="00E3452F">
        <w:rPr>
          <w:rFonts w:ascii="Calibri" w:hAnsi="Calibri"/>
          <w:i/>
          <w:sz w:val="18"/>
          <w:szCs w:val="22"/>
        </w:rPr>
        <w:lastRenderedPageBreak/>
        <w:t>This workforce product was funded by a grant awarded by the U.S. Department of</w:t>
      </w:r>
      <w:r>
        <w:rPr>
          <w:rFonts w:ascii="Calibri" w:hAnsi="Calibri"/>
          <w:i/>
          <w:sz w:val="18"/>
          <w:szCs w:val="22"/>
        </w:rPr>
        <w:t xml:space="preserve"> </w:t>
      </w:r>
      <w:r w:rsidRPr="00E3452F">
        <w:rPr>
          <w:rFonts w:ascii="Calibri" w:hAnsi="Calibri"/>
          <w:i/>
          <w:sz w:val="18"/>
          <w:szCs w:val="22"/>
        </w:rPr>
        <w:t>Labor’s Employment and Training Administration. The product was created by the grantee and</w:t>
      </w:r>
      <w:r>
        <w:rPr>
          <w:rFonts w:ascii="Calibri" w:hAnsi="Calibri"/>
          <w:i/>
          <w:sz w:val="18"/>
          <w:szCs w:val="22"/>
        </w:rPr>
        <w:t xml:space="preserve"> </w:t>
      </w:r>
      <w:r w:rsidRPr="00E3452F">
        <w:rPr>
          <w:rFonts w:ascii="Calibri" w:hAnsi="Calibri"/>
          <w:i/>
          <w:sz w:val="18"/>
          <w:szCs w:val="22"/>
        </w:rPr>
        <w:t>does not necessarily reflect the official position of the U.S. Department of Labor. The U.S.</w:t>
      </w:r>
      <w:r>
        <w:rPr>
          <w:rFonts w:ascii="Calibri" w:hAnsi="Calibri"/>
          <w:i/>
          <w:sz w:val="18"/>
          <w:szCs w:val="22"/>
        </w:rPr>
        <w:t xml:space="preserve"> </w:t>
      </w:r>
      <w:r w:rsidRPr="00E3452F">
        <w:rPr>
          <w:rFonts w:ascii="Calibri" w:hAnsi="Calibri"/>
          <w:i/>
          <w:sz w:val="18"/>
          <w:szCs w:val="22"/>
        </w:rPr>
        <w:t>Department of Labor makes no guarantees, warranties, or assurances of any kind, express or</w:t>
      </w:r>
    </w:p>
    <w:p w:rsidR="00E3452F" w:rsidRDefault="00E3452F" w:rsidP="00E3452F">
      <w:pPr>
        <w:autoSpaceDE w:val="0"/>
        <w:autoSpaceDN w:val="0"/>
        <w:rPr>
          <w:rFonts w:ascii="Calibri" w:hAnsi="Calibri"/>
          <w:i/>
          <w:sz w:val="18"/>
          <w:szCs w:val="22"/>
        </w:rPr>
      </w:pPr>
      <w:proofErr w:type="gramStart"/>
      <w:r w:rsidRPr="00E3452F">
        <w:rPr>
          <w:rFonts w:ascii="Calibri" w:hAnsi="Calibri"/>
          <w:i/>
          <w:sz w:val="18"/>
          <w:szCs w:val="22"/>
        </w:rPr>
        <w:t>implied</w:t>
      </w:r>
      <w:proofErr w:type="gramEnd"/>
      <w:r w:rsidRPr="00E3452F">
        <w:rPr>
          <w:rFonts w:ascii="Calibri" w:hAnsi="Calibri"/>
          <w:i/>
          <w:sz w:val="18"/>
          <w:szCs w:val="22"/>
        </w:rPr>
        <w:t>, with respect to such information, including any information on linked sites and</w:t>
      </w:r>
      <w:r>
        <w:rPr>
          <w:rFonts w:ascii="Calibri" w:hAnsi="Calibri"/>
          <w:i/>
          <w:sz w:val="18"/>
          <w:szCs w:val="22"/>
        </w:rPr>
        <w:t xml:space="preserve"> </w:t>
      </w:r>
      <w:r w:rsidRPr="00E3452F">
        <w:rPr>
          <w:rFonts w:ascii="Calibri" w:hAnsi="Calibri"/>
          <w:i/>
          <w:sz w:val="18"/>
          <w:szCs w:val="22"/>
        </w:rPr>
        <w:t>including, but not limited to, accuracy of the information or its completeness, timeliness,</w:t>
      </w:r>
      <w:r>
        <w:rPr>
          <w:rFonts w:ascii="Calibri" w:hAnsi="Calibri"/>
          <w:i/>
          <w:sz w:val="18"/>
          <w:szCs w:val="22"/>
        </w:rPr>
        <w:t xml:space="preserve"> </w:t>
      </w:r>
      <w:r w:rsidRPr="00E3452F">
        <w:rPr>
          <w:rFonts w:ascii="Calibri" w:hAnsi="Calibri"/>
          <w:i/>
          <w:sz w:val="18"/>
          <w:szCs w:val="22"/>
        </w:rPr>
        <w:t>usefulness, adequacy, continued availability, or ownership.</w:t>
      </w:r>
    </w:p>
    <w:p w:rsidR="00E3452F" w:rsidRDefault="00E3452F" w:rsidP="00E3452F">
      <w:pPr>
        <w:autoSpaceDE w:val="0"/>
        <w:autoSpaceDN w:val="0"/>
        <w:rPr>
          <w:rFonts w:ascii="Calibri" w:hAnsi="Calibri"/>
          <w:i/>
          <w:sz w:val="18"/>
          <w:szCs w:val="22"/>
        </w:rPr>
      </w:pPr>
    </w:p>
    <w:p w:rsidR="00E3452F" w:rsidRDefault="00E3452F" w:rsidP="00E3452F">
      <w:pPr>
        <w:autoSpaceDE w:val="0"/>
        <w:autoSpaceDN w:val="0"/>
        <w:rPr>
          <w:rFonts w:ascii="Calibri" w:hAnsi="Calibri"/>
          <w:i/>
          <w:sz w:val="18"/>
          <w:szCs w:val="22"/>
        </w:rPr>
      </w:pPr>
    </w:p>
    <w:p w:rsidR="00E3452F" w:rsidRDefault="00E3452F" w:rsidP="00E3452F">
      <w:pPr>
        <w:autoSpaceDE w:val="0"/>
        <w:autoSpaceDN w:val="0"/>
        <w:rPr>
          <w:rFonts w:ascii="Arial" w:hAnsi="Arial" w:cs="Arial"/>
          <w:i/>
          <w:sz w:val="16"/>
          <w:szCs w:val="20"/>
        </w:rPr>
      </w:pPr>
    </w:p>
    <w:sdt>
      <w:sdtPr>
        <w:rPr>
          <w:rFonts w:ascii="Arial" w:hAnsi="Arial" w:cs="Arial"/>
          <w:i/>
          <w:sz w:val="16"/>
          <w:szCs w:val="20"/>
        </w:rPr>
        <w:alias w:val="Creative Commons License"/>
        <w:tag w:val="Creative Commons License"/>
        <w:id w:val="-872604448"/>
        <w:lock w:val="sdtContentLocked"/>
        <w:placeholder>
          <w:docPart w:val="DefaultPlaceholder_1082065158"/>
        </w:placeholder>
      </w:sdtPr>
      <w:sdtContent>
        <w:p w:rsidR="00E3452F" w:rsidRDefault="00E3452F" w:rsidP="00E3452F">
          <w:pPr>
            <w:autoSpaceDE w:val="0"/>
            <w:autoSpaceDN w:val="0"/>
          </w:pPr>
          <w:r>
            <w:pict>
              <v:shape id="_x0000_" o:spid="_x0000_i1026" style="width:66pt;height:23.25pt" coordsize="" o:spt="100" adj="0,,0" path="" stroked="f">
                <v:stroke joinstyle="miter"/>
                <v:imagedata r:id="rId5" o:title=""/>
                <v:formulas/>
                <v:path o:connecttype="segments"/>
              </v:shape>
            </w:pict>
          </w:r>
        </w:p>
        <w:p w:rsidR="00E3452F" w:rsidRDefault="00E3452F" w:rsidP="00E3452F">
          <w:pPr>
            <w:autoSpaceDE w:val="0"/>
            <w:autoSpaceDN w:val="0"/>
            <w:rPr>
              <w:rFonts w:ascii="Arial" w:hAnsi="Arial" w:cs="Arial"/>
              <w:i/>
              <w:sz w:val="16"/>
              <w:szCs w:val="20"/>
            </w:rPr>
          </w:pPr>
          <w:r>
            <w:rPr>
              <w:rFonts w:ascii="Arial" w:hAnsi="Arial" w:cs="Arial"/>
              <w:i/>
              <w:sz w:val="16"/>
              <w:szCs w:val="20"/>
            </w:rPr>
            <w:t xml:space="preserve">This work is licensed under a </w:t>
          </w:r>
          <w:hyperlink r:id="rId6" w:history="1">
            <w:r>
              <w:rPr>
                <w:rStyle w:val="Hyperlink"/>
              </w:rPr>
              <w:t>Creative Commons Attribution 3.0 United States License</w:t>
            </w:r>
          </w:hyperlink>
          <w:r>
            <w:rPr>
              <w:rFonts w:ascii="Arial" w:hAnsi="Arial" w:cs="Arial"/>
              <w:i/>
              <w:sz w:val="16"/>
              <w:szCs w:val="20"/>
            </w:rPr>
            <w:t>.</w:t>
          </w:r>
        </w:p>
        <w:bookmarkStart w:id="0" w:name="_GoBack" w:displacedByCustomXml="next"/>
        <w:bookmarkEnd w:id="0" w:displacedByCustomXml="next"/>
      </w:sdtContent>
    </w:sdt>
    <w:p w:rsidR="00E3452F" w:rsidRDefault="00E3452F" w:rsidP="00E3452F">
      <w:pPr>
        <w:autoSpaceDE w:val="0"/>
        <w:autoSpaceDN w:val="0"/>
        <w:rPr>
          <w:rFonts w:ascii="Arial" w:hAnsi="Arial" w:cs="Arial"/>
          <w:i/>
          <w:sz w:val="16"/>
          <w:szCs w:val="20"/>
        </w:rPr>
      </w:pPr>
    </w:p>
    <w:p w:rsidR="00E3452F" w:rsidRPr="00E3452F" w:rsidRDefault="00E3452F" w:rsidP="00E3452F">
      <w:pPr>
        <w:autoSpaceDE w:val="0"/>
        <w:autoSpaceDN w:val="0"/>
        <w:rPr>
          <w:rFonts w:ascii="Arial" w:hAnsi="Arial" w:cs="Arial"/>
          <w:i/>
          <w:sz w:val="16"/>
          <w:szCs w:val="20"/>
        </w:rPr>
      </w:pPr>
    </w:p>
    <w:sectPr w:rsidR="00E3452F" w:rsidRPr="00E3452F" w:rsidSect="0054138F"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C0"/>
    <w:rsid w:val="00032D3F"/>
    <w:rsid w:val="00090ECA"/>
    <w:rsid w:val="00126CC0"/>
    <w:rsid w:val="00137422"/>
    <w:rsid w:val="0018619E"/>
    <w:rsid w:val="002B3A2E"/>
    <w:rsid w:val="00347AF3"/>
    <w:rsid w:val="0037769A"/>
    <w:rsid w:val="00497AD8"/>
    <w:rsid w:val="0054138F"/>
    <w:rsid w:val="00671DD1"/>
    <w:rsid w:val="006C24E6"/>
    <w:rsid w:val="006D45D1"/>
    <w:rsid w:val="008D62B9"/>
    <w:rsid w:val="00AB5845"/>
    <w:rsid w:val="00B22D65"/>
    <w:rsid w:val="00BB19DE"/>
    <w:rsid w:val="00E27E88"/>
    <w:rsid w:val="00E3452F"/>
    <w:rsid w:val="00EE77CC"/>
    <w:rsid w:val="00FA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uiPriority w:val="20"/>
    <w:qFormat/>
    <w:rsid w:val="00BB19DE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E3452F"/>
    <w:rPr>
      <w:color w:val="808080"/>
    </w:rPr>
  </w:style>
  <w:style w:type="paragraph" w:styleId="BalloonText">
    <w:name w:val="Balloon Text"/>
    <w:basedOn w:val="Normal"/>
    <w:link w:val="BalloonTextChar"/>
    <w:rsid w:val="00E345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45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345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uiPriority w:val="20"/>
    <w:qFormat/>
    <w:rsid w:val="00BB19DE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E3452F"/>
    <w:rPr>
      <w:color w:val="808080"/>
    </w:rPr>
  </w:style>
  <w:style w:type="paragraph" w:styleId="BalloonText">
    <w:name w:val="Balloon Text"/>
    <w:basedOn w:val="Normal"/>
    <w:link w:val="BalloonTextChar"/>
    <w:rsid w:val="00E345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45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345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1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reativecommons.org/licenses/by/3.0/u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4F219-4E44-4AB5-9D64-CDD806B43B6C}"/>
      </w:docPartPr>
      <w:docPartBody>
        <w:p w:rsidR="00000000" w:rsidRDefault="00B34E65">
          <w:r w:rsidRPr="002D624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E65"/>
    <w:rsid w:val="00B3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4E6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4E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2348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OTC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C. Bolderson</dc:creator>
  <cp:lastModifiedBy>liz.roberts</cp:lastModifiedBy>
  <cp:revision>2</cp:revision>
  <cp:lastPrinted>2013-03-19T13:34:00Z</cp:lastPrinted>
  <dcterms:created xsi:type="dcterms:W3CDTF">2015-08-31T16:42:00Z</dcterms:created>
  <dcterms:modified xsi:type="dcterms:W3CDTF">2015-08-31T16:42:00Z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iveCommonsLicenseID">
    <vt:lpwstr>standard&amp;commercial=y&amp;derivatives=y&amp;jurisdiction=us</vt:lpwstr>
  </property>
  <property fmtid="{D5CDD505-2E9C-101B-9397-08002B2CF9AE}" pid="3" name="CreativeCommonsLicenseURL">
    <vt:lpwstr>http://creativecommons.org/licenses/by/3.0/us/</vt:lpwstr>
  </property>
  <property fmtid="{D5CDD505-2E9C-101B-9397-08002B2CF9AE}" pid="4" name="CreativeCommonsLicenseXml">
    <vt:lpwstr>&lt;?xml version="1.0" encoding="utf-8"?&gt;&lt;result&gt;&lt;license-uri&gt;http://creativecommons.org/licenses/by/3.0/us/&lt;/license-uri&gt;&lt;license-name&gt;Attribution 3.0 United States&lt;/license-name&gt;&lt;deprecated&gt;false&lt;/deprecated&gt;&lt;rdf&gt;&lt;rdf:RDF xmlns="http://creativecommons.org/</vt:lpwstr>
  </property>
</Properties>
</file>