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12" w:rsidRPr="00192D13" w:rsidRDefault="00B57C5B" w:rsidP="00954265">
      <w:pPr>
        <w:jc w:val="center"/>
        <w:rPr>
          <w:rFonts w:asciiTheme="minorHAnsi" w:hAnsiTheme="minorHAnsi"/>
          <w:b/>
          <w:sz w:val="28"/>
          <w:szCs w:val="28"/>
        </w:rPr>
      </w:pPr>
      <w:proofErr w:type="spellStart"/>
      <w:r w:rsidRPr="00192D13">
        <w:rPr>
          <w:rFonts w:asciiTheme="minorHAnsi" w:hAnsiTheme="minorHAnsi"/>
          <w:b/>
          <w:sz w:val="28"/>
          <w:szCs w:val="28"/>
        </w:rPr>
        <w:t>Fetalscreen</w:t>
      </w:r>
      <w:proofErr w:type="spellEnd"/>
    </w:p>
    <w:p w:rsidR="00B57C5B" w:rsidRPr="00192D13" w:rsidRDefault="00B57C5B" w:rsidP="00954265">
      <w:pPr>
        <w:rPr>
          <w:rFonts w:asciiTheme="minorHAnsi" w:hAnsiTheme="minorHAnsi"/>
          <w:szCs w:val="22"/>
        </w:rPr>
      </w:pPr>
    </w:p>
    <w:p w:rsidR="00954265" w:rsidRPr="00192D13" w:rsidRDefault="00954265" w:rsidP="00954265">
      <w:pPr>
        <w:rPr>
          <w:rFonts w:asciiTheme="minorHAnsi" w:hAnsiTheme="minorHAnsi"/>
          <w:szCs w:val="22"/>
        </w:rPr>
      </w:pPr>
    </w:p>
    <w:p w:rsidR="00B57C5B" w:rsidRPr="00192D13" w:rsidRDefault="00FC0558" w:rsidP="00954265">
      <w:pPr>
        <w:rPr>
          <w:rFonts w:asciiTheme="minorHAnsi" w:hAnsiTheme="minorHAnsi"/>
          <w:szCs w:val="22"/>
        </w:rPr>
      </w:pPr>
      <w:r w:rsidRPr="00192D13">
        <w:rPr>
          <w:rFonts w:asciiTheme="minorHAnsi" w:hAnsiTheme="minorHAnsi"/>
          <w:b/>
          <w:szCs w:val="22"/>
        </w:rPr>
        <w:t>INTENDED USE</w:t>
      </w:r>
      <w:r w:rsidR="00B57C5B" w:rsidRPr="00192D13">
        <w:rPr>
          <w:rFonts w:asciiTheme="minorHAnsi" w:hAnsiTheme="minorHAnsi"/>
          <w:b/>
          <w:szCs w:val="22"/>
        </w:rPr>
        <w:t>:</w:t>
      </w:r>
      <w:r w:rsidR="00B57C5B" w:rsidRPr="00192D13">
        <w:rPr>
          <w:rFonts w:asciiTheme="minorHAnsi" w:hAnsiTheme="minorHAnsi"/>
          <w:szCs w:val="22"/>
        </w:rPr>
        <w:t xml:space="preserve">  A qualitative screening test to detect Rh-D positive fetal red blood cells in the maternal circulation.</w:t>
      </w:r>
    </w:p>
    <w:p w:rsidR="00954265" w:rsidRPr="00192D13" w:rsidRDefault="00954265" w:rsidP="00954265">
      <w:pPr>
        <w:rPr>
          <w:rFonts w:asciiTheme="minorHAnsi" w:hAnsiTheme="minorHAnsi"/>
          <w:szCs w:val="22"/>
        </w:rPr>
      </w:pPr>
    </w:p>
    <w:p w:rsidR="00B57C5B" w:rsidRPr="00192D13" w:rsidRDefault="00FC0558" w:rsidP="00954265">
      <w:pPr>
        <w:rPr>
          <w:rFonts w:asciiTheme="minorHAnsi" w:hAnsiTheme="minorHAnsi"/>
          <w:szCs w:val="22"/>
        </w:rPr>
      </w:pPr>
      <w:r w:rsidRPr="00192D13">
        <w:rPr>
          <w:rFonts w:asciiTheme="minorHAnsi" w:hAnsiTheme="minorHAnsi"/>
          <w:b/>
          <w:szCs w:val="22"/>
        </w:rPr>
        <w:t>PRINCIPLE</w:t>
      </w:r>
      <w:r w:rsidR="00954265" w:rsidRPr="00192D13">
        <w:rPr>
          <w:rFonts w:asciiTheme="minorHAnsi" w:hAnsiTheme="minorHAnsi"/>
          <w:szCs w:val="22"/>
        </w:rPr>
        <w:t xml:space="preserve">:  </w:t>
      </w:r>
      <w:r w:rsidR="00B57C5B" w:rsidRPr="00192D13">
        <w:rPr>
          <w:rFonts w:asciiTheme="minorHAnsi" w:hAnsiTheme="minorHAnsi"/>
          <w:szCs w:val="22"/>
        </w:rPr>
        <w:t xml:space="preserve">A red blood cell suspension from the D-negative mother is incubated with a serum containing anti-D, and then washed to remove all unbound antibody.  A weak suspension of </w:t>
      </w:r>
      <w:proofErr w:type="spellStart"/>
      <w:r w:rsidR="00B57C5B" w:rsidRPr="00192D13">
        <w:rPr>
          <w:rFonts w:asciiTheme="minorHAnsi" w:hAnsiTheme="minorHAnsi"/>
          <w:szCs w:val="22"/>
        </w:rPr>
        <w:t>ficin</w:t>
      </w:r>
      <w:proofErr w:type="spellEnd"/>
      <w:r w:rsidR="00B57C5B" w:rsidRPr="00192D13">
        <w:rPr>
          <w:rFonts w:asciiTheme="minorHAnsi" w:hAnsiTheme="minorHAnsi"/>
          <w:szCs w:val="22"/>
        </w:rPr>
        <w:t xml:space="preserve">-treated D-positive red cells is added. </w:t>
      </w:r>
      <w:r w:rsidR="00954265" w:rsidRPr="00192D13">
        <w:rPr>
          <w:rFonts w:asciiTheme="minorHAnsi" w:hAnsiTheme="minorHAnsi"/>
          <w:szCs w:val="22"/>
        </w:rPr>
        <w:t xml:space="preserve"> </w:t>
      </w:r>
      <w:r w:rsidR="00B57C5B" w:rsidRPr="00192D13">
        <w:rPr>
          <w:rFonts w:asciiTheme="minorHAnsi" w:hAnsiTheme="minorHAnsi"/>
          <w:szCs w:val="22"/>
        </w:rPr>
        <w:t>The cell mixture is centrifuged and examined for mixed-field agglutination (rosette appearance).  The indicator cells form clumps around the individual cells of the minor population of D-positive red cells from the baby, leading to the rosette appearance.  A positive fetal screen test is an indication that a quantitative test is required to determine whether the bleed was sufficient to warrant a larger dose of Rh-Immune Globulin to the mother.</w:t>
      </w:r>
    </w:p>
    <w:p w:rsidR="00954265" w:rsidRPr="00192D13" w:rsidRDefault="00954265" w:rsidP="00954265">
      <w:pPr>
        <w:rPr>
          <w:rFonts w:asciiTheme="minorHAnsi" w:hAnsiTheme="minorHAnsi"/>
          <w:szCs w:val="22"/>
        </w:rPr>
      </w:pPr>
    </w:p>
    <w:p w:rsidR="00B57C5B" w:rsidRPr="00192D13" w:rsidRDefault="00FC0558" w:rsidP="00954265">
      <w:pPr>
        <w:rPr>
          <w:rFonts w:asciiTheme="minorHAnsi" w:hAnsiTheme="minorHAnsi"/>
          <w:b/>
          <w:szCs w:val="22"/>
        </w:rPr>
      </w:pPr>
      <w:r w:rsidRPr="00192D13">
        <w:rPr>
          <w:rFonts w:asciiTheme="minorHAnsi" w:hAnsiTheme="minorHAnsi"/>
          <w:b/>
          <w:szCs w:val="22"/>
        </w:rPr>
        <w:t>REAGENTS</w:t>
      </w:r>
      <w:r w:rsidR="00B57C5B" w:rsidRPr="00192D13">
        <w:rPr>
          <w:rFonts w:asciiTheme="minorHAnsi" w:hAnsiTheme="minorHAnsi"/>
          <w:b/>
          <w:szCs w:val="22"/>
        </w:rPr>
        <w:t>:  (Store at 2-8C)</w:t>
      </w:r>
    </w:p>
    <w:p w:rsidR="00954265" w:rsidRPr="00192D13" w:rsidRDefault="00954265" w:rsidP="00954265">
      <w:pPr>
        <w:tabs>
          <w:tab w:val="left" w:pos="360"/>
        </w:tabs>
        <w:rPr>
          <w:rFonts w:asciiTheme="minorHAnsi" w:hAnsiTheme="minorHAnsi"/>
          <w:szCs w:val="22"/>
        </w:rPr>
      </w:pPr>
    </w:p>
    <w:p w:rsidR="00B57C5B" w:rsidRPr="00192D13" w:rsidRDefault="00954265" w:rsidP="00954265">
      <w:pPr>
        <w:tabs>
          <w:tab w:val="left" w:pos="360"/>
        </w:tabs>
        <w:rPr>
          <w:rFonts w:asciiTheme="minorHAnsi" w:hAnsiTheme="minorHAnsi"/>
          <w:szCs w:val="22"/>
        </w:rPr>
      </w:pPr>
      <w:r w:rsidRPr="00192D13">
        <w:rPr>
          <w:rFonts w:asciiTheme="minorHAnsi" w:hAnsiTheme="minorHAnsi"/>
          <w:szCs w:val="22"/>
        </w:rPr>
        <w:t>1.</w:t>
      </w:r>
      <w:r w:rsidRPr="00192D13">
        <w:rPr>
          <w:rFonts w:asciiTheme="minorHAnsi" w:hAnsiTheme="minorHAnsi"/>
          <w:szCs w:val="22"/>
        </w:rPr>
        <w:tab/>
      </w:r>
      <w:proofErr w:type="spellStart"/>
      <w:r w:rsidR="00B57C5B" w:rsidRPr="00192D13">
        <w:rPr>
          <w:rFonts w:asciiTheme="minorHAnsi" w:hAnsiTheme="minorHAnsi"/>
          <w:szCs w:val="22"/>
        </w:rPr>
        <w:t>Fetalscreen</w:t>
      </w:r>
      <w:proofErr w:type="spellEnd"/>
      <w:r w:rsidR="00B57C5B" w:rsidRPr="00192D13">
        <w:rPr>
          <w:rFonts w:asciiTheme="minorHAnsi" w:hAnsiTheme="minorHAnsi"/>
          <w:szCs w:val="22"/>
        </w:rPr>
        <w:t xml:space="preserve"> II Antibody reagent:  a blend of 2 monoclonal anti-D antibodies.</w:t>
      </w:r>
    </w:p>
    <w:p w:rsidR="00954265" w:rsidRPr="00192D13" w:rsidRDefault="00954265" w:rsidP="00954265">
      <w:pPr>
        <w:tabs>
          <w:tab w:val="left" w:pos="360"/>
        </w:tabs>
        <w:rPr>
          <w:rFonts w:asciiTheme="minorHAnsi" w:hAnsiTheme="minorHAnsi"/>
          <w:szCs w:val="22"/>
        </w:rPr>
      </w:pPr>
    </w:p>
    <w:p w:rsidR="00B57C5B" w:rsidRPr="00192D13" w:rsidRDefault="00954265" w:rsidP="00954265">
      <w:pPr>
        <w:tabs>
          <w:tab w:val="left" w:pos="360"/>
        </w:tabs>
        <w:rPr>
          <w:rFonts w:asciiTheme="minorHAnsi" w:hAnsiTheme="minorHAnsi"/>
          <w:szCs w:val="22"/>
        </w:rPr>
      </w:pPr>
      <w:r w:rsidRPr="00192D13">
        <w:rPr>
          <w:rFonts w:asciiTheme="minorHAnsi" w:hAnsiTheme="minorHAnsi"/>
          <w:szCs w:val="22"/>
        </w:rPr>
        <w:t>2.</w:t>
      </w:r>
      <w:r w:rsidRPr="00192D13">
        <w:rPr>
          <w:rFonts w:asciiTheme="minorHAnsi" w:hAnsiTheme="minorHAnsi"/>
          <w:szCs w:val="22"/>
        </w:rPr>
        <w:tab/>
      </w:r>
      <w:r w:rsidR="00B57C5B" w:rsidRPr="00192D13">
        <w:rPr>
          <w:rFonts w:asciiTheme="minorHAnsi" w:hAnsiTheme="minorHAnsi"/>
          <w:szCs w:val="22"/>
        </w:rPr>
        <w:t xml:space="preserve">Indicator cells:  0.5% suspension of enzyme treated group O </w:t>
      </w:r>
      <w:proofErr w:type="spellStart"/>
      <w:r w:rsidR="00B57C5B" w:rsidRPr="00192D13">
        <w:rPr>
          <w:rFonts w:asciiTheme="minorHAnsi" w:hAnsiTheme="minorHAnsi"/>
          <w:szCs w:val="22"/>
        </w:rPr>
        <w:t>rbcs</w:t>
      </w:r>
      <w:proofErr w:type="spellEnd"/>
      <w:r w:rsidR="00B57C5B" w:rsidRPr="00192D13">
        <w:rPr>
          <w:rFonts w:asciiTheme="minorHAnsi" w:hAnsiTheme="minorHAnsi"/>
          <w:szCs w:val="22"/>
        </w:rPr>
        <w:t xml:space="preserve"> from a donor with an R2R2 phenotype.</w:t>
      </w:r>
    </w:p>
    <w:p w:rsidR="00954265" w:rsidRPr="00192D13" w:rsidRDefault="00954265" w:rsidP="00954265">
      <w:pPr>
        <w:tabs>
          <w:tab w:val="left" w:pos="360"/>
        </w:tabs>
        <w:rPr>
          <w:rFonts w:asciiTheme="minorHAnsi" w:hAnsiTheme="minorHAnsi"/>
          <w:szCs w:val="22"/>
        </w:rPr>
      </w:pPr>
    </w:p>
    <w:p w:rsidR="00192D13" w:rsidRDefault="00954265" w:rsidP="00954265">
      <w:pPr>
        <w:tabs>
          <w:tab w:val="left" w:pos="360"/>
        </w:tabs>
        <w:rPr>
          <w:rFonts w:asciiTheme="minorHAnsi" w:hAnsiTheme="minorHAnsi"/>
          <w:szCs w:val="22"/>
        </w:rPr>
      </w:pPr>
      <w:r w:rsidRPr="00192D13">
        <w:rPr>
          <w:rFonts w:asciiTheme="minorHAnsi" w:hAnsiTheme="minorHAnsi"/>
          <w:szCs w:val="22"/>
        </w:rPr>
        <w:t>3.</w:t>
      </w:r>
      <w:r w:rsidRPr="00192D13">
        <w:rPr>
          <w:rFonts w:asciiTheme="minorHAnsi" w:hAnsiTheme="minorHAnsi"/>
          <w:szCs w:val="22"/>
        </w:rPr>
        <w:tab/>
      </w:r>
      <w:r w:rsidR="00B57C5B" w:rsidRPr="00192D13">
        <w:rPr>
          <w:rFonts w:asciiTheme="minorHAnsi" w:hAnsiTheme="minorHAnsi"/>
          <w:szCs w:val="22"/>
        </w:rPr>
        <w:t>Positive (</w:t>
      </w:r>
      <w:proofErr w:type="spellStart"/>
      <w:r w:rsidR="00B57C5B" w:rsidRPr="00192D13">
        <w:rPr>
          <w:rFonts w:asciiTheme="minorHAnsi" w:hAnsiTheme="minorHAnsi"/>
          <w:szCs w:val="22"/>
        </w:rPr>
        <w:t>Pos</w:t>
      </w:r>
      <w:proofErr w:type="spellEnd"/>
      <w:r w:rsidR="00B57C5B" w:rsidRPr="00192D13">
        <w:rPr>
          <w:rFonts w:asciiTheme="minorHAnsi" w:hAnsiTheme="minorHAnsi"/>
          <w:szCs w:val="22"/>
        </w:rPr>
        <w:t xml:space="preserve">) Control:  2-3% suspension of human group O </w:t>
      </w:r>
      <w:proofErr w:type="spellStart"/>
      <w:r w:rsidR="00B57C5B" w:rsidRPr="00192D13">
        <w:rPr>
          <w:rFonts w:asciiTheme="minorHAnsi" w:hAnsiTheme="minorHAnsi"/>
          <w:szCs w:val="22"/>
        </w:rPr>
        <w:t>rbcs</w:t>
      </w:r>
      <w:proofErr w:type="spellEnd"/>
      <w:r w:rsidR="00B57C5B" w:rsidRPr="00192D13">
        <w:rPr>
          <w:rFonts w:asciiTheme="minorHAnsi" w:hAnsiTheme="minorHAnsi"/>
          <w:szCs w:val="22"/>
        </w:rPr>
        <w:t xml:space="preserve">; approximately 99.4% D-negative cells and </w:t>
      </w:r>
    </w:p>
    <w:p w:rsidR="00B57C5B" w:rsidRPr="00192D13" w:rsidRDefault="00192D13" w:rsidP="00954265">
      <w:pPr>
        <w:tabs>
          <w:tab w:val="left" w:pos="360"/>
        </w:tabs>
        <w:rPr>
          <w:rFonts w:asciiTheme="minorHAnsi" w:hAnsiTheme="minorHAnsi"/>
          <w:szCs w:val="22"/>
        </w:rPr>
      </w:pPr>
      <w:r>
        <w:rPr>
          <w:rFonts w:asciiTheme="minorHAnsi" w:hAnsiTheme="minorHAnsi"/>
          <w:szCs w:val="22"/>
        </w:rPr>
        <w:tab/>
      </w:r>
      <w:r w:rsidR="00B57C5B" w:rsidRPr="00192D13">
        <w:rPr>
          <w:rFonts w:asciiTheme="minorHAnsi" w:hAnsiTheme="minorHAnsi"/>
          <w:szCs w:val="22"/>
        </w:rPr>
        <w:t>0.6% D-positive cells.</w:t>
      </w:r>
    </w:p>
    <w:p w:rsidR="00954265" w:rsidRPr="00192D13" w:rsidRDefault="00954265" w:rsidP="00954265">
      <w:pPr>
        <w:tabs>
          <w:tab w:val="left" w:pos="360"/>
        </w:tabs>
        <w:rPr>
          <w:rFonts w:asciiTheme="minorHAnsi" w:hAnsiTheme="minorHAnsi"/>
          <w:szCs w:val="22"/>
        </w:rPr>
      </w:pPr>
    </w:p>
    <w:p w:rsidR="00B57C5B" w:rsidRPr="00192D13" w:rsidRDefault="00954265" w:rsidP="00954265">
      <w:pPr>
        <w:tabs>
          <w:tab w:val="left" w:pos="360"/>
        </w:tabs>
        <w:rPr>
          <w:rFonts w:asciiTheme="minorHAnsi" w:hAnsiTheme="minorHAnsi"/>
          <w:szCs w:val="22"/>
        </w:rPr>
      </w:pPr>
      <w:r w:rsidRPr="00192D13">
        <w:rPr>
          <w:rFonts w:asciiTheme="minorHAnsi" w:hAnsiTheme="minorHAnsi"/>
          <w:szCs w:val="22"/>
        </w:rPr>
        <w:t>4.</w:t>
      </w:r>
      <w:r w:rsidRPr="00192D13">
        <w:rPr>
          <w:rFonts w:asciiTheme="minorHAnsi" w:hAnsiTheme="minorHAnsi"/>
          <w:szCs w:val="22"/>
        </w:rPr>
        <w:tab/>
      </w:r>
      <w:r w:rsidR="00B57C5B" w:rsidRPr="00192D13">
        <w:rPr>
          <w:rFonts w:asciiTheme="minorHAnsi" w:hAnsiTheme="minorHAnsi"/>
          <w:szCs w:val="22"/>
        </w:rPr>
        <w:t>Negative (</w:t>
      </w:r>
      <w:proofErr w:type="spellStart"/>
      <w:r w:rsidR="00B57C5B" w:rsidRPr="00192D13">
        <w:rPr>
          <w:rFonts w:asciiTheme="minorHAnsi" w:hAnsiTheme="minorHAnsi"/>
          <w:szCs w:val="22"/>
        </w:rPr>
        <w:t>Neg</w:t>
      </w:r>
      <w:proofErr w:type="spellEnd"/>
      <w:r w:rsidR="00B57C5B" w:rsidRPr="00192D13">
        <w:rPr>
          <w:rFonts w:asciiTheme="minorHAnsi" w:hAnsiTheme="minorHAnsi"/>
          <w:szCs w:val="22"/>
        </w:rPr>
        <w:t>)</w:t>
      </w:r>
      <w:r w:rsidRPr="00192D13">
        <w:rPr>
          <w:rFonts w:asciiTheme="minorHAnsi" w:hAnsiTheme="minorHAnsi"/>
          <w:szCs w:val="22"/>
        </w:rPr>
        <w:t xml:space="preserve"> </w:t>
      </w:r>
      <w:r w:rsidR="00B57C5B" w:rsidRPr="00192D13">
        <w:rPr>
          <w:rFonts w:asciiTheme="minorHAnsi" w:hAnsiTheme="minorHAnsi"/>
          <w:szCs w:val="22"/>
        </w:rPr>
        <w:t>Control:  2-3% suspension of human Group O, D- negative cells</w:t>
      </w:r>
    </w:p>
    <w:p w:rsidR="00954265" w:rsidRPr="00192D13" w:rsidRDefault="00954265" w:rsidP="00954265">
      <w:pPr>
        <w:rPr>
          <w:rFonts w:asciiTheme="minorHAnsi" w:hAnsiTheme="minorHAnsi"/>
          <w:szCs w:val="22"/>
        </w:rPr>
      </w:pPr>
    </w:p>
    <w:p w:rsidR="00B57C5B" w:rsidRPr="00192D13" w:rsidRDefault="00FC0558" w:rsidP="00954265">
      <w:pPr>
        <w:rPr>
          <w:rFonts w:asciiTheme="minorHAnsi" w:hAnsiTheme="minorHAnsi"/>
          <w:szCs w:val="22"/>
        </w:rPr>
      </w:pPr>
      <w:r w:rsidRPr="00192D13">
        <w:rPr>
          <w:rFonts w:asciiTheme="minorHAnsi" w:hAnsiTheme="minorHAnsi"/>
          <w:b/>
          <w:szCs w:val="22"/>
        </w:rPr>
        <w:t>SPECIMEN COLLECTION AND PREPARATION</w:t>
      </w:r>
      <w:r w:rsidR="00B57C5B" w:rsidRPr="00192D13">
        <w:rPr>
          <w:rFonts w:asciiTheme="minorHAnsi" w:hAnsiTheme="minorHAnsi"/>
          <w:b/>
          <w:szCs w:val="22"/>
        </w:rPr>
        <w:t>:</w:t>
      </w:r>
      <w:r w:rsidR="00B57C5B" w:rsidRPr="00192D13">
        <w:rPr>
          <w:rFonts w:asciiTheme="minorHAnsi" w:hAnsiTheme="minorHAnsi"/>
          <w:szCs w:val="22"/>
        </w:rPr>
        <w:t xml:space="preserve">  No special preparation of the patient is required prior to specimen collection.  The maternal blood should be collected as soon as possible after deliver, prior to administration of therapeutic anti-D.  It is best to wait at least an hour after delivery to allow any fetal blood to mix thereafter.  Blood should be collected into EDTA and tested upon collection.  If there is a delay in testing, blood should be stored at 2-8C, and tested within 48 </w:t>
      </w:r>
      <w:r w:rsidR="00954265" w:rsidRPr="00192D13">
        <w:rPr>
          <w:rFonts w:asciiTheme="minorHAnsi" w:hAnsiTheme="minorHAnsi"/>
          <w:szCs w:val="22"/>
        </w:rPr>
        <w:t>hrs.</w:t>
      </w:r>
      <w:r w:rsidR="00B57C5B" w:rsidRPr="00192D13">
        <w:rPr>
          <w:rFonts w:asciiTheme="minorHAnsi" w:hAnsiTheme="minorHAnsi"/>
          <w:szCs w:val="22"/>
        </w:rPr>
        <w:t xml:space="preserve"> </w:t>
      </w:r>
      <w:proofErr w:type="gramStart"/>
      <w:r w:rsidR="00B57C5B" w:rsidRPr="00192D13">
        <w:rPr>
          <w:rFonts w:asciiTheme="minorHAnsi" w:hAnsiTheme="minorHAnsi"/>
          <w:szCs w:val="22"/>
        </w:rPr>
        <w:t>of</w:t>
      </w:r>
      <w:proofErr w:type="gramEnd"/>
      <w:r w:rsidR="00B57C5B" w:rsidRPr="00192D13">
        <w:rPr>
          <w:rFonts w:asciiTheme="minorHAnsi" w:hAnsiTheme="minorHAnsi"/>
          <w:szCs w:val="22"/>
        </w:rPr>
        <w:t xml:space="preserve"> specimen collection. </w:t>
      </w:r>
    </w:p>
    <w:p w:rsidR="00954265" w:rsidRPr="00192D13" w:rsidRDefault="00954265" w:rsidP="00954265">
      <w:pPr>
        <w:rPr>
          <w:rFonts w:asciiTheme="minorHAnsi" w:hAnsiTheme="minorHAnsi"/>
          <w:szCs w:val="22"/>
        </w:rPr>
      </w:pPr>
    </w:p>
    <w:p w:rsidR="00B57C5B" w:rsidRPr="00192D13" w:rsidRDefault="00FC0558" w:rsidP="00954265">
      <w:pPr>
        <w:rPr>
          <w:rFonts w:asciiTheme="minorHAnsi" w:hAnsiTheme="minorHAnsi"/>
          <w:szCs w:val="22"/>
        </w:rPr>
      </w:pPr>
      <w:r w:rsidRPr="00192D13">
        <w:rPr>
          <w:rFonts w:asciiTheme="minorHAnsi" w:hAnsiTheme="minorHAnsi"/>
          <w:b/>
          <w:szCs w:val="22"/>
        </w:rPr>
        <w:t>MATERIALS REQUIRED</w:t>
      </w:r>
      <w:r w:rsidR="00B57C5B" w:rsidRPr="00192D13">
        <w:rPr>
          <w:rFonts w:asciiTheme="minorHAnsi" w:hAnsiTheme="minorHAnsi"/>
          <w:b/>
          <w:szCs w:val="22"/>
        </w:rPr>
        <w:t>:</w:t>
      </w:r>
      <w:r w:rsidR="00B57C5B" w:rsidRPr="00192D13">
        <w:rPr>
          <w:rFonts w:asciiTheme="minorHAnsi" w:hAnsiTheme="minorHAnsi"/>
          <w:szCs w:val="22"/>
        </w:rPr>
        <w:t xml:space="preserve">  12 x 75 mm test tubes, isotonic saline, pipettes, 37C incubator, timer, centrifuge, </w:t>
      </w:r>
      <w:proofErr w:type="gramStart"/>
      <w:r w:rsidR="00B57C5B" w:rsidRPr="00192D13">
        <w:rPr>
          <w:rFonts w:asciiTheme="minorHAnsi" w:hAnsiTheme="minorHAnsi"/>
          <w:szCs w:val="22"/>
        </w:rPr>
        <w:t>microscope</w:t>
      </w:r>
      <w:proofErr w:type="gramEnd"/>
      <w:r w:rsidR="00B57C5B" w:rsidRPr="00192D13">
        <w:rPr>
          <w:rFonts w:asciiTheme="minorHAnsi" w:hAnsiTheme="minorHAnsi"/>
          <w:szCs w:val="22"/>
        </w:rPr>
        <w:t>.</w:t>
      </w:r>
    </w:p>
    <w:p w:rsidR="00954265" w:rsidRPr="00192D13" w:rsidRDefault="00954265" w:rsidP="00954265">
      <w:pPr>
        <w:rPr>
          <w:rFonts w:asciiTheme="minorHAnsi" w:hAnsiTheme="minorHAnsi"/>
          <w:szCs w:val="22"/>
        </w:rPr>
      </w:pPr>
    </w:p>
    <w:p w:rsidR="00B57C5B" w:rsidRPr="00192D13" w:rsidRDefault="00B57C5B" w:rsidP="00954265">
      <w:pPr>
        <w:spacing w:after="120"/>
        <w:rPr>
          <w:rFonts w:asciiTheme="minorHAnsi" w:hAnsiTheme="minorHAnsi"/>
          <w:b/>
          <w:szCs w:val="22"/>
        </w:rPr>
      </w:pPr>
      <w:r w:rsidRPr="00192D13">
        <w:rPr>
          <w:rFonts w:asciiTheme="minorHAnsi" w:hAnsiTheme="minorHAnsi"/>
          <w:b/>
          <w:szCs w:val="22"/>
        </w:rPr>
        <w:t>PROCEDURE:  (Bring all reagents to room temperature before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52"/>
        <w:gridCol w:w="8784"/>
      </w:tblGrid>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b/>
                <w:sz w:val="21"/>
                <w:szCs w:val="21"/>
              </w:rPr>
            </w:pPr>
            <w:r w:rsidRPr="00192D13">
              <w:rPr>
                <w:rFonts w:asciiTheme="minorHAnsi" w:hAnsiTheme="minorHAnsi"/>
                <w:b/>
                <w:sz w:val="21"/>
                <w:szCs w:val="21"/>
              </w:rPr>
              <w:t>Step</w:t>
            </w:r>
          </w:p>
        </w:tc>
        <w:tc>
          <w:tcPr>
            <w:tcW w:w="8784" w:type="dxa"/>
          </w:tcPr>
          <w:p w:rsidR="00B57C5B" w:rsidRPr="00192D13" w:rsidRDefault="00B57C5B" w:rsidP="00192D13">
            <w:pPr>
              <w:spacing w:before="40"/>
              <w:rPr>
                <w:rFonts w:asciiTheme="minorHAnsi" w:hAnsiTheme="minorHAnsi"/>
                <w:b/>
                <w:sz w:val="21"/>
                <w:szCs w:val="21"/>
              </w:rPr>
            </w:pPr>
            <w:r w:rsidRPr="00192D13">
              <w:rPr>
                <w:rFonts w:asciiTheme="minorHAnsi" w:hAnsiTheme="minorHAnsi"/>
                <w:b/>
                <w:sz w:val="21"/>
                <w:szCs w:val="21"/>
              </w:rPr>
              <w:t>Action</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1</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Use isotonic saline to make a 2-3% suspension of the maternal red blood cells to be tested.</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2</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 xml:space="preserve">Label 3 test tubes: 1 each- Patient, </w:t>
            </w:r>
            <w:proofErr w:type="spellStart"/>
            <w:r w:rsidRPr="00192D13">
              <w:rPr>
                <w:rFonts w:asciiTheme="minorHAnsi" w:hAnsiTheme="minorHAnsi"/>
                <w:sz w:val="21"/>
                <w:szCs w:val="21"/>
              </w:rPr>
              <w:t>Pos</w:t>
            </w:r>
            <w:proofErr w:type="spellEnd"/>
            <w:r w:rsidRPr="00192D13">
              <w:rPr>
                <w:rFonts w:asciiTheme="minorHAnsi" w:hAnsiTheme="minorHAnsi"/>
                <w:sz w:val="21"/>
                <w:szCs w:val="21"/>
              </w:rPr>
              <w:t xml:space="preserve"> control, </w:t>
            </w:r>
            <w:proofErr w:type="spellStart"/>
            <w:r w:rsidRPr="00192D13">
              <w:rPr>
                <w:rFonts w:asciiTheme="minorHAnsi" w:hAnsiTheme="minorHAnsi"/>
                <w:sz w:val="21"/>
                <w:szCs w:val="21"/>
              </w:rPr>
              <w:t>Neg</w:t>
            </w:r>
            <w:proofErr w:type="spellEnd"/>
            <w:r w:rsidRPr="00192D13">
              <w:rPr>
                <w:rFonts w:asciiTheme="minorHAnsi" w:hAnsiTheme="minorHAnsi"/>
                <w:sz w:val="21"/>
                <w:szCs w:val="21"/>
              </w:rPr>
              <w:t xml:space="preserve"> Control (or 1,2 and 3)</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3</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 xml:space="preserve">Add one drop of </w:t>
            </w:r>
            <w:proofErr w:type="spellStart"/>
            <w:r w:rsidRPr="00192D13">
              <w:rPr>
                <w:rFonts w:asciiTheme="minorHAnsi" w:hAnsiTheme="minorHAnsi"/>
                <w:sz w:val="21"/>
                <w:szCs w:val="21"/>
              </w:rPr>
              <w:t>Fetalscreen</w:t>
            </w:r>
            <w:proofErr w:type="spellEnd"/>
            <w:r w:rsidRPr="00192D13">
              <w:rPr>
                <w:rFonts w:asciiTheme="minorHAnsi" w:hAnsiTheme="minorHAnsi"/>
                <w:sz w:val="21"/>
                <w:szCs w:val="21"/>
              </w:rPr>
              <w:t xml:space="preserve"> II Antibody Reagent to each tube.</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4</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Patient Tube (1):  Add one drop of maternal cell suspension, using clean pipette.</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5</w:t>
            </w:r>
          </w:p>
        </w:tc>
        <w:tc>
          <w:tcPr>
            <w:tcW w:w="8784" w:type="dxa"/>
          </w:tcPr>
          <w:p w:rsidR="00B57C5B" w:rsidRPr="00192D13" w:rsidRDefault="00B57C5B" w:rsidP="00192D13">
            <w:pPr>
              <w:spacing w:before="40" w:after="80"/>
              <w:rPr>
                <w:rFonts w:asciiTheme="minorHAnsi" w:hAnsiTheme="minorHAnsi"/>
                <w:sz w:val="21"/>
                <w:szCs w:val="21"/>
              </w:rPr>
            </w:pPr>
            <w:proofErr w:type="spellStart"/>
            <w:r w:rsidRPr="00192D13">
              <w:rPr>
                <w:rFonts w:asciiTheme="minorHAnsi" w:hAnsiTheme="minorHAnsi"/>
                <w:sz w:val="21"/>
                <w:szCs w:val="21"/>
              </w:rPr>
              <w:t>Pos</w:t>
            </w:r>
            <w:proofErr w:type="spellEnd"/>
            <w:r w:rsidRPr="00192D13">
              <w:rPr>
                <w:rFonts w:asciiTheme="minorHAnsi" w:hAnsiTheme="minorHAnsi"/>
                <w:sz w:val="21"/>
                <w:szCs w:val="21"/>
              </w:rPr>
              <w:t xml:space="preserve"> Control Tube (2):  Add one drop of </w:t>
            </w:r>
            <w:proofErr w:type="spellStart"/>
            <w:r w:rsidRPr="00192D13">
              <w:rPr>
                <w:rFonts w:asciiTheme="minorHAnsi" w:hAnsiTheme="minorHAnsi"/>
                <w:sz w:val="21"/>
                <w:szCs w:val="21"/>
              </w:rPr>
              <w:t>Fetalscreen</w:t>
            </w:r>
            <w:proofErr w:type="spellEnd"/>
            <w:r w:rsidRPr="00192D13">
              <w:rPr>
                <w:rFonts w:asciiTheme="minorHAnsi" w:hAnsiTheme="minorHAnsi"/>
                <w:sz w:val="21"/>
                <w:szCs w:val="21"/>
              </w:rPr>
              <w:t xml:space="preserve"> II Positive Control Cells</w:t>
            </w:r>
            <w:r w:rsidR="00954265" w:rsidRPr="00192D13">
              <w:rPr>
                <w:rFonts w:asciiTheme="minorHAnsi" w:hAnsiTheme="minorHAnsi"/>
                <w:sz w:val="21"/>
                <w:szCs w:val="21"/>
              </w:rPr>
              <w:t>.</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6</w:t>
            </w:r>
          </w:p>
        </w:tc>
        <w:tc>
          <w:tcPr>
            <w:tcW w:w="8784" w:type="dxa"/>
          </w:tcPr>
          <w:p w:rsidR="00B57C5B" w:rsidRPr="00192D13" w:rsidRDefault="00B57C5B" w:rsidP="00192D13">
            <w:pPr>
              <w:spacing w:before="40" w:after="80"/>
              <w:rPr>
                <w:rFonts w:asciiTheme="minorHAnsi" w:hAnsiTheme="minorHAnsi"/>
                <w:sz w:val="21"/>
                <w:szCs w:val="21"/>
              </w:rPr>
            </w:pPr>
            <w:proofErr w:type="spellStart"/>
            <w:r w:rsidRPr="00192D13">
              <w:rPr>
                <w:rFonts w:asciiTheme="minorHAnsi" w:hAnsiTheme="minorHAnsi"/>
                <w:sz w:val="21"/>
                <w:szCs w:val="21"/>
              </w:rPr>
              <w:t>Neg</w:t>
            </w:r>
            <w:proofErr w:type="spellEnd"/>
            <w:r w:rsidRPr="00192D13">
              <w:rPr>
                <w:rFonts w:asciiTheme="minorHAnsi" w:hAnsiTheme="minorHAnsi"/>
                <w:sz w:val="21"/>
                <w:szCs w:val="21"/>
              </w:rPr>
              <w:t xml:space="preserve"> Control Tube (3):  Add one drop of </w:t>
            </w:r>
            <w:proofErr w:type="spellStart"/>
            <w:r w:rsidRPr="00192D13">
              <w:rPr>
                <w:rFonts w:asciiTheme="minorHAnsi" w:hAnsiTheme="minorHAnsi"/>
                <w:sz w:val="21"/>
                <w:szCs w:val="21"/>
              </w:rPr>
              <w:t>Fetalscreen</w:t>
            </w:r>
            <w:proofErr w:type="spellEnd"/>
            <w:r w:rsidRPr="00192D13">
              <w:rPr>
                <w:rFonts w:asciiTheme="minorHAnsi" w:hAnsiTheme="minorHAnsi"/>
                <w:sz w:val="21"/>
                <w:szCs w:val="21"/>
              </w:rPr>
              <w:t xml:space="preserve"> II Negative Control Cells.</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7</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 xml:space="preserve">Mix well and incubate the tubes for 15 </w:t>
            </w:r>
            <w:proofErr w:type="gramStart"/>
            <w:r w:rsidRPr="00192D13">
              <w:rPr>
                <w:rFonts w:asciiTheme="minorHAnsi" w:hAnsiTheme="minorHAnsi"/>
                <w:sz w:val="21"/>
                <w:szCs w:val="21"/>
                <w:u w:val="single"/>
              </w:rPr>
              <w:t xml:space="preserve">+ </w:t>
            </w:r>
            <w:r w:rsidRPr="00192D13">
              <w:rPr>
                <w:rFonts w:asciiTheme="minorHAnsi" w:hAnsiTheme="minorHAnsi"/>
                <w:sz w:val="21"/>
                <w:szCs w:val="21"/>
              </w:rPr>
              <w:t xml:space="preserve"> 2</w:t>
            </w:r>
            <w:proofErr w:type="gramEnd"/>
            <w:r w:rsidRPr="00192D13">
              <w:rPr>
                <w:rFonts w:asciiTheme="minorHAnsi" w:hAnsiTheme="minorHAnsi"/>
                <w:sz w:val="21"/>
                <w:szCs w:val="21"/>
              </w:rPr>
              <w:t xml:space="preserve"> minutes at 37 </w:t>
            </w:r>
            <w:r w:rsidRPr="00192D13">
              <w:rPr>
                <w:rFonts w:asciiTheme="minorHAnsi" w:hAnsiTheme="minorHAnsi"/>
                <w:sz w:val="21"/>
                <w:szCs w:val="21"/>
                <w:u w:val="single"/>
              </w:rPr>
              <w:t>+</w:t>
            </w:r>
            <w:r w:rsidRPr="00192D13">
              <w:rPr>
                <w:rFonts w:asciiTheme="minorHAnsi" w:hAnsiTheme="minorHAnsi"/>
                <w:sz w:val="21"/>
                <w:szCs w:val="21"/>
              </w:rPr>
              <w:t xml:space="preserve"> 1C.</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8</w:t>
            </w:r>
          </w:p>
        </w:tc>
        <w:tc>
          <w:tcPr>
            <w:tcW w:w="8784" w:type="dxa"/>
          </w:tcPr>
          <w:p w:rsidR="00B57C5B" w:rsidRPr="00192D13" w:rsidRDefault="00B57C5B" w:rsidP="00192D13">
            <w:pPr>
              <w:spacing w:before="40" w:after="40"/>
              <w:rPr>
                <w:rFonts w:asciiTheme="minorHAnsi" w:hAnsiTheme="minorHAnsi"/>
                <w:sz w:val="21"/>
                <w:szCs w:val="21"/>
              </w:rPr>
            </w:pPr>
            <w:r w:rsidRPr="00192D13">
              <w:rPr>
                <w:rFonts w:asciiTheme="minorHAnsi" w:hAnsiTheme="minorHAnsi"/>
                <w:sz w:val="21"/>
                <w:szCs w:val="21"/>
              </w:rPr>
              <w:t>Using the cell washer: Wash the contents of the tubes</w:t>
            </w:r>
            <w:r w:rsidR="00954265" w:rsidRPr="00192D13">
              <w:rPr>
                <w:rFonts w:asciiTheme="minorHAnsi" w:hAnsiTheme="minorHAnsi"/>
                <w:sz w:val="21"/>
                <w:szCs w:val="21"/>
              </w:rPr>
              <w:t xml:space="preserve"> 4 times with isotonic saline.</w:t>
            </w:r>
          </w:p>
          <w:p w:rsidR="00954265" w:rsidRPr="00192D13" w:rsidRDefault="00954265" w:rsidP="00192D13">
            <w:pPr>
              <w:tabs>
                <w:tab w:val="left" w:pos="288"/>
              </w:tabs>
              <w:spacing w:before="40"/>
              <w:rPr>
                <w:rFonts w:asciiTheme="minorHAnsi" w:hAnsiTheme="minorHAnsi"/>
                <w:sz w:val="21"/>
                <w:szCs w:val="21"/>
              </w:rPr>
            </w:pPr>
            <w:r w:rsidRPr="00192D13">
              <w:rPr>
                <w:rFonts w:asciiTheme="minorHAnsi" w:hAnsiTheme="minorHAnsi"/>
                <w:sz w:val="21"/>
                <w:szCs w:val="21"/>
              </w:rPr>
              <w:t>1.</w:t>
            </w:r>
            <w:r w:rsidRPr="00192D13">
              <w:rPr>
                <w:rFonts w:asciiTheme="minorHAnsi" w:hAnsiTheme="minorHAnsi"/>
                <w:sz w:val="21"/>
                <w:szCs w:val="21"/>
              </w:rPr>
              <w:tab/>
            </w:r>
            <w:r w:rsidR="00B57C5B" w:rsidRPr="00192D13">
              <w:rPr>
                <w:rFonts w:asciiTheme="minorHAnsi" w:hAnsiTheme="minorHAnsi"/>
                <w:sz w:val="21"/>
                <w:szCs w:val="21"/>
              </w:rPr>
              <w:t>If performing a manual wash: Decant the saline comple</w:t>
            </w:r>
            <w:r w:rsidRPr="00192D13">
              <w:rPr>
                <w:rFonts w:asciiTheme="minorHAnsi" w:hAnsiTheme="minorHAnsi"/>
                <w:sz w:val="21"/>
                <w:szCs w:val="21"/>
              </w:rPr>
              <w:t>tely after each wash, decanting</w:t>
            </w:r>
          </w:p>
          <w:p w:rsidR="00B57C5B" w:rsidRPr="00192D13" w:rsidRDefault="00954265" w:rsidP="00954265">
            <w:pPr>
              <w:tabs>
                <w:tab w:val="left" w:pos="288"/>
              </w:tabs>
              <w:spacing w:after="80"/>
              <w:rPr>
                <w:rFonts w:asciiTheme="minorHAnsi" w:hAnsiTheme="minorHAnsi"/>
                <w:sz w:val="21"/>
                <w:szCs w:val="21"/>
              </w:rPr>
            </w:pPr>
            <w:r w:rsidRPr="00192D13">
              <w:rPr>
                <w:rFonts w:asciiTheme="minorHAnsi" w:hAnsiTheme="minorHAnsi"/>
                <w:sz w:val="21"/>
                <w:szCs w:val="21"/>
              </w:rPr>
              <w:tab/>
            </w:r>
            <w:proofErr w:type="gramStart"/>
            <w:r w:rsidR="00B57C5B" w:rsidRPr="00192D13">
              <w:rPr>
                <w:rFonts w:asciiTheme="minorHAnsi" w:hAnsiTheme="minorHAnsi"/>
                <w:sz w:val="21"/>
                <w:szCs w:val="21"/>
              </w:rPr>
              <w:t>the</w:t>
            </w:r>
            <w:proofErr w:type="gramEnd"/>
            <w:r w:rsidR="00B57C5B" w:rsidRPr="00192D13">
              <w:rPr>
                <w:rFonts w:asciiTheme="minorHAnsi" w:hAnsiTheme="minorHAnsi"/>
                <w:sz w:val="21"/>
                <w:szCs w:val="21"/>
              </w:rPr>
              <w:t xml:space="preserve"> last wash thoroughly.</w:t>
            </w:r>
          </w:p>
        </w:tc>
      </w:tr>
    </w:tbl>
    <w:p w:rsidR="00954265" w:rsidRPr="00192D13" w:rsidRDefault="00954265">
      <w:pPr>
        <w:rPr>
          <w:rFonts w:asciiTheme="minorHAnsi" w:hAnsiTheme="minorHAnsi"/>
          <w:szCs w:val="22"/>
        </w:rPr>
      </w:pPr>
    </w:p>
    <w:p w:rsidR="005E6590" w:rsidRPr="00192D13" w:rsidRDefault="005E6590">
      <w:pPr>
        <w:rPr>
          <w:rFonts w:asciiTheme="minorHAnsi" w:hAnsiTheme="minorHAnsi"/>
          <w:szCs w:val="22"/>
        </w:rPr>
        <w:sectPr w:rsidR="005E6590" w:rsidRPr="00192D13" w:rsidSect="005E6590">
          <w:footerReference w:type="default" r:id="rId7"/>
          <w:pgSz w:w="12240" w:h="15840" w:code="1"/>
          <w:pgMar w:top="864" w:right="1152" w:bottom="864" w:left="1152" w:header="720" w:footer="576"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52"/>
        <w:gridCol w:w="8784"/>
      </w:tblGrid>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b/>
                <w:sz w:val="21"/>
                <w:szCs w:val="21"/>
              </w:rPr>
            </w:pPr>
            <w:r w:rsidRPr="00192D13">
              <w:rPr>
                <w:rFonts w:asciiTheme="minorHAnsi" w:hAnsiTheme="minorHAnsi"/>
                <w:b/>
                <w:sz w:val="21"/>
                <w:szCs w:val="21"/>
              </w:rPr>
              <w:lastRenderedPageBreak/>
              <w:t>Step</w:t>
            </w:r>
          </w:p>
        </w:tc>
        <w:tc>
          <w:tcPr>
            <w:tcW w:w="8784" w:type="dxa"/>
          </w:tcPr>
          <w:p w:rsidR="00B57C5B" w:rsidRPr="00192D13" w:rsidRDefault="00B57C5B" w:rsidP="00192D13">
            <w:pPr>
              <w:spacing w:before="40"/>
              <w:rPr>
                <w:rFonts w:asciiTheme="minorHAnsi" w:hAnsiTheme="minorHAnsi"/>
                <w:b/>
                <w:sz w:val="21"/>
                <w:szCs w:val="21"/>
              </w:rPr>
            </w:pPr>
            <w:r w:rsidRPr="00192D13">
              <w:rPr>
                <w:rFonts w:asciiTheme="minorHAnsi" w:hAnsiTheme="minorHAnsi"/>
                <w:b/>
                <w:sz w:val="21"/>
                <w:szCs w:val="21"/>
              </w:rPr>
              <w:t>Action</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9</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 xml:space="preserve">Add 1 drop of thoroughly mixed </w:t>
            </w:r>
            <w:proofErr w:type="spellStart"/>
            <w:r w:rsidRPr="00192D13">
              <w:rPr>
                <w:rFonts w:asciiTheme="minorHAnsi" w:hAnsiTheme="minorHAnsi"/>
                <w:sz w:val="21"/>
                <w:szCs w:val="21"/>
              </w:rPr>
              <w:t>Fetalscreen</w:t>
            </w:r>
            <w:proofErr w:type="spellEnd"/>
            <w:r w:rsidRPr="00192D13">
              <w:rPr>
                <w:rFonts w:asciiTheme="minorHAnsi" w:hAnsiTheme="minorHAnsi"/>
                <w:sz w:val="21"/>
                <w:szCs w:val="21"/>
              </w:rPr>
              <w:t xml:space="preserve"> II Indicator Cells to each tube and mix well by gently shaking each tube.</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10</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Centrifuge for 15-45 seconds at approx. 3400 rpms.  (Extending spin time to 45 seconds may result in an improvement to the size, number and quality of rosettes)</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11</w:t>
            </w:r>
          </w:p>
        </w:tc>
        <w:tc>
          <w:tcPr>
            <w:tcW w:w="8784" w:type="dxa"/>
          </w:tcPr>
          <w:p w:rsidR="00B57C5B" w:rsidRPr="00192D13" w:rsidRDefault="00B57C5B" w:rsidP="00192D13">
            <w:pPr>
              <w:spacing w:before="40" w:after="80"/>
              <w:rPr>
                <w:rFonts w:asciiTheme="minorHAnsi" w:hAnsiTheme="minorHAnsi"/>
                <w:sz w:val="21"/>
                <w:szCs w:val="21"/>
              </w:rPr>
            </w:pPr>
            <w:proofErr w:type="spellStart"/>
            <w:r w:rsidRPr="00192D13">
              <w:rPr>
                <w:rFonts w:asciiTheme="minorHAnsi" w:hAnsiTheme="minorHAnsi"/>
                <w:sz w:val="21"/>
                <w:szCs w:val="21"/>
              </w:rPr>
              <w:t>Resuspend</w:t>
            </w:r>
            <w:proofErr w:type="spellEnd"/>
            <w:r w:rsidRPr="00192D13">
              <w:rPr>
                <w:rFonts w:asciiTheme="minorHAnsi" w:hAnsiTheme="minorHAnsi"/>
                <w:sz w:val="21"/>
                <w:szCs w:val="21"/>
              </w:rPr>
              <w:t xml:space="preserve"> the cell button completely.</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12</w:t>
            </w:r>
          </w:p>
        </w:tc>
        <w:tc>
          <w:tcPr>
            <w:tcW w:w="8784" w:type="dxa"/>
          </w:tcPr>
          <w:p w:rsidR="00B57C5B" w:rsidRPr="00192D13" w:rsidRDefault="00B57C5B" w:rsidP="00954265">
            <w:pPr>
              <w:spacing w:after="60"/>
              <w:rPr>
                <w:rFonts w:asciiTheme="minorHAnsi" w:hAnsiTheme="minorHAnsi"/>
                <w:sz w:val="21"/>
                <w:szCs w:val="21"/>
              </w:rPr>
            </w:pPr>
            <w:r w:rsidRPr="00192D13">
              <w:rPr>
                <w:rFonts w:asciiTheme="minorHAnsi" w:hAnsiTheme="minorHAnsi"/>
                <w:sz w:val="21"/>
                <w:szCs w:val="21"/>
              </w:rPr>
              <w:t xml:space="preserve">Examine under a microscope, </w:t>
            </w:r>
            <w:r w:rsidR="00954265" w:rsidRPr="00192D13">
              <w:rPr>
                <w:rFonts w:asciiTheme="minorHAnsi" w:hAnsiTheme="minorHAnsi"/>
                <w:sz w:val="21"/>
                <w:szCs w:val="21"/>
              </w:rPr>
              <w:t>using low power magnification.</w:t>
            </w:r>
          </w:p>
          <w:p w:rsidR="00954265" w:rsidRPr="00192D13" w:rsidRDefault="00954265" w:rsidP="00192D13">
            <w:pPr>
              <w:tabs>
                <w:tab w:val="left" w:pos="288"/>
              </w:tabs>
              <w:spacing w:before="40"/>
              <w:rPr>
                <w:rFonts w:asciiTheme="minorHAnsi" w:hAnsiTheme="minorHAnsi"/>
                <w:sz w:val="21"/>
                <w:szCs w:val="21"/>
              </w:rPr>
            </w:pPr>
            <w:r w:rsidRPr="00192D13">
              <w:rPr>
                <w:rFonts w:asciiTheme="minorHAnsi" w:hAnsiTheme="minorHAnsi"/>
                <w:sz w:val="21"/>
                <w:szCs w:val="21"/>
              </w:rPr>
              <w:t>1.</w:t>
            </w:r>
            <w:r w:rsidRPr="00192D13">
              <w:rPr>
                <w:rFonts w:asciiTheme="minorHAnsi" w:hAnsiTheme="minorHAnsi"/>
                <w:sz w:val="21"/>
                <w:szCs w:val="21"/>
              </w:rPr>
              <w:tab/>
            </w:r>
            <w:r w:rsidR="00B57C5B" w:rsidRPr="00192D13">
              <w:rPr>
                <w:rFonts w:asciiTheme="minorHAnsi" w:hAnsiTheme="minorHAnsi"/>
                <w:sz w:val="21"/>
                <w:szCs w:val="21"/>
              </w:rPr>
              <w:t>Examination can be done in a tube or on a microscope sl</w:t>
            </w:r>
            <w:r w:rsidRPr="00192D13">
              <w:rPr>
                <w:rFonts w:asciiTheme="minorHAnsi" w:hAnsiTheme="minorHAnsi"/>
                <w:sz w:val="21"/>
                <w:szCs w:val="21"/>
              </w:rPr>
              <w:t>ide.  If clumps are seen in the</w:t>
            </w:r>
          </w:p>
          <w:p w:rsidR="00B57C5B" w:rsidRPr="00192D13" w:rsidRDefault="00954265" w:rsidP="00954265">
            <w:pPr>
              <w:tabs>
                <w:tab w:val="left" w:pos="288"/>
              </w:tabs>
              <w:spacing w:after="80"/>
              <w:rPr>
                <w:rFonts w:asciiTheme="minorHAnsi" w:hAnsiTheme="minorHAnsi"/>
                <w:sz w:val="21"/>
                <w:szCs w:val="21"/>
              </w:rPr>
            </w:pPr>
            <w:r w:rsidRPr="00192D13">
              <w:rPr>
                <w:rFonts w:asciiTheme="minorHAnsi" w:hAnsiTheme="minorHAnsi"/>
                <w:sz w:val="21"/>
                <w:szCs w:val="21"/>
              </w:rPr>
              <w:tab/>
            </w:r>
            <w:proofErr w:type="gramStart"/>
            <w:r w:rsidR="00B57C5B" w:rsidRPr="00192D13">
              <w:rPr>
                <w:rFonts w:asciiTheme="minorHAnsi" w:hAnsiTheme="minorHAnsi"/>
                <w:sz w:val="21"/>
                <w:szCs w:val="21"/>
              </w:rPr>
              <w:t>tube</w:t>
            </w:r>
            <w:proofErr w:type="gramEnd"/>
            <w:r w:rsidR="00B57C5B" w:rsidRPr="00192D13">
              <w:rPr>
                <w:rFonts w:asciiTheme="minorHAnsi" w:hAnsiTheme="minorHAnsi"/>
                <w:sz w:val="21"/>
                <w:szCs w:val="21"/>
              </w:rPr>
              <w:t>, carefully pour onto a microscope slide for examination and rosette counting.</w:t>
            </w:r>
          </w:p>
        </w:tc>
      </w:tr>
      <w:tr w:rsidR="00B57C5B" w:rsidRPr="00192D13" w:rsidTr="00192D13">
        <w:trPr>
          <w:trHeight w:val="400"/>
        </w:trPr>
        <w:tc>
          <w:tcPr>
            <w:tcW w:w="1152" w:type="dxa"/>
          </w:tcPr>
          <w:p w:rsidR="00B57C5B" w:rsidRPr="00192D13" w:rsidRDefault="00B57C5B" w:rsidP="00192D13">
            <w:pPr>
              <w:spacing w:before="40"/>
              <w:jc w:val="center"/>
              <w:rPr>
                <w:rFonts w:asciiTheme="minorHAnsi" w:hAnsiTheme="minorHAnsi"/>
                <w:sz w:val="21"/>
                <w:szCs w:val="21"/>
              </w:rPr>
            </w:pPr>
            <w:r w:rsidRPr="00192D13">
              <w:rPr>
                <w:rFonts w:asciiTheme="minorHAnsi" w:hAnsiTheme="minorHAnsi"/>
                <w:sz w:val="21"/>
                <w:szCs w:val="21"/>
              </w:rPr>
              <w:t>13</w:t>
            </w:r>
          </w:p>
        </w:tc>
        <w:tc>
          <w:tcPr>
            <w:tcW w:w="8784" w:type="dxa"/>
          </w:tcPr>
          <w:p w:rsidR="00B57C5B" w:rsidRPr="00192D13" w:rsidRDefault="00B57C5B" w:rsidP="00192D13">
            <w:pPr>
              <w:spacing w:before="40" w:after="80"/>
              <w:rPr>
                <w:rFonts w:asciiTheme="minorHAnsi" w:hAnsiTheme="minorHAnsi"/>
                <w:sz w:val="21"/>
                <w:szCs w:val="21"/>
              </w:rPr>
            </w:pPr>
            <w:r w:rsidRPr="00192D13">
              <w:rPr>
                <w:rFonts w:asciiTheme="minorHAnsi" w:hAnsiTheme="minorHAnsi"/>
                <w:sz w:val="21"/>
                <w:szCs w:val="21"/>
              </w:rPr>
              <w:t>Count 5 separate fields and record the number of rosettes or agglutinates observed</w:t>
            </w:r>
            <w:r w:rsidR="00954265" w:rsidRPr="00192D13">
              <w:rPr>
                <w:rFonts w:asciiTheme="minorHAnsi" w:hAnsiTheme="minorHAnsi"/>
                <w:sz w:val="21"/>
                <w:szCs w:val="21"/>
              </w:rPr>
              <w:t>.</w:t>
            </w:r>
          </w:p>
        </w:tc>
      </w:tr>
    </w:tbl>
    <w:p w:rsidR="00B57C5B" w:rsidRPr="00192D13" w:rsidRDefault="00B57C5B" w:rsidP="00954265">
      <w:pPr>
        <w:rPr>
          <w:rFonts w:asciiTheme="minorHAnsi" w:hAnsiTheme="minorHAnsi"/>
          <w:szCs w:val="22"/>
        </w:rPr>
      </w:pPr>
    </w:p>
    <w:p w:rsidR="00B57C5B" w:rsidRPr="00192D13" w:rsidRDefault="00954265" w:rsidP="00954265">
      <w:pPr>
        <w:rPr>
          <w:rFonts w:asciiTheme="minorHAnsi" w:hAnsiTheme="minorHAnsi"/>
          <w:b/>
          <w:szCs w:val="22"/>
        </w:rPr>
      </w:pPr>
      <w:r w:rsidRPr="00192D13">
        <w:rPr>
          <w:rFonts w:asciiTheme="minorHAnsi" w:hAnsiTheme="minorHAnsi"/>
          <w:b/>
          <w:szCs w:val="22"/>
        </w:rPr>
        <w:t>INTERPRETATION OF RESULTS</w:t>
      </w:r>
    </w:p>
    <w:p w:rsidR="00B57C5B" w:rsidRPr="00192D13" w:rsidRDefault="00B57C5B" w:rsidP="00954265">
      <w:pPr>
        <w:rPr>
          <w:rFonts w:asciiTheme="minorHAnsi" w:hAnsiTheme="minorHAnsi"/>
          <w:szCs w:val="22"/>
        </w:rPr>
      </w:pPr>
      <w:r w:rsidRPr="00192D13">
        <w:rPr>
          <w:rFonts w:asciiTheme="minorHAnsi" w:hAnsiTheme="minorHAnsi"/>
          <w:b/>
          <w:szCs w:val="22"/>
        </w:rPr>
        <w:cr/>
        <w:t>Positive Test:</w:t>
      </w:r>
      <w:r w:rsidRPr="00192D13">
        <w:rPr>
          <w:rFonts w:asciiTheme="minorHAnsi" w:hAnsiTheme="minorHAnsi"/>
          <w:szCs w:val="22"/>
        </w:rPr>
        <w:t xml:space="preserve"> Three or more clumps of agglutinated </w:t>
      </w:r>
      <w:proofErr w:type="spellStart"/>
      <w:r w:rsidRPr="00192D13">
        <w:rPr>
          <w:rFonts w:asciiTheme="minorHAnsi" w:hAnsiTheme="minorHAnsi"/>
          <w:szCs w:val="22"/>
        </w:rPr>
        <w:t>rbcs</w:t>
      </w:r>
      <w:proofErr w:type="spellEnd"/>
      <w:r w:rsidRPr="00192D13">
        <w:rPr>
          <w:rFonts w:asciiTheme="minorHAnsi" w:hAnsiTheme="minorHAnsi"/>
          <w:szCs w:val="22"/>
        </w:rPr>
        <w:t xml:space="preserve"> observed after</w:t>
      </w:r>
      <w:r w:rsidR="00954265" w:rsidRPr="00192D13">
        <w:rPr>
          <w:rFonts w:asciiTheme="minorHAnsi" w:hAnsiTheme="minorHAnsi"/>
          <w:szCs w:val="22"/>
        </w:rPr>
        <w:t xml:space="preserve"> examining 5 low-power fields.</w:t>
      </w:r>
    </w:p>
    <w:p w:rsidR="00B57C5B" w:rsidRPr="00192D13" w:rsidRDefault="00954265" w:rsidP="00192D13">
      <w:pPr>
        <w:tabs>
          <w:tab w:val="left" w:pos="270"/>
        </w:tabs>
        <w:spacing w:before="120"/>
        <w:rPr>
          <w:rFonts w:asciiTheme="minorHAnsi" w:hAnsiTheme="minorHAnsi"/>
          <w:szCs w:val="22"/>
        </w:rPr>
      </w:pPr>
      <w:r w:rsidRPr="00192D13">
        <w:rPr>
          <w:rFonts w:asciiTheme="minorHAnsi" w:hAnsiTheme="minorHAnsi"/>
          <w:szCs w:val="22"/>
        </w:rPr>
        <w:t>●</w:t>
      </w:r>
      <w:r w:rsidRPr="00192D13">
        <w:rPr>
          <w:rFonts w:asciiTheme="minorHAnsi" w:hAnsiTheme="minorHAnsi"/>
          <w:szCs w:val="22"/>
        </w:rPr>
        <w:tab/>
      </w:r>
      <w:proofErr w:type="gramStart"/>
      <w:r w:rsidR="00B57C5B" w:rsidRPr="00192D13">
        <w:rPr>
          <w:rFonts w:asciiTheme="minorHAnsi" w:hAnsiTheme="minorHAnsi"/>
          <w:szCs w:val="22"/>
        </w:rPr>
        <w:t>This</w:t>
      </w:r>
      <w:proofErr w:type="gramEnd"/>
      <w:r w:rsidR="00B57C5B" w:rsidRPr="00192D13">
        <w:rPr>
          <w:rFonts w:asciiTheme="minorHAnsi" w:hAnsiTheme="minorHAnsi"/>
          <w:szCs w:val="22"/>
        </w:rPr>
        <w:t xml:space="preserve"> indicates the presence of D-positive fetal </w:t>
      </w:r>
      <w:proofErr w:type="spellStart"/>
      <w:r w:rsidR="00B57C5B" w:rsidRPr="00192D13">
        <w:rPr>
          <w:rFonts w:asciiTheme="minorHAnsi" w:hAnsiTheme="minorHAnsi"/>
          <w:szCs w:val="22"/>
        </w:rPr>
        <w:t>rbcs</w:t>
      </w:r>
      <w:proofErr w:type="spellEnd"/>
      <w:r w:rsidR="00B57C5B" w:rsidRPr="00192D13">
        <w:rPr>
          <w:rFonts w:asciiTheme="minorHAnsi" w:hAnsiTheme="minorHAnsi"/>
          <w:szCs w:val="22"/>
        </w:rPr>
        <w:t xml:space="preserve"> in possibly sign</w:t>
      </w:r>
      <w:r w:rsidRPr="00192D13">
        <w:rPr>
          <w:rFonts w:asciiTheme="minorHAnsi" w:hAnsiTheme="minorHAnsi"/>
          <w:szCs w:val="22"/>
        </w:rPr>
        <w:t>ificant numbers in the maternal</w:t>
      </w:r>
      <w:r w:rsidR="00192D13">
        <w:rPr>
          <w:rFonts w:asciiTheme="minorHAnsi" w:hAnsiTheme="minorHAnsi"/>
          <w:szCs w:val="22"/>
        </w:rPr>
        <w:t xml:space="preserve"> </w:t>
      </w:r>
      <w:r w:rsidR="00B57C5B" w:rsidRPr="00192D13">
        <w:rPr>
          <w:rFonts w:asciiTheme="minorHAnsi" w:hAnsiTheme="minorHAnsi"/>
          <w:szCs w:val="22"/>
        </w:rPr>
        <w:t xml:space="preserve">blood. </w:t>
      </w:r>
    </w:p>
    <w:p w:rsidR="00954265" w:rsidRPr="00192D13" w:rsidRDefault="00954265" w:rsidP="00192D13">
      <w:pPr>
        <w:tabs>
          <w:tab w:val="left" w:pos="270"/>
        </w:tabs>
        <w:spacing w:before="120"/>
        <w:rPr>
          <w:rFonts w:asciiTheme="minorHAnsi" w:hAnsiTheme="minorHAnsi"/>
          <w:szCs w:val="22"/>
        </w:rPr>
      </w:pPr>
      <w:r w:rsidRPr="00192D13">
        <w:rPr>
          <w:rFonts w:asciiTheme="minorHAnsi" w:hAnsiTheme="minorHAnsi"/>
          <w:szCs w:val="22"/>
        </w:rPr>
        <w:t>●</w:t>
      </w:r>
      <w:r w:rsidRPr="00192D13">
        <w:rPr>
          <w:rFonts w:asciiTheme="minorHAnsi" w:hAnsiTheme="minorHAnsi"/>
          <w:szCs w:val="22"/>
        </w:rPr>
        <w:tab/>
      </w:r>
      <w:proofErr w:type="gramStart"/>
      <w:r w:rsidR="00B57C5B" w:rsidRPr="00192D13">
        <w:rPr>
          <w:rFonts w:asciiTheme="minorHAnsi" w:hAnsiTheme="minorHAnsi"/>
          <w:szCs w:val="22"/>
        </w:rPr>
        <w:t>The</w:t>
      </w:r>
      <w:proofErr w:type="gramEnd"/>
      <w:r w:rsidR="00B57C5B" w:rsidRPr="00192D13">
        <w:rPr>
          <w:rFonts w:asciiTheme="minorHAnsi" w:hAnsiTheme="minorHAnsi"/>
          <w:szCs w:val="22"/>
        </w:rPr>
        <w:t xml:space="preserve"> number of rosettes observed microscopically does not correlate wi</w:t>
      </w:r>
      <w:r w:rsidRPr="00192D13">
        <w:rPr>
          <w:rFonts w:asciiTheme="minorHAnsi" w:hAnsiTheme="minorHAnsi"/>
          <w:szCs w:val="22"/>
        </w:rPr>
        <w:t>th the number of positive cells</w:t>
      </w:r>
    </w:p>
    <w:p w:rsidR="00954265" w:rsidRPr="00192D13" w:rsidRDefault="00954265" w:rsidP="00192D13">
      <w:pPr>
        <w:tabs>
          <w:tab w:val="left" w:pos="270"/>
        </w:tabs>
        <w:rPr>
          <w:rFonts w:asciiTheme="minorHAnsi" w:hAnsiTheme="minorHAnsi"/>
          <w:szCs w:val="22"/>
        </w:rPr>
      </w:pPr>
      <w:r w:rsidRPr="00192D13">
        <w:rPr>
          <w:rFonts w:asciiTheme="minorHAnsi" w:hAnsiTheme="minorHAnsi"/>
          <w:szCs w:val="22"/>
        </w:rPr>
        <w:tab/>
      </w:r>
      <w:proofErr w:type="gramStart"/>
      <w:r w:rsidR="00B57C5B" w:rsidRPr="00192D13">
        <w:rPr>
          <w:rFonts w:asciiTheme="minorHAnsi" w:hAnsiTheme="minorHAnsi"/>
          <w:szCs w:val="22"/>
        </w:rPr>
        <w:t>present</w:t>
      </w:r>
      <w:proofErr w:type="gramEnd"/>
      <w:r w:rsidR="00B57C5B" w:rsidRPr="00192D13">
        <w:rPr>
          <w:rFonts w:asciiTheme="minorHAnsi" w:hAnsiTheme="minorHAnsi"/>
          <w:szCs w:val="22"/>
        </w:rPr>
        <w:t xml:space="preserve"> in the maternal blood sample The test merely provides evidence that a potentially large </w:t>
      </w:r>
      <w:proofErr w:type="spellStart"/>
      <w:r w:rsidR="00B57C5B" w:rsidRPr="00192D13">
        <w:rPr>
          <w:rFonts w:asciiTheme="minorHAnsi" w:hAnsiTheme="minorHAnsi"/>
          <w:szCs w:val="22"/>
        </w:rPr>
        <w:t>feto</w:t>
      </w:r>
      <w:proofErr w:type="spellEnd"/>
      <w:r w:rsidR="00B57C5B" w:rsidRPr="00192D13">
        <w:rPr>
          <w:rFonts w:asciiTheme="minorHAnsi" w:hAnsiTheme="minorHAnsi"/>
          <w:szCs w:val="22"/>
        </w:rPr>
        <w:t>-</w:t>
      </w:r>
    </w:p>
    <w:p w:rsidR="00B57C5B" w:rsidRPr="00192D13" w:rsidRDefault="00954265" w:rsidP="00192D13">
      <w:pPr>
        <w:tabs>
          <w:tab w:val="left" w:pos="270"/>
        </w:tabs>
        <w:rPr>
          <w:rFonts w:asciiTheme="minorHAnsi" w:hAnsiTheme="minorHAnsi"/>
          <w:szCs w:val="22"/>
        </w:rPr>
      </w:pPr>
      <w:r w:rsidRPr="00192D13">
        <w:rPr>
          <w:rFonts w:asciiTheme="minorHAnsi" w:hAnsiTheme="minorHAnsi"/>
          <w:szCs w:val="22"/>
        </w:rPr>
        <w:tab/>
      </w:r>
      <w:proofErr w:type="gramStart"/>
      <w:r w:rsidR="00B57C5B" w:rsidRPr="00192D13">
        <w:rPr>
          <w:rFonts w:asciiTheme="minorHAnsi" w:hAnsiTheme="minorHAnsi"/>
          <w:szCs w:val="22"/>
        </w:rPr>
        <w:t>maternal</w:t>
      </w:r>
      <w:proofErr w:type="gramEnd"/>
      <w:r w:rsidR="00B57C5B" w:rsidRPr="00192D13">
        <w:rPr>
          <w:rFonts w:asciiTheme="minorHAnsi" w:hAnsiTheme="minorHAnsi"/>
          <w:szCs w:val="22"/>
        </w:rPr>
        <w:t xml:space="preserve"> bleed may have occurred.  </w:t>
      </w:r>
    </w:p>
    <w:p w:rsidR="00954265" w:rsidRPr="00192D13" w:rsidRDefault="00954265" w:rsidP="00192D13">
      <w:pPr>
        <w:tabs>
          <w:tab w:val="left" w:pos="270"/>
        </w:tabs>
        <w:spacing w:before="120"/>
        <w:rPr>
          <w:rFonts w:asciiTheme="minorHAnsi" w:hAnsiTheme="minorHAnsi"/>
          <w:szCs w:val="22"/>
        </w:rPr>
      </w:pPr>
      <w:r w:rsidRPr="00192D13">
        <w:rPr>
          <w:rFonts w:asciiTheme="minorHAnsi" w:hAnsiTheme="minorHAnsi"/>
          <w:szCs w:val="22"/>
        </w:rPr>
        <w:t>●</w:t>
      </w:r>
      <w:r w:rsidRPr="00192D13">
        <w:rPr>
          <w:rFonts w:asciiTheme="minorHAnsi" w:hAnsiTheme="minorHAnsi"/>
          <w:szCs w:val="22"/>
        </w:rPr>
        <w:tab/>
      </w:r>
      <w:proofErr w:type="gramStart"/>
      <w:r w:rsidR="00B57C5B" w:rsidRPr="00192D13">
        <w:rPr>
          <w:rFonts w:asciiTheme="minorHAnsi" w:hAnsiTheme="minorHAnsi"/>
          <w:szCs w:val="22"/>
        </w:rPr>
        <w:t>A</w:t>
      </w:r>
      <w:proofErr w:type="gramEnd"/>
      <w:r w:rsidR="00B57C5B" w:rsidRPr="00192D13">
        <w:rPr>
          <w:rFonts w:asciiTheme="minorHAnsi" w:hAnsiTheme="minorHAnsi"/>
          <w:szCs w:val="22"/>
        </w:rPr>
        <w:t xml:space="preserve"> quantitative test is required to determine the volume of </w:t>
      </w:r>
      <w:proofErr w:type="spellStart"/>
      <w:r w:rsidR="00B57C5B" w:rsidRPr="00192D13">
        <w:rPr>
          <w:rFonts w:asciiTheme="minorHAnsi" w:hAnsiTheme="minorHAnsi"/>
          <w:szCs w:val="22"/>
        </w:rPr>
        <w:t>feto</w:t>
      </w:r>
      <w:proofErr w:type="spellEnd"/>
      <w:r w:rsidR="00B57C5B" w:rsidRPr="00192D13">
        <w:rPr>
          <w:rFonts w:asciiTheme="minorHAnsi" w:hAnsiTheme="minorHAnsi"/>
          <w:szCs w:val="22"/>
        </w:rPr>
        <w:t>-ma</w:t>
      </w:r>
      <w:r w:rsidRPr="00192D13">
        <w:rPr>
          <w:rFonts w:asciiTheme="minorHAnsi" w:hAnsiTheme="minorHAnsi"/>
          <w:szCs w:val="22"/>
        </w:rPr>
        <w:t>ternal hemorrhage as a means of</w:t>
      </w:r>
    </w:p>
    <w:p w:rsidR="00B57C5B" w:rsidRPr="00192D13" w:rsidRDefault="00954265" w:rsidP="00192D13">
      <w:pPr>
        <w:tabs>
          <w:tab w:val="left" w:pos="270"/>
        </w:tabs>
        <w:rPr>
          <w:rFonts w:asciiTheme="minorHAnsi" w:hAnsiTheme="minorHAnsi"/>
          <w:szCs w:val="22"/>
        </w:rPr>
      </w:pPr>
      <w:r w:rsidRPr="00192D13">
        <w:rPr>
          <w:rFonts w:asciiTheme="minorHAnsi" w:hAnsiTheme="minorHAnsi"/>
          <w:szCs w:val="22"/>
        </w:rPr>
        <w:tab/>
      </w:r>
      <w:proofErr w:type="gramStart"/>
      <w:r w:rsidR="00B57C5B" w:rsidRPr="00192D13">
        <w:rPr>
          <w:rFonts w:asciiTheme="minorHAnsi" w:hAnsiTheme="minorHAnsi"/>
          <w:szCs w:val="22"/>
        </w:rPr>
        <w:t>estimating</w:t>
      </w:r>
      <w:proofErr w:type="gramEnd"/>
      <w:r w:rsidR="00B57C5B" w:rsidRPr="00192D13">
        <w:rPr>
          <w:rFonts w:asciiTheme="minorHAnsi" w:hAnsiTheme="minorHAnsi"/>
          <w:szCs w:val="22"/>
        </w:rPr>
        <w:t xml:space="preserve"> the dosage of Rh-Immune Globulin needed to prevent Rh immunization.</w:t>
      </w:r>
    </w:p>
    <w:p w:rsidR="00B57C5B" w:rsidRPr="00192D13" w:rsidRDefault="00B57C5B" w:rsidP="00192D13">
      <w:pPr>
        <w:tabs>
          <w:tab w:val="left" w:pos="270"/>
        </w:tabs>
        <w:rPr>
          <w:rFonts w:asciiTheme="minorHAnsi" w:hAnsiTheme="minorHAnsi"/>
          <w:szCs w:val="22"/>
        </w:rPr>
      </w:pPr>
    </w:p>
    <w:p w:rsidR="00B57C5B" w:rsidRPr="00192D13" w:rsidRDefault="00B57C5B" w:rsidP="00192D13">
      <w:pPr>
        <w:tabs>
          <w:tab w:val="left" w:pos="270"/>
        </w:tabs>
        <w:rPr>
          <w:rFonts w:asciiTheme="minorHAnsi" w:hAnsiTheme="minorHAnsi"/>
          <w:szCs w:val="22"/>
        </w:rPr>
      </w:pPr>
      <w:r w:rsidRPr="00192D13">
        <w:rPr>
          <w:rFonts w:asciiTheme="minorHAnsi" w:hAnsiTheme="minorHAnsi"/>
          <w:b/>
          <w:szCs w:val="22"/>
        </w:rPr>
        <w:t>Negative Test:</w:t>
      </w:r>
      <w:r w:rsidRPr="00192D13">
        <w:rPr>
          <w:rFonts w:asciiTheme="minorHAnsi" w:hAnsiTheme="minorHAnsi"/>
          <w:szCs w:val="22"/>
        </w:rPr>
        <w:t xml:space="preserve">  Two or less clumps of agglutinated </w:t>
      </w:r>
      <w:proofErr w:type="spellStart"/>
      <w:r w:rsidRPr="00192D13">
        <w:rPr>
          <w:rFonts w:asciiTheme="minorHAnsi" w:hAnsiTheme="minorHAnsi"/>
          <w:szCs w:val="22"/>
        </w:rPr>
        <w:t>rbcs</w:t>
      </w:r>
      <w:proofErr w:type="spellEnd"/>
      <w:r w:rsidRPr="00192D13">
        <w:rPr>
          <w:rFonts w:asciiTheme="minorHAnsi" w:hAnsiTheme="minorHAnsi"/>
          <w:szCs w:val="22"/>
        </w:rPr>
        <w:t xml:space="preserve"> observed in 5 low-power fields.</w:t>
      </w:r>
    </w:p>
    <w:p w:rsidR="00B57C5B" w:rsidRPr="00192D13" w:rsidRDefault="00954265" w:rsidP="00192D13">
      <w:pPr>
        <w:tabs>
          <w:tab w:val="left" w:pos="270"/>
        </w:tabs>
        <w:spacing w:before="120"/>
        <w:rPr>
          <w:rFonts w:asciiTheme="minorHAnsi" w:hAnsiTheme="minorHAnsi"/>
          <w:szCs w:val="22"/>
        </w:rPr>
      </w:pPr>
      <w:r w:rsidRPr="00192D13">
        <w:rPr>
          <w:rFonts w:asciiTheme="minorHAnsi" w:hAnsiTheme="minorHAnsi"/>
          <w:szCs w:val="22"/>
        </w:rPr>
        <w:t>●</w:t>
      </w:r>
      <w:r w:rsidRPr="00192D13">
        <w:rPr>
          <w:rFonts w:asciiTheme="minorHAnsi" w:hAnsiTheme="minorHAnsi"/>
          <w:szCs w:val="22"/>
        </w:rPr>
        <w:tab/>
      </w:r>
      <w:proofErr w:type="gramStart"/>
      <w:r w:rsidR="00B57C5B" w:rsidRPr="00192D13">
        <w:rPr>
          <w:rFonts w:asciiTheme="minorHAnsi" w:hAnsiTheme="minorHAnsi"/>
          <w:szCs w:val="22"/>
        </w:rPr>
        <w:t>This</w:t>
      </w:r>
      <w:proofErr w:type="gramEnd"/>
      <w:r w:rsidR="00B57C5B" w:rsidRPr="00192D13">
        <w:rPr>
          <w:rFonts w:asciiTheme="minorHAnsi" w:hAnsiTheme="minorHAnsi"/>
          <w:szCs w:val="22"/>
        </w:rPr>
        <w:t xml:space="preserve"> indicates that a large </w:t>
      </w:r>
      <w:proofErr w:type="spellStart"/>
      <w:r w:rsidR="00B57C5B" w:rsidRPr="00192D13">
        <w:rPr>
          <w:rFonts w:asciiTheme="minorHAnsi" w:hAnsiTheme="minorHAnsi"/>
          <w:szCs w:val="22"/>
        </w:rPr>
        <w:t>feto</w:t>
      </w:r>
      <w:proofErr w:type="spellEnd"/>
      <w:r w:rsidR="00B57C5B" w:rsidRPr="00192D13">
        <w:rPr>
          <w:rFonts w:asciiTheme="minorHAnsi" w:hAnsiTheme="minorHAnsi"/>
          <w:szCs w:val="22"/>
        </w:rPr>
        <w:t>-mate</w:t>
      </w:r>
      <w:r w:rsidRPr="00192D13">
        <w:rPr>
          <w:rFonts w:asciiTheme="minorHAnsi" w:hAnsiTheme="minorHAnsi"/>
          <w:szCs w:val="22"/>
        </w:rPr>
        <w:t>rnal hemorrhage did not occur.</w:t>
      </w:r>
    </w:p>
    <w:p w:rsidR="00954265" w:rsidRPr="00192D13" w:rsidRDefault="00954265" w:rsidP="00192D13">
      <w:pPr>
        <w:tabs>
          <w:tab w:val="left" w:pos="270"/>
        </w:tabs>
        <w:spacing w:before="120"/>
        <w:rPr>
          <w:rFonts w:asciiTheme="minorHAnsi" w:hAnsiTheme="minorHAnsi"/>
          <w:szCs w:val="22"/>
        </w:rPr>
      </w:pPr>
      <w:r w:rsidRPr="00192D13">
        <w:rPr>
          <w:rFonts w:asciiTheme="minorHAnsi" w:hAnsiTheme="minorHAnsi"/>
          <w:szCs w:val="22"/>
        </w:rPr>
        <w:t>●</w:t>
      </w:r>
      <w:r w:rsidRPr="00192D13">
        <w:rPr>
          <w:rFonts w:asciiTheme="minorHAnsi" w:hAnsiTheme="minorHAnsi"/>
          <w:szCs w:val="22"/>
        </w:rPr>
        <w:tab/>
      </w:r>
      <w:proofErr w:type="gramStart"/>
      <w:r w:rsidR="00B57C5B" w:rsidRPr="00192D13">
        <w:rPr>
          <w:rFonts w:asciiTheme="minorHAnsi" w:hAnsiTheme="minorHAnsi"/>
          <w:szCs w:val="22"/>
        </w:rPr>
        <w:t>A</w:t>
      </w:r>
      <w:proofErr w:type="gramEnd"/>
      <w:r w:rsidR="00B57C5B" w:rsidRPr="00192D13">
        <w:rPr>
          <w:rFonts w:asciiTheme="minorHAnsi" w:hAnsiTheme="minorHAnsi"/>
          <w:szCs w:val="22"/>
        </w:rPr>
        <w:t xml:space="preserve"> negative test indicates that a &lt; 30 ml bleed has occurred and that one dose of Rh Immune Globulin</w:t>
      </w:r>
    </w:p>
    <w:p w:rsidR="00B57C5B" w:rsidRPr="00192D13" w:rsidRDefault="00954265" w:rsidP="00192D13">
      <w:pPr>
        <w:tabs>
          <w:tab w:val="left" w:pos="270"/>
        </w:tabs>
        <w:rPr>
          <w:rFonts w:asciiTheme="minorHAnsi" w:hAnsiTheme="minorHAnsi"/>
          <w:szCs w:val="22"/>
        </w:rPr>
      </w:pPr>
      <w:r w:rsidRPr="00192D13">
        <w:rPr>
          <w:rFonts w:asciiTheme="minorHAnsi" w:hAnsiTheme="minorHAnsi"/>
          <w:szCs w:val="22"/>
        </w:rPr>
        <w:tab/>
      </w:r>
      <w:proofErr w:type="gramStart"/>
      <w:r w:rsidRPr="00192D13">
        <w:rPr>
          <w:rFonts w:asciiTheme="minorHAnsi" w:hAnsiTheme="minorHAnsi"/>
          <w:szCs w:val="22"/>
        </w:rPr>
        <w:t>is</w:t>
      </w:r>
      <w:proofErr w:type="gramEnd"/>
      <w:r w:rsidRPr="00192D13">
        <w:rPr>
          <w:rFonts w:asciiTheme="minorHAnsi" w:hAnsiTheme="minorHAnsi"/>
          <w:szCs w:val="22"/>
        </w:rPr>
        <w:t xml:space="preserve"> sufficient.</w:t>
      </w:r>
    </w:p>
    <w:p w:rsidR="00B57C5B" w:rsidRPr="00192D13" w:rsidRDefault="00B57C5B" w:rsidP="00954265">
      <w:pPr>
        <w:rPr>
          <w:rFonts w:asciiTheme="minorHAnsi" w:hAnsiTheme="minorHAnsi"/>
          <w:szCs w:val="22"/>
        </w:rPr>
      </w:pPr>
      <w:r w:rsidRPr="00192D13">
        <w:rPr>
          <w:rFonts w:asciiTheme="minorHAnsi" w:hAnsiTheme="minorHAnsi"/>
          <w:szCs w:val="22"/>
        </w:rPr>
        <w:cr/>
      </w:r>
      <w:r w:rsidR="00FC0558" w:rsidRPr="00192D13">
        <w:rPr>
          <w:rFonts w:asciiTheme="minorHAnsi" w:hAnsiTheme="minorHAnsi"/>
          <w:b/>
          <w:szCs w:val="22"/>
        </w:rPr>
        <w:t>QUALITY CONTROL</w:t>
      </w:r>
      <w:r w:rsidRPr="00192D13">
        <w:rPr>
          <w:rFonts w:asciiTheme="minorHAnsi" w:hAnsiTheme="minorHAnsi"/>
          <w:b/>
          <w:szCs w:val="22"/>
        </w:rPr>
        <w:t>:</w:t>
      </w:r>
      <w:r w:rsidRPr="00192D13">
        <w:rPr>
          <w:rFonts w:asciiTheme="minorHAnsi" w:hAnsiTheme="minorHAnsi"/>
          <w:szCs w:val="22"/>
        </w:rPr>
        <w:t xml:space="preserve">  For a test result to be considered valid, the results of the FETALSCREEN II Negative Control Cells run at the same time must be negative and the results obtained with the FETALSCREEN II Positive Control Cells run at the same time must be positive.  Tests are invalid and must be repeated if the proper control results are not observed.</w:t>
      </w:r>
    </w:p>
    <w:p w:rsidR="00B57C5B" w:rsidRPr="00192D13" w:rsidRDefault="00B57C5B" w:rsidP="00954265">
      <w:pPr>
        <w:rPr>
          <w:rFonts w:asciiTheme="minorHAnsi" w:hAnsiTheme="minorHAnsi"/>
          <w:szCs w:val="22"/>
        </w:rPr>
      </w:pPr>
    </w:p>
    <w:p w:rsidR="00B57C5B" w:rsidRPr="00192D13" w:rsidRDefault="00FC0558" w:rsidP="00954265">
      <w:pPr>
        <w:rPr>
          <w:rFonts w:asciiTheme="minorHAnsi" w:hAnsiTheme="minorHAnsi"/>
          <w:b/>
          <w:szCs w:val="22"/>
        </w:rPr>
      </w:pPr>
      <w:r w:rsidRPr="00192D13">
        <w:rPr>
          <w:rFonts w:asciiTheme="minorHAnsi" w:hAnsiTheme="minorHAnsi"/>
          <w:b/>
          <w:szCs w:val="22"/>
        </w:rPr>
        <w:t>LIMITATIONS</w:t>
      </w:r>
      <w:r w:rsidR="00B57C5B" w:rsidRPr="00192D13">
        <w:rPr>
          <w:rFonts w:asciiTheme="minorHAnsi" w:hAnsiTheme="minorHAnsi"/>
          <w:b/>
          <w:szCs w:val="22"/>
        </w:rPr>
        <w:t>:</w:t>
      </w:r>
    </w:p>
    <w:p w:rsidR="00954265" w:rsidRPr="00192D13" w:rsidRDefault="00954265" w:rsidP="00192D13">
      <w:pPr>
        <w:tabs>
          <w:tab w:val="left" w:pos="450"/>
        </w:tabs>
        <w:spacing w:before="120"/>
        <w:rPr>
          <w:rFonts w:asciiTheme="minorHAnsi" w:hAnsiTheme="minorHAnsi"/>
          <w:szCs w:val="22"/>
        </w:rPr>
      </w:pPr>
      <w:r w:rsidRPr="00192D13">
        <w:rPr>
          <w:rFonts w:asciiTheme="minorHAnsi" w:hAnsiTheme="minorHAnsi"/>
          <w:szCs w:val="22"/>
        </w:rPr>
        <w:t>1.</w:t>
      </w:r>
      <w:r w:rsidRPr="00192D13">
        <w:rPr>
          <w:rFonts w:asciiTheme="minorHAnsi" w:hAnsiTheme="minorHAnsi"/>
          <w:szCs w:val="22"/>
        </w:rPr>
        <w:tab/>
      </w:r>
      <w:r w:rsidR="00B57C5B" w:rsidRPr="00192D13">
        <w:rPr>
          <w:rFonts w:asciiTheme="minorHAnsi" w:hAnsiTheme="minorHAnsi"/>
          <w:szCs w:val="22"/>
        </w:rPr>
        <w:t>The test must be performed on a D-negative mother of a recently deli</w:t>
      </w:r>
      <w:r w:rsidRPr="00192D13">
        <w:rPr>
          <w:rFonts w:asciiTheme="minorHAnsi" w:hAnsiTheme="minorHAnsi"/>
          <w:szCs w:val="22"/>
        </w:rPr>
        <w:t>vered D-positive child.  If the</w:t>
      </w:r>
    </w:p>
    <w:p w:rsidR="00954265" w:rsidRPr="00192D13" w:rsidRDefault="00954265" w:rsidP="00192D13">
      <w:pPr>
        <w:tabs>
          <w:tab w:val="left" w:pos="450"/>
        </w:tabs>
        <w:rPr>
          <w:rFonts w:asciiTheme="minorHAnsi" w:hAnsiTheme="minorHAnsi"/>
          <w:szCs w:val="22"/>
        </w:rPr>
      </w:pPr>
      <w:r w:rsidRPr="00192D13">
        <w:rPr>
          <w:rFonts w:asciiTheme="minorHAnsi" w:hAnsiTheme="minorHAnsi"/>
          <w:szCs w:val="22"/>
        </w:rPr>
        <w:tab/>
      </w:r>
      <w:proofErr w:type="gramStart"/>
      <w:r w:rsidR="00B57C5B" w:rsidRPr="00192D13">
        <w:rPr>
          <w:rFonts w:asciiTheme="minorHAnsi" w:hAnsiTheme="minorHAnsi"/>
          <w:szCs w:val="22"/>
        </w:rPr>
        <w:t>infant’s</w:t>
      </w:r>
      <w:proofErr w:type="gramEnd"/>
      <w:r w:rsidR="00B57C5B" w:rsidRPr="00192D13">
        <w:rPr>
          <w:rFonts w:asciiTheme="minorHAnsi" w:hAnsiTheme="minorHAnsi"/>
          <w:szCs w:val="22"/>
        </w:rPr>
        <w:t xml:space="preserve"> </w:t>
      </w:r>
      <w:proofErr w:type="spellStart"/>
      <w:r w:rsidR="00B57C5B" w:rsidRPr="00192D13">
        <w:rPr>
          <w:rFonts w:asciiTheme="minorHAnsi" w:hAnsiTheme="minorHAnsi"/>
          <w:szCs w:val="22"/>
        </w:rPr>
        <w:t>rbcs</w:t>
      </w:r>
      <w:proofErr w:type="spellEnd"/>
      <w:r w:rsidR="00B57C5B" w:rsidRPr="00192D13">
        <w:rPr>
          <w:rFonts w:asciiTheme="minorHAnsi" w:hAnsiTheme="minorHAnsi"/>
          <w:szCs w:val="22"/>
        </w:rPr>
        <w:t xml:space="preserve"> possess a weak D antigen, the test may not detect a </w:t>
      </w:r>
      <w:proofErr w:type="spellStart"/>
      <w:r w:rsidR="00B57C5B" w:rsidRPr="00192D13">
        <w:rPr>
          <w:rFonts w:asciiTheme="minorHAnsi" w:hAnsiTheme="minorHAnsi"/>
          <w:szCs w:val="22"/>
        </w:rPr>
        <w:t>fet</w:t>
      </w:r>
      <w:r w:rsidRPr="00192D13">
        <w:rPr>
          <w:rFonts w:asciiTheme="minorHAnsi" w:hAnsiTheme="minorHAnsi"/>
          <w:szCs w:val="22"/>
        </w:rPr>
        <w:t>o</w:t>
      </w:r>
      <w:proofErr w:type="spellEnd"/>
      <w:r w:rsidRPr="00192D13">
        <w:rPr>
          <w:rFonts w:asciiTheme="minorHAnsi" w:hAnsiTheme="minorHAnsi"/>
          <w:szCs w:val="22"/>
        </w:rPr>
        <w:t>-maternal hemorrhage exceeding</w:t>
      </w:r>
    </w:p>
    <w:p w:rsidR="00B57C5B" w:rsidRPr="00192D13" w:rsidRDefault="00954265" w:rsidP="00192D13">
      <w:pPr>
        <w:tabs>
          <w:tab w:val="left" w:pos="450"/>
        </w:tabs>
        <w:rPr>
          <w:rFonts w:asciiTheme="minorHAnsi" w:hAnsiTheme="minorHAnsi"/>
          <w:szCs w:val="22"/>
        </w:rPr>
      </w:pPr>
      <w:r w:rsidRPr="00192D13">
        <w:rPr>
          <w:rFonts w:asciiTheme="minorHAnsi" w:hAnsiTheme="minorHAnsi"/>
          <w:szCs w:val="22"/>
        </w:rPr>
        <w:tab/>
      </w:r>
      <w:r w:rsidR="00B57C5B" w:rsidRPr="00192D13">
        <w:rPr>
          <w:rFonts w:asciiTheme="minorHAnsi" w:hAnsiTheme="minorHAnsi"/>
          <w:szCs w:val="22"/>
        </w:rPr>
        <w:t>30 ml of whole blood.</w:t>
      </w:r>
    </w:p>
    <w:p w:rsidR="00B57C5B" w:rsidRPr="00192D13" w:rsidRDefault="00954265" w:rsidP="00192D13">
      <w:pPr>
        <w:tabs>
          <w:tab w:val="left" w:pos="450"/>
        </w:tabs>
        <w:spacing w:before="120"/>
        <w:rPr>
          <w:rFonts w:asciiTheme="minorHAnsi" w:hAnsiTheme="minorHAnsi"/>
          <w:szCs w:val="22"/>
        </w:rPr>
      </w:pPr>
      <w:r w:rsidRPr="00192D13">
        <w:rPr>
          <w:rFonts w:asciiTheme="minorHAnsi" w:hAnsiTheme="minorHAnsi"/>
          <w:szCs w:val="22"/>
        </w:rPr>
        <w:t>2.</w:t>
      </w:r>
      <w:r w:rsidRPr="00192D13">
        <w:rPr>
          <w:rFonts w:asciiTheme="minorHAnsi" w:hAnsiTheme="minorHAnsi"/>
          <w:szCs w:val="22"/>
        </w:rPr>
        <w:tab/>
      </w:r>
      <w:r w:rsidR="00B57C5B" w:rsidRPr="00192D13">
        <w:rPr>
          <w:rFonts w:asciiTheme="minorHAnsi" w:hAnsiTheme="minorHAnsi"/>
          <w:szCs w:val="22"/>
        </w:rPr>
        <w:t>Performing this test on a Weak D (Du) positive mother will result in a false positive result.</w:t>
      </w:r>
    </w:p>
    <w:p w:rsidR="00B57C5B" w:rsidRPr="00192D13" w:rsidRDefault="00954265" w:rsidP="00192D13">
      <w:pPr>
        <w:tabs>
          <w:tab w:val="left" w:pos="450"/>
        </w:tabs>
        <w:spacing w:before="120"/>
        <w:rPr>
          <w:rFonts w:asciiTheme="minorHAnsi" w:hAnsiTheme="minorHAnsi"/>
          <w:szCs w:val="22"/>
        </w:rPr>
      </w:pPr>
      <w:r w:rsidRPr="00192D13">
        <w:rPr>
          <w:rFonts w:asciiTheme="minorHAnsi" w:hAnsiTheme="minorHAnsi"/>
          <w:szCs w:val="22"/>
        </w:rPr>
        <w:t>3.</w:t>
      </w:r>
      <w:r w:rsidRPr="00192D13">
        <w:rPr>
          <w:rFonts w:asciiTheme="minorHAnsi" w:hAnsiTheme="minorHAnsi"/>
          <w:szCs w:val="22"/>
        </w:rPr>
        <w:tab/>
      </w:r>
      <w:r w:rsidR="00B57C5B" w:rsidRPr="00192D13">
        <w:rPr>
          <w:rFonts w:asciiTheme="minorHAnsi" w:hAnsiTheme="minorHAnsi"/>
          <w:szCs w:val="22"/>
        </w:rPr>
        <w:t>For additional limitations, refer to Instructions for Use product insert.</w:t>
      </w:r>
      <w:r w:rsidR="00B57C5B" w:rsidRPr="00192D13">
        <w:rPr>
          <w:rFonts w:asciiTheme="minorHAnsi" w:hAnsiTheme="minorHAnsi"/>
          <w:szCs w:val="22"/>
        </w:rPr>
        <w:cr/>
      </w:r>
    </w:p>
    <w:p w:rsidR="00B57C5B" w:rsidRPr="00192D13" w:rsidRDefault="00954265" w:rsidP="00954265">
      <w:pPr>
        <w:rPr>
          <w:rFonts w:asciiTheme="minorHAnsi" w:hAnsiTheme="minorHAnsi"/>
          <w:b/>
          <w:szCs w:val="22"/>
        </w:rPr>
      </w:pPr>
      <w:r w:rsidRPr="00192D13">
        <w:rPr>
          <w:rFonts w:asciiTheme="minorHAnsi" w:hAnsiTheme="minorHAnsi"/>
          <w:b/>
          <w:szCs w:val="22"/>
        </w:rPr>
        <w:t>REFERENCES:</w:t>
      </w:r>
    </w:p>
    <w:p w:rsidR="001008BE" w:rsidRDefault="001008BE" w:rsidP="001008BE">
      <w:pPr>
        <w:tabs>
          <w:tab w:val="left" w:pos="-720"/>
        </w:tabs>
        <w:suppressAutoHyphens/>
        <w:spacing w:before="120"/>
        <w:rPr>
          <w:rFonts w:asciiTheme="minorHAnsi" w:hAnsiTheme="minorHAnsi"/>
          <w:spacing w:val="-2"/>
          <w:szCs w:val="22"/>
        </w:rPr>
      </w:pPr>
      <w:proofErr w:type="spellStart"/>
      <w:r>
        <w:rPr>
          <w:rFonts w:asciiTheme="minorHAnsi" w:hAnsiTheme="minorHAnsi"/>
          <w:spacing w:val="-2"/>
          <w:szCs w:val="22"/>
        </w:rPr>
        <w:t>Roback</w:t>
      </w:r>
      <w:proofErr w:type="spellEnd"/>
      <w:r>
        <w:rPr>
          <w:rFonts w:asciiTheme="minorHAnsi" w:hAnsiTheme="minorHAnsi"/>
          <w:spacing w:val="-2"/>
          <w:szCs w:val="22"/>
        </w:rPr>
        <w:t xml:space="preserve">, J. (2011). Technical manual (17th </w:t>
      </w:r>
      <w:proofErr w:type="gramStart"/>
      <w:r>
        <w:rPr>
          <w:rFonts w:asciiTheme="minorHAnsi" w:hAnsiTheme="minorHAnsi"/>
          <w:spacing w:val="-2"/>
          <w:szCs w:val="22"/>
        </w:rPr>
        <w:t>ed</w:t>
      </w:r>
      <w:proofErr w:type="gramEnd"/>
      <w:r>
        <w:rPr>
          <w:rFonts w:asciiTheme="minorHAnsi" w:hAnsiTheme="minorHAnsi"/>
          <w:spacing w:val="-2"/>
          <w:szCs w:val="22"/>
        </w:rPr>
        <w:t>.). Bethesda, Md.: AABB.</w:t>
      </w:r>
    </w:p>
    <w:p w:rsidR="00B57C5B" w:rsidRDefault="00B57C5B" w:rsidP="00954265">
      <w:pPr>
        <w:spacing w:before="120"/>
        <w:rPr>
          <w:rFonts w:asciiTheme="minorHAnsi" w:hAnsiTheme="minorHAnsi"/>
          <w:szCs w:val="22"/>
        </w:rPr>
      </w:pPr>
      <w:proofErr w:type="spellStart"/>
      <w:r w:rsidRPr="00192D13">
        <w:rPr>
          <w:rFonts w:asciiTheme="minorHAnsi" w:hAnsiTheme="minorHAnsi"/>
          <w:szCs w:val="22"/>
        </w:rPr>
        <w:t>Fetalscreen</w:t>
      </w:r>
      <w:proofErr w:type="spellEnd"/>
      <w:r w:rsidRPr="00192D13">
        <w:rPr>
          <w:rFonts w:asciiTheme="minorHAnsi" w:hAnsiTheme="minorHAnsi"/>
          <w:szCs w:val="22"/>
        </w:rPr>
        <w:t xml:space="preserve"> II Instructions for Use: Pub No. J32984_EN: Version 1.0 07/01/2009</w:t>
      </w:r>
    </w:p>
    <w:p w:rsidR="00D3332C" w:rsidRDefault="00D3332C" w:rsidP="00954265">
      <w:pPr>
        <w:spacing w:before="120"/>
        <w:rPr>
          <w:rFonts w:asciiTheme="minorHAnsi" w:hAnsiTheme="minorHAnsi"/>
          <w:szCs w:val="22"/>
        </w:rPr>
      </w:pPr>
    </w:p>
    <w:p w:rsidR="00D3332C" w:rsidRDefault="00D3332C" w:rsidP="00954265">
      <w:pPr>
        <w:spacing w:before="120"/>
        <w:rPr>
          <w:rFonts w:asciiTheme="minorHAnsi" w:hAnsiTheme="minorHAnsi"/>
          <w:szCs w:val="22"/>
        </w:rPr>
      </w:pPr>
      <w:bookmarkStart w:id="0" w:name="_GoBack"/>
      <w:bookmarkEnd w:id="0"/>
    </w:p>
    <w:p w:rsidR="00D3332C" w:rsidRDefault="00D3332C" w:rsidP="00D3332C">
      <w:pPr>
        <w:pStyle w:val="NormalWeb"/>
        <w:spacing w:before="0" w:beforeAutospacing="0" w:after="0" w:afterAutospacing="0"/>
      </w:pPr>
      <w:r>
        <w:rPr>
          <w:rFonts w:ascii="Arial" w:hAnsi="Arial" w:cs="Arial"/>
          <w:noProof/>
          <w:color w:val="000000"/>
          <w:sz w:val="18"/>
          <w:szCs w:val="18"/>
        </w:rPr>
        <w:lastRenderedPageBreak/>
        <w:drawing>
          <wp:inline distT="0" distB="0" distL="0" distR="0">
            <wp:extent cx="838200" cy="297180"/>
            <wp:effectExtent l="0" t="0" r="0" b="7620"/>
            <wp:docPr id="1" name="Picture 1" descr="https://lh5.googleusercontent.com/2rNDwr13HxkpEKie83yto27e0LQ07wl1sezCHaXGbAQvv0AzfhuvlQB5HGS1q9KpfSapX0LwQ5-eTpslDc4vXkpsOtPKzrEDv1v4dY0bFmA_aww3aQR3vdfPkjX7abToPlt5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rNDwr13HxkpEKie83yto27e0LQ07wl1sezCHaXGbAQvv0AzfhuvlQB5HGS1q9KpfSapX0LwQ5-eTpslDc4vXkpsOtPKzrEDv1v4dY0bFmA_aww3aQR3vdfPkjX7abToPlt5r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rFonts w:ascii="Arial" w:hAnsi="Arial" w:cs="Arial"/>
          <w:color w:val="000000"/>
          <w:sz w:val="16"/>
          <w:szCs w:val="16"/>
        </w:rPr>
        <w:t xml:space="preserve">Consortium for Healthcare Education Online project material by CHEO Project TAACCCT Round 2 is licensed under a </w:t>
      </w:r>
      <w:hyperlink r:id="rId9" w:history="1">
        <w:r>
          <w:rPr>
            <w:rStyle w:val="Hyperlink"/>
            <w:rFonts w:ascii="Arial" w:hAnsi="Arial" w:cs="Arial"/>
            <w:color w:val="000000"/>
            <w:sz w:val="16"/>
            <w:szCs w:val="16"/>
          </w:rPr>
          <w:t> </w:t>
        </w:r>
        <w:r>
          <w:rPr>
            <w:rStyle w:val="Hyperlink"/>
            <w:rFonts w:ascii="Arial" w:hAnsi="Arial" w:cs="Arial"/>
            <w:color w:val="1155CC"/>
            <w:sz w:val="16"/>
            <w:szCs w:val="16"/>
          </w:rPr>
          <w:t xml:space="preserve">Creative Commons Attribution 4.0 International </w:t>
        </w:r>
        <w:proofErr w:type="spellStart"/>
        <w:r>
          <w:rPr>
            <w:rStyle w:val="Hyperlink"/>
            <w:rFonts w:ascii="Arial" w:hAnsi="Arial" w:cs="Arial"/>
            <w:color w:val="1155CC"/>
            <w:sz w:val="16"/>
            <w:szCs w:val="16"/>
          </w:rPr>
          <w:t>License</w:t>
        </w:r>
      </w:hyperlink>
      <w:r>
        <w:rPr>
          <w:rFonts w:ascii="Arial" w:hAnsi="Arial" w:cs="Arial"/>
          <w:color w:val="000000"/>
          <w:sz w:val="16"/>
          <w:szCs w:val="16"/>
        </w:rPr>
        <w:t>“This</w:t>
      </w:r>
      <w:proofErr w:type="spellEnd"/>
      <w:r>
        <w:rPr>
          <w:rFonts w:ascii="Arial" w:hAnsi="Arial" w:cs="Arial"/>
          <w:color w:val="000000"/>
          <w:sz w:val="16"/>
          <w:szCs w:val="16"/>
        </w:rPr>
        <w:t xml:space="preserv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w:t>
      </w:r>
      <w:proofErr w:type="gramStart"/>
      <w:r>
        <w:rPr>
          <w:rFonts w:ascii="Arial" w:hAnsi="Arial" w:cs="Arial"/>
          <w:color w:val="000000"/>
          <w:sz w:val="16"/>
          <w:szCs w:val="16"/>
        </w:rPr>
        <w:t>completeness</w:t>
      </w:r>
      <w:proofErr w:type="gramEnd"/>
      <w:r>
        <w:rPr>
          <w:rFonts w:ascii="Arial" w:hAnsi="Arial" w:cs="Arial"/>
          <w:color w:val="000000"/>
          <w:sz w:val="16"/>
          <w:szCs w:val="16"/>
        </w:rPr>
        <w:t>, timeliness, usefulness, adequacy, continued availability, or ownership.”</w:t>
      </w:r>
    </w:p>
    <w:p w:rsidR="00D3332C" w:rsidRPr="00192D13" w:rsidRDefault="00D3332C" w:rsidP="00954265">
      <w:pPr>
        <w:spacing w:before="120"/>
        <w:rPr>
          <w:rFonts w:asciiTheme="minorHAnsi" w:hAnsiTheme="minorHAnsi"/>
          <w:szCs w:val="22"/>
        </w:rPr>
      </w:pPr>
    </w:p>
    <w:p w:rsidR="00B57C5B" w:rsidRPr="00192D13" w:rsidRDefault="00B57C5B" w:rsidP="00954265">
      <w:pPr>
        <w:rPr>
          <w:rFonts w:asciiTheme="minorHAnsi" w:hAnsiTheme="minorHAnsi"/>
          <w:szCs w:val="22"/>
        </w:rPr>
      </w:pPr>
    </w:p>
    <w:sectPr w:rsidR="00B57C5B" w:rsidRPr="00192D13" w:rsidSect="005E6590">
      <w:pgSz w:w="12240" w:h="15840" w:code="1"/>
      <w:pgMar w:top="864"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61" w:rsidRDefault="00DA2561" w:rsidP="005E6590">
      <w:r>
        <w:separator/>
      </w:r>
    </w:p>
  </w:endnote>
  <w:endnote w:type="continuationSeparator" w:id="0">
    <w:p w:rsidR="00DA2561" w:rsidRDefault="00DA2561" w:rsidP="005E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630527927"/>
      <w:docPartObj>
        <w:docPartGallery w:val="Page Numbers (Bottom of Page)"/>
        <w:docPartUnique/>
      </w:docPartObj>
    </w:sdtPr>
    <w:sdtEndPr>
      <w:rPr>
        <w:noProof/>
      </w:rPr>
    </w:sdtEndPr>
    <w:sdtContent>
      <w:p w:rsidR="005E6590" w:rsidRPr="00192D13" w:rsidRDefault="005E6590" w:rsidP="005E6590">
        <w:pPr>
          <w:pStyle w:val="Footer"/>
          <w:jc w:val="center"/>
          <w:rPr>
            <w:rFonts w:asciiTheme="minorHAnsi" w:hAnsiTheme="minorHAnsi"/>
            <w:sz w:val="20"/>
          </w:rPr>
        </w:pPr>
        <w:r w:rsidRPr="00192D13">
          <w:rPr>
            <w:rFonts w:asciiTheme="minorHAnsi" w:hAnsiTheme="minorHAnsi"/>
            <w:sz w:val="20"/>
          </w:rPr>
          <w:fldChar w:fldCharType="begin"/>
        </w:r>
        <w:r w:rsidRPr="00192D13">
          <w:rPr>
            <w:rFonts w:asciiTheme="minorHAnsi" w:hAnsiTheme="minorHAnsi"/>
            <w:sz w:val="20"/>
          </w:rPr>
          <w:instrText xml:space="preserve"> PAGE   \* MERGEFORMAT </w:instrText>
        </w:r>
        <w:r w:rsidRPr="00192D13">
          <w:rPr>
            <w:rFonts w:asciiTheme="minorHAnsi" w:hAnsiTheme="minorHAnsi"/>
            <w:sz w:val="20"/>
          </w:rPr>
          <w:fldChar w:fldCharType="separate"/>
        </w:r>
        <w:r w:rsidR="001008BE">
          <w:rPr>
            <w:rFonts w:asciiTheme="minorHAnsi" w:hAnsiTheme="minorHAnsi"/>
            <w:noProof/>
            <w:sz w:val="20"/>
          </w:rPr>
          <w:t>3</w:t>
        </w:r>
        <w:r w:rsidRPr="00192D13">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61" w:rsidRDefault="00DA2561" w:rsidP="005E6590">
      <w:r>
        <w:separator/>
      </w:r>
    </w:p>
  </w:footnote>
  <w:footnote w:type="continuationSeparator" w:id="0">
    <w:p w:rsidR="00DA2561" w:rsidRDefault="00DA2561" w:rsidP="005E6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50DF"/>
    <w:multiLevelType w:val="hybridMultilevel"/>
    <w:tmpl w:val="87427D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5778A"/>
    <w:multiLevelType w:val="hybridMultilevel"/>
    <w:tmpl w:val="A1782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310C6"/>
    <w:multiLevelType w:val="hybridMultilevel"/>
    <w:tmpl w:val="6F9AF2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BE4851"/>
    <w:multiLevelType w:val="hybridMultilevel"/>
    <w:tmpl w:val="93CC875C"/>
    <w:lvl w:ilvl="0" w:tplc="8BA6F02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5B"/>
    <w:rsid w:val="001008BE"/>
    <w:rsid w:val="00192D13"/>
    <w:rsid w:val="00243212"/>
    <w:rsid w:val="005A64D8"/>
    <w:rsid w:val="005E6590"/>
    <w:rsid w:val="00716DEC"/>
    <w:rsid w:val="00954265"/>
    <w:rsid w:val="00B154B7"/>
    <w:rsid w:val="00B57C5B"/>
    <w:rsid w:val="00D3332C"/>
    <w:rsid w:val="00DA2561"/>
    <w:rsid w:val="00FC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FBCB9-3EAB-4491-A837-824EEDA1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5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590"/>
    <w:pPr>
      <w:tabs>
        <w:tab w:val="center" w:pos="4680"/>
        <w:tab w:val="right" w:pos="9360"/>
      </w:tabs>
    </w:pPr>
  </w:style>
  <w:style w:type="character" w:customStyle="1" w:styleId="HeaderChar">
    <w:name w:val="Header Char"/>
    <w:basedOn w:val="DefaultParagraphFont"/>
    <w:link w:val="Header"/>
    <w:uiPriority w:val="99"/>
    <w:rsid w:val="005E6590"/>
    <w:rPr>
      <w:rFonts w:ascii="Times New Roman" w:eastAsia="Times New Roman" w:hAnsi="Times New Roman" w:cs="Times New Roman"/>
      <w:szCs w:val="20"/>
    </w:rPr>
  </w:style>
  <w:style w:type="paragraph" w:styleId="Footer">
    <w:name w:val="footer"/>
    <w:basedOn w:val="Normal"/>
    <w:link w:val="FooterChar"/>
    <w:uiPriority w:val="99"/>
    <w:unhideWhenUsed/>
    <w:rsid w:val="005E6590"/>
    <w:pPr>
      <w:tabs>
        <w:tab w:val="center" w:pos="4680"/>
        <w:tab w:val="right" w:pos="9360"/>
      </w:tabs>
    </w:pPr>
  </w:style>
  <w:style w:type="character" w:customStyle="1" w:styleId="FooterChar">
    <w:name w:val="Footer Char"/>
    <w:basedOn w:val="DefaultParagraphFont"/>
    <w:link w:val="Footer"/>
    <w:uiPriority w:val="99"/>
    <w:rsid w:val="005E6590"/>
    <w:rPr>
      <w:rFonts w:ascii="Times New Roman" w:eastAsia="Times New Roman" w:hAnsi="Times New Roman" w:cs="Times New Roman"/>
      <w:szCs w:val="20"/>
    </w:rPr>
  </w:style>
  <w:style w:type="paragraph" w:styleId="NormalWeb">
    <w:name w:val="Normal (Web)"/>
    <w:basedOn w:val="Normal"/>
    <w:uiPriority w:val="99"/>
    <w:semiHidden/>
    <w:unhideWhenUsed/>
    <w:rsid w:val="00D3332C"/>
    <w:pPr>
      <w:spacing w:before="100" w:beforeAutospacing="1" w:after="100" w:afterAutospacing="1"/>
    </w:pPr>
    <w:rPr>
      <w:sz w:val="24"/>
      <w:szCs w:val="24"/>
    </w:rPr>
  </w:style>
  <w:style w:type="character" w:styleId="Hyperlink">
    <w:name w:val="Hyperlink"/>
    <w:basedOn w:val="DefaultParagraphFont"/>
    <w:uiPriority w:val="99"/>
    <w:semiHidden/>
    <w:unhideWhenUsed/>
    <w:rsid w:val="00D33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6691">
      <w:bodyDiv w:val="1"/>
      <w:marLeft w:val="0"/>
      <w:marRight w:val="0"/>
      <w:marTop w:val="0"/>
      <w:marBottom w:val="0"/>
      <w:divBdr>
        <w:top w:val="none" w:sz="0" w:space="0" w:color="auto"/>
        <w:left w:val="none" w:sz="0" w:space="0" w:color="auto"/>
        <w:bottom w:val="none" w:sz="0" w:space="0" w:color="auto"/>
        <w:right w:val="none" w:sz="0" w:space="0" w:color="auto"/>
      </w:divBdr>
    </w:div>
    <w:div w:id="18229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tbreddy</dc:creator>
  <cp:lastModifiedBy>Sherray.Hurlbert</cp:lastModifiedBy>
  <cp:revision>3</cp:revision>
  <cp:lastPrinted>2014-05-01T17:54:00Z</cp:lastPrinted>
  <dcterms:created xsi:type="dcterms:W3CDTF">2015-07-13T19:24:00Z</dcterms:created>
  <dcterms:modified xsi:type="dcterms:W3CDTF">2015-08-25T19:31:00Z</dcterms:modified>
</cp:coreProperties>
</file>