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DD" w:rsidRDefault="00AC2962">
      <w:pPr>
        <w:spacing w:line="240" w:lineRule="auto"/>
        <w:ind w:left="0" w:firstLine="0"/>
      </w:pPr>
      <w:r>
        <w:rPr>
          <w:rFonts w:ascii="Times New Roman" w:eastAsia="Times New Roman" w:hAnsi="Times New Roman" w:cs="Times New Roman"/>
          <w:sz w:val="24"/>
        </w:rPr>
        <w:t xml:space="preserve"> </w:t>
      </w:r>
    </w:p>
    <w:p w:rsidR="00EA4DDD" w:rsidRDefault="00EA4DDD">
      <w:pPr>
        <w:spacing w:line="240" w:lineRule="auto"/>
        <w:ind w:left="0" w:firstLine="0"/>
      </w:pPr>
    </w:p>
    <w:p w:rsidR="00EA4DDD" w:rsidRDefault="00AC2962">
      <w:r>
        <w:rPr>
          <w:b/>
          <w:u w:val="single" w:color="000000"/>
        </w:rPr>
        <w:t>Instructor</w:t>
      </w:r>
      <w:r>
        <w:rPr>
          <w:b/>
        </w:rPr>
        <w:t>:</w:t>
      </w:r>
      <w:r>
        <w:t xml:space="preserve"> </w:t>
      </w:r>
      <w:r>
        <w:tab/>
        <w:t xml:space="preserve"> </w:t>
      </w:r>
      <w:r>
        <w:tab/>
        <w:t xml:space="preserve"> </w:t>
      </w:r>
      <w:r>
        <w:tab/>
        <w:t xml:space="preserve">Candace E. Cundiff, MDE, RHIA, CCS </w:t>
      </w:r>
    </w:p>
    <w:p w:rsidR="00EA4DDD" w:rsidRDefault="00AC2962">
      <w:pPr>
        <w:spacing w:line="240" w:lineRule="auto"/>
        <w:ind w:left="0" w:firstLine="0"/>
      </w:pPr>
      <w:r>
        <w:t xml:space="preserve"> </w:t>
      </w:r>
    </w:p>
    <w:p w:rsidR="00EA4DDD" w:rsidRDefault="00AC2962">
      <w:pPr>
        <w:ind w:right="536"/>
      </w:pPr>
      <w:r>
        <w:rPr>
          <w:b/>
          <w:u w:val="single" w:color="000000"/>
        </w:rPr>
        <w:t>Contact Information</w:t>
      </w:r>
      <w:r>
        <w:rPr>
          <w:b/>
        </w:rPr>
        <w:t>:</w:t>
      </w:r>
      <w:r>
        <w:t xml:space="preserve"> </w:t>
      </w:r>
      <w:r>
        <w:tab/>
        <w:t xml:space="preserve">Phone:  636-922-8625 (St. Louis line: 636-928-0836 x 8625)  </w:t>
      </w:r>
      <w:r>
        <w:tab/>
        <w:t xml:space="preserve"> </w:t>
      </w:r>
      <w:r>
        <w:tab/>
        <w:t xml:space="preserve"> </w:t>
      </w:r>
      <w:r>
        <w:tab/>
        <w:t xml:space="preserve"> </w:t>
      </w:r>
      <w:r>
        <w:tab/>
      </w:r>
      <w:r w:rsidR="00BF7307">
        <w:tab/>
      </w:r>
      <w:r w:rsidR="00BF7307">
        <w:tab/>
      </w:r>
      <w:proofErr w:type="spellStart"/>
      <w:r>
        <w:t>eMail</w:t>
      </w:r>
      <w:proofErr w:type="spellEnd"/>
      <w:r>
        <w:t xml:space="preserve">:  </w:t>
      </w:r>
      <w:r>
        <w:rPr>
          <w:color w:val="0000FF"/>
          <w:u w:val="single" w:color="0000FF"/>
        </w:rPr>
        <w:t>ccundiff@stchas.edu</w:t>
      </w:r>
      <w:r>
        <w:t xml:space="preserve"> or through course Moodle </w:t>
      </w:r>
      <w:proofErr w:type="spellStart"/>
      <w:r>
        <w:t>eMail</w:t>
      </w:r>
      <w:proofErr w:type="spellEnd"/>
      <w:r>
        <w:rPr>
          <w:rFonts w:ascii="Tahoma" w:eastAsia="Tahoma" w:hAnsi="Tahoma" w:cs="Tahoma"/>
        </w:rPr>
        <w:t xml:space="preserve"> </w:t>
      </w:r>
    </w:p>
    <w:p w:rsidR="00EA4DDD" w:rsidRDefault="00AC2962">
      <w:pPr>
        <w:spacing w:line="240" w:lineRule="auto"/>
        <w:ind w:left="0" w:firstLine="0"/>
      </w:pPr>
      <w:r>
        <w:t xml:space="preserve"> </w:t>
      </w:r>
    </w:p>
    <w:p w:rsidR="00EA4DDD" w:rsidRDefault="00AC2962">
      <w:r>
        <w:rPr>
          <w:b/>
          <w:u w:val="single" w:color="000000"/>
        </w:rPr>
        <w:t>CEUs</w:t>
      </w:r>
      <w:r>
        <w:rPr>
          <w:b/>
        </w:rPr>
        <w:t>:</w:t>
      </w:r>
      <w:r>
        <w:t xml:space="preserve">  </w:t>
      </w:r>
      <w:r>
        <w:tab/>
        <w:t xml:space="preserve"> </w:t>
      </w:r>
      <w:r>
        <w:tab/>
        <w:t xml:space="preserve"> </w:t>
      </w:r>
      <w:r>
        <w:tab/>
        <w:t xml:space="preserve">16 upon completion </w:t>
      </w:r>
    </w:p>
    <w:p w:rsidR="00EA4DDD" w:rsidRDefault="00AC2962">
      <w:pPr>
        <w:spacing w:line="240" w:lineRule="auto"/>
        <w:ind w:left="0" w:firstLine="0"/>
      </w:pPr>
      <w:r>
        <w:t xml:space="preserve"> </w:t>
      </w:r>
    </w:p>
    <w:p w:rsidR="00EA4DDD" w:rsidRDefault="00AC2962">
      <w:r>
        <w:rPr>
          <w:b/>
          <w:u w:val="single" w:color="000000"/>
        </w:rPr>
        <w:t>Pre-requisites</w:t>
      </w:r>
      <w:r>
        <w:rPr>
          <w:b/>
        </w:rPr>
        <w:t>:</w:t>
      </w:r>
      <w:r>
        <w:t xml:space="preserve"> </w:t>
      </w:r>
      <w:r>
        <w:tab/>
      </w:r>
      <w:r w:rsidR="009D6F5B">
        <w:tab/>
      </w:r>
      <w:r>
        <w:t xml:space="preserve">Current ICD-9-CM coders or individuals who have had previous  </w:t>
      </w:r>
    </w:p>
    <w:p w:rsidR="00EA4DDD" w:rsidRDefault="00AC2962">
      <w:pPr>
        <w:ind w:left="2891"/>
      </w:pPr>
      <w:r>
        <w:t>ICD-9-CM coding instruction</w:t>
      </w:r>
      <w:r>
        <w:rPr>
          <w:b/>
        </w:rPr>
        <w:t xml:space="preserve"> </w:t>
      </w:r>
    </w:p>
    <w:p w:rsidR="00EA4DDD" w:rsidRDefault="00AC2962">
      <w:pPr>
        <w:spacing w:line="240" w:lineRule="auto"/>
        <w:ind w:left="0" w:firstLine="0"/>
      </w:pPr>
      <w:r>
        <w:rPr>
          <w:b/>
        </w:rPr>
        <w:t xml:space="preserve"> </w:t>
      </w:r>
    </w:p>
    <w:p w:rsidR="00EA4DDD" w:rsidRDefault="00AC2962">
      <w:pPr>
        <w:spacing w:line="240" w:lineRule="auto"/>
        <w:ind w:right="-15"/>
      </w:pPr>
      <w:r>
        <w:rPr>
          <w:b/>
          <w:u w:val="single" w:color="000000"/>
        </w:rPr>
        <w:t>Course Description</w:t>
      </w:r>
      <w:r>
        <w:t xml:space="preserve">: </w:t>
      </w:r>
    </w:p>
    <w:p w:rsidR="00EA4DDD" w:rsidRDefault="00AC2962">
      <w:pPr>
        <w:spacing w:line="240" w:lineRule="auto"/>
        <w:ind w:left="0" w:firstLine="0"/>
      </w:pPr>
      <w:r>
        <w:t xml:space="preserve"> </w:t>
      </w:r>
    </w:p>
    <w:p w:rsidR="00EA4DDD" w:rsidRDefault="00AC2962">
      <w:r>
        <w:t xml:space="preserve">Students will compare and contrast the ICD-9-CM and ICD-10-CM systems and develop skills in assigning codes in ICD-10.  Emphasis will be placed in the different code structure providing improved specificity of codes.  The course is self-paced but must be completed within two months. </w:t>
      </w:r>
    </w:p>
    <w:p w:rsidR="00EA4DDD" w:rsidRDefault="00AC2962">
      <w:pPr>
        <w:spacing w:line="240" w:lineRule="auto"/>
        <w:ind w:left="0" w:firstLine="0"/>
      </w:pPr>
      <w:r>
        <w:t xml:space="preserve"> </w:t>
      </w:r>
    </w:p>
    <w:p w:rsidR="00EA4DDD" w:rsidRDefault="00AC2962" w:rsidP="00934963">
      <w:pPr>
        <w:spacing w:line="240" w:lineRule="auto"/>
        <w:ind w:left="0" w:firstLine="0"/>
      </w:pPr>
      <w:r>
        <w:t xml:space="preserve"> </w:t>
      </w:r>
      <w:r>
        <w:rPr>
          <w:b/>
          <w:u w:val="single" w:color="000000"/>
        </w:rPr>
        <w:t>Organization, Methods of Presentation, Assignments and Student Activities</w:t>
      </w:r>
      <w:r>
        <w:rPr>
          <w:b/>
        </w:rPr>
        <w:t xml:space="preserve">: </w:t>
      </w:r>
    </w:p>
    <w:p w:rsidR="00EA4DDD" w:rsidRDefault="00AC2962">
      <w:pPr>
        <w:spacing w:line="240" w:lineRule="auto"/>
        <w:ind w:left="0" w:firstLine="0"/>
      </w:pPr>
      <w:r>
        <w:rPr>
          <w:b/>
          <w:sz w:val="16"/>
        </w:rPr>
        <w:t xml:space="preserve"> </w:t>
      </w:r>
    </w:p>
    <w:p w:rsidR="00EA4DDD" w:rsidRDefault="00AC2962">
      <w:r>
        <w:rPr>
          <w:u w:val="single" w:color="000000"/>
        </w:rPr>
        <w:t>Course Organization</w:t>
      </w:r>
      <w:r>
        <w:t>:  The course is organized into four units grouping chapters of the ICD-10-CM system together into manageable divisions.  Each unit includes readings from the reference and training manuals followed by coding exercises to practice.   PowerPoint slides providing hints and explanations to the exercise answers are provided.  Some audio files are included for explanation of difficult concepts and instructions.  Each unit culminates in a graded quiz.  A test over ICD-10-CM will follow Unit 4.</w:t>
      </w:r>
      <w:r>
        <w:rPr>
          <w:sz w:val="16"/>
        </w:rPr>
        <w:t xml:space="preserve"> </w:t>
      </w:r>
    </w:p>
    <w:p w:rsidR="00EA4DDD" w:rsidRDefault="00AC2962">
      <w:pPr>
        <w:spacing w:line="240" w:lineRule="auto"/>
        <w:ind w:left="0" w:firstLine="0"/>
      </w:pPr>
      <w:r>
        <w:rPr>
          <w:sz w:val="16"/>
        </w:rPr>
        <w:t xml:space="preserve"> </w:t>
      </w:r>
    </w:p>
    <w:p w:rsidR="00EA4DDD" w:rsidRDefault="00AC2962">
      <w:r>
        <w:rPr>
          <w:u w:val="single" w:color="000000"/>
        </w:rPr>
        <w:t>Readings and Training Manual Exercises</w:t>
      </w:r>
      <w:r>
        <w:t xml:space="preserve">:  Assigned readings and training manual exercises should be completed to serve as a measure of the students' understanding of the material.  Links to visual aides are provided for each unit.  PowerPoint slides with answers and their written rationale are provided for all exercises and coding cases in the training manuals.  Students will have difficulty completing unit quizzes without reading and attempting practice exercises.   </w:t>
      </w:r>
    </w:p>
    <w:p w:rsidR="00EA4DDD" w:rsidRDefault="00AC2962">
      <w:pPr>
        <w:spacing w:line="240" w:lineRule="auto"/>
        <w:ind w:left="0" w:firstLine="0"/>
      </w:pPr>
      <w:r>
        <w:rPr>
          <w:sz w:val="16"/>
        </w:rPr>
        <w:t xml:space="preserve"> </w:t>
      </w:r>
    </w:p>
    <w:p w:rsidR="00EA4DDD" w:rsidRDefault="00AC2962">
      <w:r>
        <w:rPr>
          <w:u w:val="single" w:color="000000"/>
        </w:rPr>
        <w:t xml:space="preserve">ICD-9-CM </w:t>
      </w:r>
      <w:r w:rsidR="00DD1FCD">
        <w:rPr>
          <w:u w:val="single" w:color="000000"/>
        </w:rPr>
        <w:t>vs.</w:t>
      </w:r>
      <w:r>
        <w:rPr>
          <w:u w:val="single" w:color="000000"/>
        </w:rPr>
        <w:t xml:space="preserve"> ICD-10-CM Comparisons</w:t>
      </w:r>
      <w:r>
        <w:t xml:space="preserve">:  Pdf slides showing comparisons between the ICD-9-CM and ICD-10-CM Guidelines have been provided.  Differences in ICD-10-CM are shown in blue. </w:t>
      </w:r>
    </w:p>
    <w:p w:rsidR="00EA4DDD" w:rsidRDefault="00AC2962">
      <w:pPr>
        <w:spacing w:line="240" w:lineRule="auto"/>
        <w:ind w:left="0" w:firstLine="0"/>
      </w:pPr>
      <w:r>
        <w:t xml:space="preserve"> </w:t>
      </w:r>
    </w:p>
    <w:p w:rsidR="00EA4DDD" w:rsidRDefault="00AC2962">
      <w:r>
        <w:rPr>
          <w:u w:val="single" w:color="000000"/>
        </w:rPr>
        <w:t>Audio Files</w:t>
      </w:r>
      <w:r>
        <w:t>:  MP3 audio clips are provided to deliver instructions, tips, and explanations of difficult concepts.  Not all chapters have audio</w:t>
      </w:r>
      <w:r w:rsidR="00DD1FCD">
        <w:t xml:space="preserve"> </w:t>
      </w:r>
      <w:r>
        <w:t xml:space="preserve">files. </w:t>
      </w:r>
    </w:p>
    <w:p w:rsidR="00EA4DDD" w:rsidRDefault="00AC2962">
      <w:pPr>
        <w:spacing w:line="240" w:lineRule="auto"/>
        <w:ind w:left="0" w:firstLine="0"/>
      </w:pPr>
      <w:r>
        <w:rPr>
          <w:sz w:val="16"/>
        </w:rPr>
        <w:t xml:space="preserve"> </w:t>
      </w:r>
    </w:p>
    <w:p w:rsidR="00EA4DDD" w:rsidRDefault="00AC2962">
      <w:r>
        <w:rPr>
          <w:u w:val="single" w:color="000000"/>
        </w:rPr>
        <w:t>Discussion</w:t>
      </w:r>
      <w:r>
        <w:t xml:space="preserve">: An online discussion forum is set up for each unit and will allow questions and answers between students and instructor.  Students are encouraged to ask questions through the discussion forum so that others may benefit from questions and answers.  All postings are anonymous unless the student chooses to reveal his/her identity. </w:t>
      </w:r>
    </w:p>
    <w:p w:rsidR="00EA4DDD" w:rsidRDefault="00AC2962">
      <w:pPr>
        <w:spacing w:line="240" w:lineRule="auto"/>
        <w:ind w:left="0" w:firstLine="0"/>
      </w:pPr>
      <w:r>
        <w:rPr>
          <w:sz w:val="16"/>
        </w:rPr>
        <w:t xml:space="preserve"> </w:t>
      </w:r>
    </w:p>
    <w:p w:rsidR="00934963" w:rsidRDefault="00AC2962">
      <w:r>
        <w:rPr>
          <w:u w:val="single" w:color="000000"/>
        </w:rPr>
        <w:t>Quizzes/Test:</w:t>
      </w:r>
      <w:r>
        <w:t xml:space="preserve">  Each unit concludes with a quiz over the material within that unit.  Students must score 80% correct and may take quizzes as many times as necessary.  Quizzes allow the instructor to know that the student is spending a sufficient amount of time to earn the CEUs awarded for the course.  A comprehensive test of the entire ICD-10-CM system will conclude the course.  Students must score 80% correct on the test and may take the test as many times as necessary.  Students will be awarded CEU certificates only upon successful completion of all quizzes and the final test.</w:t>
      </w:r>
    </w:p>
    <w:p w:rsidR="00EA4DDD" w:rsidRDefault="00AC2962">
      <w:r>
        <w:t xml:space="preserve"> </w:t>
      </w:r>
      <w:r>
        <w:rPr>
          <w:i/>
          <w:sz w:val="16"/>
        </w:rPr>
        <w:t xml:space="preserve"> </w:t>
      </w:r>
    </w:p>
    <w:p w:rsidR="00EA4DDD" w:rsidRDefault="00AC2962">
      <w:pPr>
        <w:spacing w:line="240" w:lineRule="auto"/>
        <w:ind w:right="-15"/>
      </w:pPr>
      <w:r>
        <w:rPr>
          <w:b/>
          <w:u w:val="single" w:color="000000"/>
        </w:rPr>
        <w:lastRenderedPageBreak/>
        <w:t>Resources</w:t>
      </w:r>
      <w:r>
        <w:t xml:space="preserve"> </w:t>
      </w:r>
    </w:p>
    <w:p w:rsidR="00EA4DDD" w:rsidRDefault="00AC2962">
      <w:pPr>
        <w:spacing w:line="240" w:lineRule="auto"/>
        <w:ind w:left="0" w:firstLine="0"/>
      </w:pPr>
      <w:r>
        <w:t xml:space="preserve"> </w:t>
      </w:r>
    </w:p>
    <w:p w:rsidR="00EA4DDD" w:rsidRDefault="00AC2962">
      <w:pPr>
        <w:pStyle w:val="Heading1"/>
      </w:pPr>
      <w:r>
        <w:t>Required Textbooks and downloads:</w:t>
      </w:r>
      <w:r>
        <w:rPr>
          <w:b w:val="0"/>
        </w:rPr>
        <w:t xml:space="preserve">   </w:t>
      </w:r>
    </w:p>
    <w:p w:rsidR="00EA4DDD" w:rsidRDefault="00AC2962">
      <w:pPr>
        <w:spacing w:line="240" w:lineRule="auto"/>
        <w:ind w:left="0" w:firstLine="0"/>
      </w:pPr>
      <w:r>
        <w:rPr>
          <w:sz w:val="16"/>
        </w:rPr>
        <w:t xml:space="preserve"> </w:t>
      </w:r>
    </w:p>
    <w:p w:rsidR="00EA4DDD" w:rsidRDefault="00AC2962">
      <w:pPr>
        <w:spacing w:line="216" w:lineRule="auto"/>
        <w:ind w:left="0" w:firstLine="0"/>
      </w:pPr>
      <w:r>
        <w:rPr>
          <w:u w:val="single" w:color="000000"/>
        </w:rPr>
        <w:t>ICD-10-CM Coder Training Manual</w:t>
      </w:r>
      <w:r>
        <w:t xml:space="preserve">, AHIMA Press, 2014 Edition, ISBN: 978-1-58426-389-0 </w:t>
      </w:r>
      <w:hyperlink r:id="rId7">
        <w:r>
          <w:rPr>
            <w:color w:val="800080"/>
            <w:u w:val="single" w:color="800080"/>
          </w:rPr>
          <w:t>https://www.ahimastore.org/ProductDetailBooks.aspx?ProductID=16825</w:t>
        </w:r>
      </w:hyperlink>
      <w:hyperlink r:id="rId8">
        <w:r>
          <w:rPr>
            <w:sz w:val="24"/>
          </w:rPr>
          <w:t xml:space="preserve"> </w:t>
        </w:r>
      </w:hyperlink>
    </w:p>
    <w:p w:rsidR="00EA4DDD" w:rsidRDefault="00AC2962">
      <w:pPr>
        <w:spacing w:line="240" w:lineRule="auto"/>
        <w:ind w:left="0" w:firstLine="0"/>
      </w:pPr>
      <w:r>
        <w:rPr>
          <w:sz w:val="16"/>
        </w:rPr>
        <w:t xml:space="preserve"> </w:t>
      </w:r>
    </w:p>
    <w:p w:rsidR="00EA4DDD" w:rsidRDefault="00AC2962">
      <w:r>
        <w:t>ICD-10-CM files:</w:t>
      </w:r>
      <w:r>
        <w:rPr>
          <w:b/>
        </w:rPr>
        <w:t xml:space="preserve">  </w:t>
      </w:r>
      <w:r>
        <w:t xml:space="preserve"> downloaded from the course Moodle</w:t>
      </w:r>
      <w:r w:rsidR="00DD1FCD">
        <w:t xml:space="preserve"> </w:t>
      </w:r>
      <w:r>
        <w:t xml:space="preserve">page or the Center for Disease Control at </w:t>
      </w:r>
      <w:hyperlink r:id="rId9" w:anchor="10update">
        <w:r>
          <w:rPr>
            <w:color w:val="800080"/>
            <w:u w:val="single" w:color="800080"/>
          </w:rPr>
          <w:t>http://www.cdc.gov/nchs/icd/icd10cm.htm#10update</w:t>
        </w:r>
      </w:hyperlink>
      <w:hyperlink r:id="rId10" w:anchor="10update">
        <w:r>
          <w:t xml:space="preserve"> </w:t>
        </w:r>
      </w:hyperlink>
      <w:r>
        <w:t xml:space="preserve"> </w:t>
      </w:r>
    </w:p>
    <w:p w:rsidR="00EA4DDD" w:rsidRDefault="00AC2962">
      <w:pPr>
        <w:spacing w:line="240" w:lineRule="auto"/>
        <w:ind w:left="0" w:firstLine="0"/>
      </w:pPr>
      <w:r>
        <w:rPr>
          <w:sz w:val="20"/>
        </w:rPr>
        <w:t xml:space="preserve"> </w:t>
      </w:r>
    </w:p>
    <w:p w:rsidR="00EA4DDD" w:rsidRDefault="00AC2962">
      <w:pPr>
        <w:spacing w:line="240" w:lineRule="auto"/>
        <w:ind w:left="0" w:firstLine="0"/>
      </w:pPr>
      <w:r>
        <w:rPr>
          <w:b/>
        </w:rPr>
        <w:t xml:space="preserve"> </w:t>
      </w:r>
    </w:p>
    <w:p w:rsidR="00EA4DDD" w:rsidRDefault="00AC2962">
      <w:pPr>
        <w:spacing w:line="240" w:lineRule="auto"/>
        <w:ind w:left="0" w:firstLine="0"/>
      </w:pPr>
      <w:r>
        <w:rPr>
          <w:b/>
        </w:rPr>
        <w:t xml:space="preserve"> </w:t>
      </w:r>
    </w:p>
    <w:p w:rsidR="00EA4DDD" w:rsidRDefault="00AC2962">
      <w:pPr>
        <w:spacing w:line="240" w:lineRule="auto"/>
        <w:ind w:right="-15"/>
      </w:pPr>
      <w:r>
        <w:rPr>
          <w:b/>
          <w:u w:val="single" w:color="000000"/>
        </w:rPr>
        <w:t>Course Objectives:</w:t>
      </w:r>
      <w:r>
        <w:rPr>
          <w:b/>
        </w:rPr>
        <w:t xml:space="preserve"> </w:t>
      </w:r>
    </w:p>
    <w:p w:rsidR="00EA4DDD" w:rsidRDefault="00AC2962">
      <w:pPr>
        <w:spacing w:after="12" w:line="240" w:lineRule="auto"/>
        <w:ind w:left="0" w:firstLine="0"/>
      </w:pPr>
      <w:r>
        <w:rPr>
          <w:sz w:val="16"/>
        </w:rPr>
        <w:t xml:space="preserve"> </w:t>
      </w:r>
    </w:p>
    <w:p w:rsidR="00EA4DDD" w:rsidRDefault="00AC2962">
      <w:pPr>
        <w:numPr>
          <w:ilvl w:val="0"/>
          <w:numId w:val="1"/>
        </w:numPr>
        <w:ind w:hanging="360"/>
      </w:pPr>
      <w:r>
        <w:t xml:space="preserve">Assign ICD-10-CM codes to selected diagnoses and procedures, using electronic code files. </w:t>
      </w:r>
    </w:p>
    <w:p w:rsidR="00EA4DDD" w:rsidRDefault="00AC2962">
      <w:pPr>
        <w:spacing w:after="13" w:line="240" w:lineRule="auto"/>
        <w:ind w:left="720" w:firstLine="0"/>
      </w:pPr>
      <w:r>
        <w:rPr>
          <w:sz w:val="16"/>
        </w:rPr>
        <w:t xml:space="preserve"> </w:t>
      </w:r>
    </w:p>
    <w:p w:rsidR="00EA4DDD" w:rsidRDefault="00AC2962">
      <w:pPr>
        <w:numPr>
          <w:ilvl w:val="0"/>
          <w:numId w:val="1"/>
        </w:numPr>
        <w:ind w:hanging="360"/>
      </w:pPr>
      <w:r>
        <w:t xml:space="preserve">Given medical reports and records, select diagnoses to be coded. </w:t>
      </w:r>
    </w:p>
    <w:p w:rsidR="00EA4DDD" w:rsidRDefault="00AC2962">
      <w:pPr>
        <w:spacing w:after="12" w:line="240" w:lineRule="auto"/>
        <w:ind w:left="0" w:firstLine="0"/>
      </w:pPr>
      <w:r>
        <w:rPr>
          <w:sz w:val="16"/>
        </w:rPr>
        <w:t xml:space="preserve"> </w:t>
      </w:r>
    </w:p>
    <w:p w:rsidR="00EA4DDD" w:rsidRDefault="00AC2962">
      <w:pPr>
        <w:numPr>
          <w:ilvl w:val="0"/>
          <w:numId w:val="1"/>
        </w:numPr>
        <w:ind w:hanging="360"/>
      </w:pPr>
      <w:r>
        <w:t xml:space="preserve">Sequence diagnoses according to UHDDS guidelines. </w:t>
      </w:r>
    </w:p>
    <w:p w:rsidR="00EA4DDD" w:rsidRDefault="00AC2962">
      <w:pPr>
        <w:spacing w:line="240" w:lineRule="auto"/>
        <w:ind w:left="0" w:firstLine="0"/>
      </w:pPr>
      <w:r>
        <w:rPr>
          <w:sz w:val="16"/>
        </w:rPr>
        <w:t xml:space="preserve"> </w:t>
      </w:r>
    </w:p>
    <w:p w:rsidR="00EA4DDD" w:rsidRDefault="00AC2962">
      <w:pPr>
        <w:spacing w:line="240" w:lineRule="auto"/>
        <w:ind w:left="0" w:firstLine="0"/>
      </w:pPr>
      <w:r>
        <w:t xml:space="preserve"> </w:t>
      </w:r>
    </w:p>
    <w:p w:rsidR="00EA4DDD" w:rsidRDefault="00AC2962">
      <w:pPr>
        <w:spacing w:line="240" w:lineRule="auto"/>
        <w:ind w:left="0" w:firstLine="0"/>
      </w:pPr>
      <w:r>
        <w:rPr>
          <w:b/>
        </w:rPr>
        <w:t xml:space="preserve"> </w:t>
      </w:r>
    </w:p>
    <w:p w:rsidR="00EA4DDD" w:rsidRDefault="00AC2962">
      <w:pPr>
        <w:pStyle w:val="Heading1"/>
      </w:pPr>
      <w:r>
        <w:t xml:space="preserve">Sequence of Course Units </w:t>
      </w:r>
    </w:p>
    <w:p w:rsidR="00EA4DDD" w:rsidRDefault="00AC2962">
      <w:pPr>
        <w:spacing w:after="12" w:line="276" w:lineRule="auto"/>
        <w:ind w:left="0" w:firstLine="0"/>
      </w:pPr>
      <w:r>
        <w:rPr>
          <w:b/>
        </w:rPr>
        <w:t xml:space="preserve"> </w:t>
      </w:r>
    </w:p>
    <w:tbl>
      <w:tblPr>
        <w:tblStyle w:val="TableGrid"/>
        <w:tblW w:w="10277" w:type="dxa"/>
        <w:tblInd w:w="-107" w:type="dxa"/>
        <w:tblCellMar>
          <w:left w:w="107" w:type="dxa"/>
          <w:right w:w="36" w:type="dxa"/>
        </w:tblCellMar>
        <w:tblLook w:val="04A0" w:firstRow="1" w:lastRow="0" w:firstColumn="1" w:lastColumn="0" w:noHBand="0" w:noVBand="1"/>
      </w:tblPr>
      <w:tblGrid>
        <w:gridCol w:w="377"/>
        <w:gridCol w:w="450"/>
        <w:gridCol w:w="739"/>
        <w:gridCol w:w="5734"/>
        <w:gridCol w:w="2977"/>
      </w:tblGrid>
      <w:tr w:rsidR="00EA4DDD">
        <w:trPr>
          <w:trHeight w:val="617"/>
        </w:trPr>
        <w:tc>
          <w:tcPr>
            <w:tcW w:w="377" w:type="dxa"/>
            <w:tcBorders>
              <w:top w:val="single" w:sz="4" w:space="0" w:color="000000"/>
              <w:left w:val="single" w:sz="4" w:space="0" w:color="000000"/>
              <w:bottom w:val="single" w:sz="4" w:space="0" w:color="000000"/>
              <w:right w:val="nil"/>
            </w:tcBorders>
            <w:shd w:val="clear" w:color="auto" w:fill="D9D9D9"/>
          </w:tcPr>
          <w:p w:rsidR="00EA4DDD" w:rsidRDefault="00EA4DDD">
            <w:pPr>
              <w:spacing w:line="276" w:lineRule="auto"/>
              <w:ind w:left="0" w:firstLine="0"/>
            </w:pPr>
          </w:p>
        </w:tc>
        <w:tc>
          <w:tcPr>
            <w:tcW w:w="450" w:type="dxa"/>
            <w:tcBorders>
              <w:top w:val="single" w:sz="4" w:space="0" w:color="000000"/>
              <w:left w:val="nil"/>
              <w:bottom w:val="single" w:sz="4" w:space="0" w:color="000000"/>
              <w:right w:val="nil"/>
            </w:tcBorders>
            <w:shd w:val="clear" w:color="auto" w:fill="D9D9D9"/>
          </w:tcPr>
          <w:p w:rsidR="00EA4DDD" w:rsidRDefault="00EA4DDD">
            <w:pPr>
              <w:spacing w:line="276" w:lineRule="auto"/>
              <w:ind w:left="0" w:firstLine="0"/>
            </w:pPr>
          </w:p>
        </w:tc>
        <w:tc>
          <w:tcPr>
            <w:tcW w:w="739" w:type="dxa"/>
            <w:tcBorders>
              <w:top w:val="single" w:sz="4" w:space="0" w:color="000000"/>
              <w:left w:val="nil"/>
              <w:bottom w:val="single" w:sz="4" w:space="0" w:color="000000"/>
              <w:right w:val="nil"/>
            </w:tcBorders>
            <w:shd w:val="clear" w:color="auto" w:fill="D9D9D9"/>
          </w:tcPr>
          <w:p w:rsidR="00EA4DDD" w:rsidRDefault="00EA4DDD">
            <w:pPr>
              <w:spacing w:line="276" w:lineRule="auto"/>
              <w:ind w:left="0" w:firstLine="0"/>
            </w:pPr>
          </w:p>
        </w:tc>
        <w:tc>
          <w:tcPr>
            <w:tcW w:w="5735" w:type="dxa"/>
            <w:tcBorders>
              <w:top w:val="single" w:sz="4" w:space="0" w:color="000000"/>
              <w:left w:val="nil"/>
              <w:bottom w:val="single" w:sz="4" w:space="0" w:color="000000"/>
              <w:right w:val="nil"/>
            </w:tcBorders>
            <w:shd w:val="clear" w:color="auto" w:fill="D9D9D9"/>
            <w:vAlign w:val="center"/>
          </w:tcPr>
          <w:p w:rsidR="00EA4DDD" w:rsidRDefault="00AC2962">
            <w:pPr>
              <w:spacing w:line="276" w:lineRule="auto"/>
              <w:ind w:left="0" w:firstLine="0"/>
              <w:jc w:val="center"/>
            </w:pPr>
            <w:r>
              <w:rPr>
                <w:b/>
                <w:sz w:val="28"/>
              </w:rPr>
              <w:t>ICD-10-CM</w:t>
            </w:r>
            <w:r>
              <w:rPr>
                <w:b/>
                <w:color w:val="0000FF"/>
              </w:rPr>
              <w:t xml:space="preserve"> </w:t>
            </w:r>
          </w:p>
        </w:tc>
        <w:tc>
          <w:tcPr>
            <w:tcW w:w="2977" w:type="dxa"/>
            <w:tcBorders>
              <w:top w:val="single" w:sz="4" w:space="0" w:color="000000"/>
              <w:left w:val="nil"/>
              <w:bottom w:val="single" w:sz="4" w:space="0" w:color="000000"/>
              <w:right w:val="single" w:sz="4" w:space="0" w:color="000000"/>
            </w:tcBorders>
            <w:shd w:val="clear" w:color="auto" w:fill="D9D9D9"/>
          </w:tcPr>
          <w:p w:rsidR="00EA4DDD" w:rsidRDefault="00EA4DDD">
            <w:pPr>
              <w:spacing w:line="276" w:lineRule="auto"/>
              <w:ind w:left="0" w:firstLine="0"/>
            </w:pPr>
          </w:p>
        </w:tc>
      </w:tr>
      <w:tr w:rsidR="00EA4DDD" w:rsidTr="00DD1FCD">
        <w:trPr>
          <w:trHeight w:val="726"/>
        </w:trPr>
        <w:tc>
          <w:tcPr>
            <w:tcW w:w="3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both"/>
            </w:pPr>
            <w:r>
              <w:rPr>
                <w:rFonts w:ascii="Wingdings" w:eastAsia="Wingdings" w:hAnsi="Wingdings" w:cs="Wingdings"/>
              </w:rPr>
              <w:t></w:t>
            </w:r>
            <w:r>
              <w:rPr>
                <w:b/>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rPr>
                <w:b/>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right="45" w:firstLine="0"/>
              <w:jc w:val="center"/>
            </w:pPr>
            <w:r>
              <w:rPr>
                <w:b/>
              </w:rPr>
              <w:t xml:space="preserve">Item #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rPr>
                <w:b/>
              </w:rPr>
              <w:t xml:space="preserve">Topics </w:t>
            </w:r>
          </w:p>
        </w:tc>
        <w:tc>
          <w:tcPr>
            <w:tcW w:w="2977" w:type="dxa"/>
            <w:tcBorders>
              <w:top w:val="single" w:sz="4" w:space="0" w:color="000000"/>
              <w:left w:val="single" w:sz="4" w:space="0" w:color="000000"/>
              <w:bottom w:val="single" w:sz="4" w:space="0" w:color="000000"/>
              <w:right w:val="single" w:sz="4" w:space="0" w:color="000000"/>
            </w:tcBorders>
          </w:tcPr>
          <w:p w:rsidR="00EA4DDD" w:rsidRDefault="00AC2962">
            <w:pPr>
              <w:spacing w:line="240" w:lineRule="auto"/>
              <w:ind w:left="0" w:firstLine="0"/>
              <w:jc w:val="center"/>
            </w:pPr>
            <w:r>
              <w:rPr>
                <w:b/>
                <w:color w:val="FF0000"/>
                <w:sz w:val="18"/>
              </w:rPr>
              <w:t xml:space="preserve">Corresponding  </w:t>
            </w:r>
          </w:p>
          <w:p w:rsidR="00EA4DDD" w:rsidRDefault="00AC2962">
            <w:pPr>
              <w:spacing w:line="240" w:lineRule="auto"/>
              <w:ind w:left="0" w:firstLine="0"/>
              <w:jc w:val="center"/>
            </w:pPr>
            <w:r>
              <w:rPr>
                <w:b/>
                <w:color w:val="FF0000"/>
                <w:sz w:val="18"/>
              </w:rPr>
              <w:t>Guideline Page #s</w:t>
            </w:r>
            <w:r>
              <w:rPr>
                <w:b/>
                <w:sz w:val="18"/>
              </w:rPr>
              <w:t xml:space="preserve"> </w:t>
            </w:r>
          </w:p>
          <w:p w:rsidR="00EA4DDD" w:rsidRDefault="00AC2962">
            <w:pPr>
              <w:spacing w:line="276" w:lineRule="auto"/>
              <w:ind w:left="0" w:firstLine="0"/>
              <w:jc w:val="center"/>
            </w:pPr>
            <w:r>
              <w:rPr>
                <w:b/>
                <w:sz w:val="18"/>
              </w:rPr>
              <w:t>Training Manual Page #s</w:t>
            </w:r>
            <w:r>
              <w:rPr>
                <w:b/>
              </w:rPr>
              <w:t xml:space="preserve"> </w:t>
            </w:r>
          </w:p>
        </w:tc>
      </w:tr>
      <w:tr w:rsidR="00EA4DDD" w:rsidTr="00DD1FCD">
        <w:trPr>
          <w:trHeight w:val="438"/>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9" w:firstLine="0"/>
              <w:jc w:val="both"/>
            </w:pPr>
            <w:r>
              <w:rPr>
                <w:rFonts w:ascii="Calibri" w:eastAsia="Calibri" w:hAnsi="Calibri" w:cs="Calibri"/>
                <w:noProof/>
              </w:rPr>
              <mc:AlternateContent>
                <mc:Choice Requires="wpg">
                  <w:drawing>
                    <wp:inline distT="0" distB="0" distL="0" distR="0">
                      <wp:extent cx="156332" cy="427598"/>
                      <wp:effectExtent l="0" t="0" r="0" b="0"/>
                      <wp:docPr id="7939" name="Group 7939"/>
                      <wp:cNvGraphicFramePr/>
                      <a:graphic xmlns:a="http://schemas.openxmlformats.org/drawingml/2006/main">
                        <a:graphicData uri="http://schemas.microsoft.com/office/word/2010/wordprocessingGroup">
                          <wpg:wgp>
                            <wpg:cNvGrpSpPr/>
                            <wpg:grpSpPr>
                              <a:xfrm>
                                <a:off x="0" y="0"/>
                                <a:ext cx="156332" cy="427598"/>
                                <a:chOff x="0" y="0"/>
                                <a:chExt cx="156332" cy="427598"/>
                              </a:xfrm>
                            </wpg:grpSpPr>
                            <wps:wsp>
                              <wps:cNvPr id="473" name="Rectangle 473"/>
                              <wps:cNvSpPr/>
                              <wps:spPr>
                                <a:xfrm rot="-5399999">
                                  <a:off x="-155427" y="64248"/>
                                  <a:ext cx="518778" cy="207921"/>
                                </a:xfrm>
                                <a:prstGeom prst="rect">
                                  <a:avLst/>
                                </a:prstGeom>
                                <a:ln>
                                  <a:noFill/>
                                </a:ln>
                              </wps:spPr>
                              <wps:txbx>
                                <w:txbxContent>
                                  <w:p w:rsidR="00EA4DDD" w:rsidRDefault="00AC2962">
                                    <w:pPr>
                                      <w:spacing w:line="276" w:lineRule="auto"/>
                                      <w:ind w:left="0" w:firstLine="0"/>
                                    </w:pPr>
                                    <w:r>
                                      <w:rPr>
                                        <w:b/>
                                      </w:rPr>
                                      <w:t xml:space="preserve">Unit 1 </w:t>
                                    </w:r>
                                  </w:p>
                                </w:txbxContent>
                              </wps:txbx>
                              <wps:bodyPr horzOverflow="overflow" lIns="0" tIns="0" rIns="0" bIns="0" rtlCol="0">
                                <a:noAutofit/>
                              </wps:bodyPr>
                            </wps:wsp>
                            <wps:wsp>
                              <wps:cNvPr id="474" name="Rectangle 474"/>
                              <wps:cNvSpPr/>
                              <wps:spPr>
                                <a:xfrm rot="-5399999">
                                  <a:off x="78041" y="-90902"/>
                                  <a:ext cx="51841" cy="207921"/>
                                </a:xfrm>
                                <a:prstGeom prst="rect">
                                  <a:avLst/>
                                </a:prstGeom>
                                <a:ln>
                                  <a:noFill/>
                                </a:ln>
                              </wps:spPr>
                              <wps:txbx>
                                <w:txbxContent>
                                  <w:p w:rsidR="00EA4DDD" w:rsidRDefault="00AC2962">
                                    <w:pPr>
                                      <w:spacing w:line="276" w:lineRule="auto"/>
                                      <w:ind w:left="0" w:firstLine="0"/>
                                    </w:pPr>
                                    <w:r>
                                      <w:rPr>
                                        <w:b/>
                                      </w:rPr>
                                      <w:t xml:space="preserve"> </w:t>
                                    </w:r>
                                  </w:p>
                                </w:txbxContent>
                              </wps:txbx>
                              <wps:bodyPr horzOverflow="overflow" lIns="0" tIns="0" rIns="0" bIns="0" rtlCol="0">
                                <a:noAutofit/>
                              </wps:bodyPr>
                            </wps:wsp>
                          </wpg:wgp>
                        </a:graphicData>
                      </a:graphic>
                    </wp:inline>
                  </w:drawing>
                </mc:Choice>
                <mc:Fallback>
                  <w:pict>
                    <v:group id="Group 7939" o:spid="_x0000_s1026" style="width:12.3pt;height:33.65pt;mso-position-horizontal-relative:char;mso-position-vertical-relative:line" coordsize="156332,42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">
                      <v:rect id="Rectangle 473" o:spid="_x0000_s1027" style="position:absolute;left:-155427;top:64248;width:518778;height:2079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WMYA&#10;AADcAAAADwAAAGRycy9kb3ducmV2LnhtbESPW2vCQBSE34X+h+UU+qYbLzSSukopSPpSod7w8Zg9&#10;udDs2ZhdNf33riD4OMzMN8xs0ZlaXKh1lWUFw0EEgjizuuJCwXaz7E9BOI+ssbZMCv7JwWL+0pth&#10;ou2Vf+my9oUIEHYJKii9bxIpXVaSQTewDXHwctsa9EG2hdQtXgPc1HIURe/SYMVhocSGvkrK/tZn&#10;o2A33Jz3qVsd+ZCf4smPT1d5kSr19tp9foDw1Pln+NH+1gom8RjuZ8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rWMYAAADcAAAADwAAAAAAAAAAAAAAAACYAgAAZHJz&#10;L2Rvd25yZXYueG1sUEsFBgAAAAAEAAQA9QAAAIsDAAAAAA==&#10;" filled="f" stroked="f">
                        <v:textbox inset="0,0,0,0">
                          <w:txbxContent>
                            <w:p w:rsidR="00EA4DDD" w:rsidRDefault="00AC2962">
                              <w:pPr>
                                <w:spacing w:line="276" w:lineRule="auto"/>
                                <w:ind w:left="0" w:firstLine="0"/>
                              </w:pPr>
                              <w:r>
                                <w:rPr>
                                  <w:b/>
                                </w:rPr>
                                <w:t xml:space="preserve">Unit 1 </w:t>
                              </w:r>
                            </w:p>
                          </w:txbxContent>
                        </v:textbox>
                      </v:rect>
                      <v:rect id="Rectangle 474" o:spid="_x0000_s1028" style="position:absolute;left:78041;top:-90902;width:51841;height:2079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zLMUA&#10;AADcAAAADwAAAGRycy9kb3ducmV2LnhtbESPW2vCQBSE3wv+h+UU+lY3lqASXaUIJb5U8NLi4zF7&#10;csHs2ZhdNf57VxB8HGbmG2Y670wtLtS6yrKCQT8CQZxZXXGhYLf9+RyDcB5ZY22ZFNzIwXzWe5ti&#10;ou2V13TZ+EIECLsEFZTeN4mULivJoOvbhjh4uW0N+iDbQuoWrwFuavkVRUNpsOKwUGJDi5Ky4+Zs&#10;FPwNtuf/1K0OvM9Po/jXp6u8SJX6eO++JyA8df4VfraXWkE8iuF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XMsxQAAANwAAAAPAAAAAAAAAAAAAAAAAJgCAABkcnMv&#10;ZG93bnJldi54bWxQSwUGAAAAAAQABAD1AAAAigMAAAAA&#10;" filled="f" stroked="f">
                        <v:textbox inset="0,0,0,0">
                          <w:txbxContent>
                            <w:p w:rsidR="00EA4DDD" w:rsidRDefault="00AC2962">
                              <w:pPr>
                                <w:spacing w:line="276" w:lineRule="auto"/>
                                <w:ind w:left="0" w:firstLine="0"/>
                              </w:pPr>
                              <w:r>
                                <w:rPr>
                                  <w:b/>
                                </w:rPr>
                                <w:t xml:space="preserve"> </w:t>
                              </w:r>
                            </w:p>
                          </w:txbxContent>
                        </v:textbox>
                      </v:rect>
                      <w10:anchorlock/>
                    </v:group>
                  </w:pict>
                </mc:Fallback>
              </mc:AlternateContent>
            </w: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Introduction to ICD-10-CM, structure of the system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7, </w:t>
            </w:r>
            <w:r>
              <w:t xml:space="preserve">2-17  </w:t>
            </w:r>
          </w:p>
        </w:tc>
      </w:tr>
      <w:tr w:rsidR="00EA4DDD" w:rsidTr="00DD1FCD">
        <w:trPr>
          <w:trHeight w:val="483"/>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2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Conventions and Guidelines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7-17, </w:t>
            </w:r>
            <w:r>
              <w:t xml:space="preserve">18-23, 85-91 </w:t>
            </w:r>
          </w:p>
        </w:tc>
      </w:tr>
      <w:tr w:rsidR="00EA4DDD" w:rsidTr="00AC2962">
        <w:trPr>
          <w:trHeight w:val="456"/>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3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Chapter 1:  Certain Infectious and Parasitic Diseases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17-25, </w:t>
            </w:r>
            <w:r>
              <w:t xml:space="preserve">26-27, 35, 92-95 </w:t>
            </w:r>
          </w:p>
        </w:tc>
      </w:tr>
      <w:tr w:rsidR="00EA4DDD" w:rsidTr="00DD1FCD">
        <w:trPr>
          <w:trHeight w:val="384"/>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4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Chapter 2:  Neoplasms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25-32, </w:t>
            </w:r>
            <w:r>
              <w:t xml:space="preserve">28, 35-36, 96-98 </w:t>
            </w:r>
          </w:p>
        </w:tc>
      </w:tr>
      <w:tr w:rsidR="00EA4DDD" w:rsidTr="00DD1FCD">
        <w:trPr>
          <w:trHeight w:val="798"/>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EA4DDD" w:rsidRDefault="00EA4DDD">
            <w:pPr>
              <w:spacing w:line="276" w:lineRule="auto"/>
              <w:ind w:left="0" w:firstLine="0"/>
            </w:pP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5 </w:t>
            </w:r>
          </w:p>
        </w:tc>
        <w:tc>
          <w:tcPr>
            <w:tcW w:w="5735" w:type="dxa"/>
            <w:tcBorders>
              <w:top w:val="single" w:sz="4" w:space="0" w:color="000000"/>
              <w:left w:val="single" w:sz="4" w:space="0" w:color="000000"/>
              <w:bottom w:val="single" w:sz="4" w:space="0" w:color="000000"/>
              <w:right w:val="single" w:sz="4" w:space="0" w:color="000000"/>
            </w:tcBorders>
          </w:tcPr>
          <w:p w:rsidR="00EA4DDD" w:rsidRDefault="00AC2962">
            <w:pPr>
              <w:spacing w:line="240" w:lineRule="auto"/>
              <w:ind w:left="1" w:firstLine="0"/>
            </w:pPr>
            <w:r>
              <w:t xml:space="preserve">Chapter 3: Diseases of the Blood and Blood-Forming </w:t>
            </w:r>
          </w:p>
          <w:p w:rsidR="00EA4DDD" w:rsidRDefault="00AC2962">
            <w:pPr>
              <w:spacing w:line="276" w:lineRule="auto"/>
              <w:ind w:left="1" w:firstLine="0"/>
            </w:pPr>
            <w:r>
              <w:t xml:space="preserve">Organs and Certain Disorders Involving the Immune Mechanism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None,</w:t>
            </w:r>
            <w:r>
              <w:t xml:space="preserve"> 29-30, 36, 99 </w:t>
            </w:r>
          </w:p>
        </w:tc>
      </w:tr>
      <w:tr w:rsidR="00EA4DDD" w:rsidTr="00DD1FCD">
        <w:trPr>
          <w:trHeight w:val="411"/>
        </w:trPr>
        <w:tc>
          <w:tcPr>
            <w:tcW w:w="3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EA4DDD" w:rsidRDefault="00AC2962">
            <w:pPr>
              <w:spacing w:line="276" w:lineRule="auto"/>
              <w:ind w:left="0" w:firstLine="0"/>
              <w:jc w:val="center"/>
            </w:pPr>
            <w:r>
              <w:t xml:space="preserve"> </w:t>
            </w:r>
          </w:p>
        </w:tc>
        <w:tc>
          <w:tcPr>
            <w:tcW w:w="450" w:type="dxa"/>
            <w:tcBorders>
              <w:top w:val="single" w:sz="4" w:space="0" w:color="000000"/>
              <w:left w:val="single" w:sz="4" w:space="0" w:color="000000"/>
              <w:bottom w:val="single" w:sz="4" w:space="0" w:color="000000"/>
              <w:right w:val="nil"/>
            </w:tcBorders>
            <w:shd w:val="clear" w:color="auto" w:fill="FFFF99"/>
          </w:tcPr>
          <w:p w:rsidR="00EA4DDD" w:rsidRDefault="00EA4DDD">
            <w:pPr>
              <w:spacing w:line="276" w:lineRule="auto"/>
              <w:ind w:left="0" w:firstLine="0"/>
            </w:pPr>
          </w:p>
        </w:tc>
        <w:tc>
          <w:tcPr>
            <w:tcW w:w="739" w:type="dxa"/>
            <w:tcBorders>
              <w:top w:val="single" w:sz="4" w:space="0" w:color="000000"/>
              <w:left w:val="nil"/>
              <w:bottom w:val="single" w:sz="4" w:space="0" w:color="000000"/>
              <w:right w:val="nil"/>
            </w:tcBorders>
            <w:shd w:val="clear" w:color="auto" w:fill="FFFF99"/>
          </w:tcPr>
          <w:p w:rsidR="00EA4DDD" w:rsidRDefault="00EA4DDD">
            <w:pPr>
              <w:spacing w:line="276" w:lineRule="auto"/>
              <w:ind w:left="0" w:firstLine="0"/>
            </w:pPr>
          </w:p>
        </w:tc>
        <w:tc>
          <w:tcPr>
            <w:tcW w:w="5735" w:type="dxa"/>
            <w:tcBorders>
              <w:top w:val="single" w:sz="4" w:space="0" w:color="000000"/>
              <w:left w:val="nil"/>
              <w:bottom w:val="single" w:sz="4" w:space="0" w:color="000000"/>
              <w:right w:val="nil"/>
            </w:tcBorders>
            <w:shd w:val="clear" w:color="auto" w:fill="FFFF99"/>
            <w:vAlign w:val="center"/>
          </w:tcPr>
          <w:p w:rsidR="00EA4DDD" w:rsidRDefault="00AC2962">
            <w:pPr>
              <w:spacing w:line="276" w:lineRule="auto"/>
              <w:ind w:left="0" w:firstLine="0"/>
              <w:jc w:val="center"/>
            </w:pPr>
            <w:r>
              <w:t xml:space="preserve">First Quiz </w:t>
            </w:r>
          </w:p>
        </w:tc>
        <w:tc>
          <w:tcPr>
            <w:tcW w:w="2977" w:type="dxa"/>
            <w:tcBorders>
              <w:top w:val="single" w:sz="4" w:space="0" w:color="000000"/>
              <w:left w:val="nil"/>
              <w:bottom w:val="single" w:sz="4" w:space="0" w:color="000000"/>
              <w:right w:val="single" w:sz="4" w:space="0" w:color="000000"/>
            </w:tcBorders>
            <w:shd w:val="clear" w:color="auto" w:fill="FFFF99"/>
          </w:tcPr>
          <w:p w:rsidR="00EA4DDD" w:rsidRDefault="00EA4DDD">
            <w:pPr>
              <w:spacing w:line="276" w:lineRule="auto"/>
              <w:ind w:left="0" w:firstLine="0"/>
            </w:pPr>
          </w:p>
        </w:tc>
      </w:tr>
      <w:tr w:rsidR="00EA4DDD" w:rsidTr="00DD1FCD">
        <w:trPr>
          <w:trHeight w:val="618"/>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9" w:firstLine="0"/>
              <w:jc w:val="both"/>
            </w:pPr>
            <w:r>
              <w:rPr>
                <w:rFonts w:ascii="Calibri" w:eastAsia="Calibri" w:hAnsi="Calibri" w:cs="Calibri"/>
                <w:noProof/>
              </w:rPr>
              <mc:AlternateContent>
                <mc:Choice Requires="wpg">
                  <w:drawing>
                    <wp:inline distT="0" distB="0" distL="0" distR="0">
                      <wp:extent cx="156332" cy="427598"/>
                      <wp:effectExtent l="0" t="0" r="0" b="0"/>
                      <wp:docPr id="8089" name="Group 8089"/>
                      <wp:cNvGraphicFramePr/>
                      <a:graphic xmlns:a="http://schemas.openxmlformats.org/drawingml/2006/main">
                        <a:graphicData uri="http://schemas.microsoft.com/office/word/2010/wordprocessingGroup">
                          <wpg:wgp>
                            <wpg:cNvGrpSpPr/>
                            <wpg:grpSpPr>
                              <a:xfrm>
                                <a:off x="0" y="0"/>
                                <a:ext cx="156332" cy="427598"/>
                                <a:chOff x="0" y="0"/>
                                <a:chExt cx="156332" cy="427598"/>
                              </a:xfrm>
                            </wpg:grpSpPr>
                            <wps:wsp>
                              <wps:cNvPr id="669" name="Rectangle 669"/>
                              <wps:cNvSpPr/>
                              <wps:spPr>
                                <a:xfrm rot="-5399999">
                                  <a:off x="-155428" y="64246"/>
                                  <a:ext cx="518779" cy="207922"/>
                                </a:xfrm>
                                <a:prstGeom prst="rect">
                                  <a:avLst/>
                                </a:prstGeom>
                                <a:ln>
                                  <a:noFill/>
                                </a:ln>
                              </wps:spPr>
                              <wps:txbx>
                                <w:txbxContent>
                                  <w:p w:rsidR="00EA4DDD" w:rsidRDefault="00AC2962">
                                    <w:pPr>
                                      <w:spacing w:line="276" w:lineRule="auto"/>
                                      <w:ind w:left="0" w:firstLine="0"/>
                                    </w:pPr>
                                    <w:r>
                                      <w:rPr>
                                        <w:b/>
                                      </w:rPr>
                                      <w:t xml:space="preserve">Unit 2 </w:t>
                                    </w:r>
                                  </w:p>
                                </w:txbxContent>
                              </wps:txbx>
                              <wps:bodyPr horzOverflow="overflow" lIns="0" tIns="0" rIns="0" bIns="0" rtlCol="0">
                                <a:noAutofit/>
                              </wps:bodyPr>
                            </wps:wsp>
                            <wps:wsp>
                              <wps:cNvPr id="670" name="Rectangle 670"/>
                              <wps:cNvSpPr/>
                              <wps:spPr>
                                <a:xfrm rot="-5399999">
                                  <a:off x="78041" y="-90903"/>
                                  <a:ext cx="51840" cy="207922"/>
                                </a:xfrm>
                                <a:prstGeom prst="rect">
                                  <a:avLst/>
                                </a:prstGeom>
                                <a:ln>
                                  <a:noFill/>
                                </a:ln>
                              </wps:spPr>
                              <wps:txbx>
                                <w:txbxContent>
                                  <w:p w:rsidR="00EA4DDD" w:rsidRDefault="00AC2962">
                                    <w:pPr>
                                      <w:spacing w:line="276" w:lineRule="auto"/>
                                      <w:ind w:left="0" w:firstLine="0"/>
                                    </w:pPr>
                                    <w:r>
                                      <w:rPr>
                                        <w:b/>
                                      </w:rPr>
                                      <w:t xml:space="preserve"> </w:t>
                                    </w:r>
                                  </w:p>
                                </w:txbxContent>
                              </wps:txbx>
                              <wps:bodyPr horzOverflow="overflow" lIns="0" tIns="0" rIns="0" bIns="0" rtlCol="0">
                                <a:noAutofit/>
                              </wps:bodyPr>
                            </wps:wsp>
                          </wpg:wgp>
                        </a:graphicData>
                      </a:graphic>
                    </wp:inline>
                  </w:drawing>
                </mc:Choice>
                <mc:Fallback>
                  <w:pict>
                    <v:group id="Group 8089" o:spid="_x0000_s1029" style="width:12.3pt;height:33.65pt;mso-position-horizontal-relative:char;mso-position-vertical-relative:line" coordsize="156332,42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">
                      <v:rect id="Rectangle 669" o:spid="_x0000_s1030" style="position:absolute;left:-155428;top:64246;width:518779;height:2079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kjsUA&#10;AADcAAAADwAAAGRycy9kb3ducmV2LnhtbESPT2vCQBTE74V+h+UVvNWNIqmmriKCxEuFaisen9mX&#10;PzT7NmZXTb+9Kwgeh5n5DTOdd6YWF2pdZVnBoB+BIM6srrhQ8LNbvY9BOI+ssbZMCv7JwXz2+jLF&#10;RNsrf9Nl6wsRIOwSVFB63yRSuqwkg65vG+Lg5bY16INsC6lbvAa4qeUwimJpsOKwUGJDy5Kyv+3Z&#10;KPgd7M771G2OfMhPH6Mvn27yIlWq99YtPkF46vwz/GivtYI4nsD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SSOxQAAANwAAAAPAAAAAAAAAAAAAAAAAJgCAABkcnMv&#10;ZG93bnJldi54bWxQSwUGAAAAAAQABAD1AAAAigMAAAAA&#10;" filled="f" stroked="f">
                        <v:textbox inset="0,0,0,0">
                          <w:txbxContent>
                            <w:p w:rsidR="00EA4DDD" w:rsidRDefault="00AC2962">
                              <w:pPr>
                                <w:spacing w:line="276" w:lineRule="auto"/>
                                <w:ind w:left="0" w:firstLine="0"/>
                              </w:pPr>
                              <w:r>
                                <w:rPr>
                                  <w:b/>
                                </w:rPr>
                                <w:t xml:space="preserve">Unit 2 </w:t>
                              </w:r>
                            </w:p>
                          </w:txbxContent>
                        </v:textbox>
                      </v:rect>
                      <v:rect id="Rectangle 670" o:spid="_x0000_s1031" style="position:absolute;left:78041;top:-90903;width:51840;height:2079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bzsMA&#10;AADcAAAADwAAAGRycy9kb3ducmV2LnhtbERPy2rCQBTdC/7DcIXudJIiKmlGEUHipkK1li5vMzcP&#10;zNxJM5OY/n1nUejycN7pbjSNGKhztWUF8SICQZxbXXOp4P16nG9AOI+ssbFMCn7IwW47naSYaPvg&#10;NxouvhQhhF2CCirv20RKl1dk0C1sSxy4wnYGfYBdKXWHjxBuGvkcRStpsObQUGFLh4ry+6U3Cm7x&#10;tf/I3PmLP4vv9fLVZ+eizJR6mo37FxCeRv8v/nOftILVOswPZ8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YbzsMAAADcAAAADwAAAAAAAAAAAAAAAACYAgAAZHJzL2Rv&#10;d25yZXYueG1sUEsFBgAAAAAEAAQA9QAAAIgDAAAAAA==&#10;" filled="f" stroked="f">
                        <v:textbox inset="0,0,0,0">
                          <w:txbxContent>
                            <w:p w:rsidR="00EA4DDD" w:rsidRDefault="00AC2962">
                              <w:pPr>
                                <w:spacing w:line="276" w:lineRule="auto"/>
                                <w:ind w:left="0" w:firstLine="0"/>
                              </w:pPr>
                              <w:r>
                                <w:rPr>
                                  <w:b/>
                                </w:rPr>
                                <w:t xml:space="preserve"> </w:t>
                              </w:r>
                            </w:p>
                          </w:txbxContent>
                        </v:textbox>
                      </v:rect>
                      <w10:anchorlock/>
                    </v:group>
                  </w:pict>
                </mc:Fallback>
              </mc:AlternateContent>
            </w: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6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Chapter 4:  Endocrine, Nutritional and Metabolic Diseases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32-34, </w:t>
            </w:r>
            <w:r>
              <w:t xml:space="preserve">31, 37, 100-103 </w:t>
            </w:r>
          </w:p>
        </w:tc>
      </w:tr>
      <w:tr w:rsidR="00EA4DDD">
        <w:trPr>
          <w:trHeight w:val="622"/>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7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Chapter 5:  Mental and Behavioral Disorders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34-35, </w:t>
            </w:r>
            <w:r>
              <w:t xml:space="preserve">32, 37, 104-105 </w:t>
            </w:r>
          </w:p>
        </w:tc>
      </w:tr>
      <w:tr w:rsidR="00EA4DDD">
        <w:trPr>
          <w:trHeight w:val="746"/>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EA4DDD" w:rsidRDefault="00EA4DDD">
            <w:pPr>
              <w:spacing w:line="276" w:lineRule="auto"/>
              <w:ind w:left="0" w:firstLine="0"/>
            </w:pPr>
          </w:p>
        </w:tc>
        <w:tc>
          <w:tcPr>
            <w:tcW w:w="73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8 </w:t>
            </w:r>
          </w:p>
        </w:tc>
        <w:tc>
          <w:tcPr>
            <w:tcW w:w="5735"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Chapter 6:  Diseases of the Nervous System </w:t>
            </w:r>
          </w:p>
        </w:tc>
        <w:tc>
          <w:tcPr>
            <w:tcW w:w="29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35-39, </w:t>
            </w:r>
            <w:r>
              <w:t xml:space="preserve">33, 38, 106-107 </w:t>
            </w:r>
          </w:p>
        </w:tc>
      </w:tr>
    </w:tbl>
    <w:p w:rsidR="00EA4DDD" w:rsidRDefault="00AC2962">
      <w:pPr>
        <w:spacing w:line="240" w:lineRule="auto"/>
        <w:ind w:left="0" w:firstLine="0"/>
      </w:pPr>
      <w:r>
        <w:rPr>
          <w:rFonts w:ascii="Times New Roman" w:eastAsia="Times New Roman" w:hAnsi="Times New Roman" w:cs="Times New Roman"/>
          <w:sz w:val="24"/>
        </w:rPr>
        <w:t xml:space="preserve"> </w:t>
      </w:r>
    </w:p>
    <w:p w:rsidR="00EA4DDD" w:rsidRDefault="00AC2962">
      <w:pPr>
        <w:spacing w:after="13" w:line="276" w:lineRule="auto"/>
        <w:ind w:left="0" w:firstLine="0"/>
        <w:jc w:val="both"/>
      </w:pPr>
      <w:r>
        <w:rPr>
          <w:rFonts w:ascii="Times New Roman" w:eastAsia="Times New Roman" w:hAnsi="Times New Roman" w:cs="Times New Roman"/>
          <w:sz w:val="24"/>
        </w:rPr>
        <w:lastRenderedPageBreak/>
        <w:t xml:space="preserve"> </w:t>
      </w:r>
    </w:p>
    <w:tbl>
      <w:tblPr>
        <w:tblStyle w:val="TableGrid"/>
        <w:tblW w:w="10277" w:type="dxa"/>
        <w:tblInd w:w="-107" w:type="dxa"/>
        <w:tblCellMar>
          <w:left w:w="98" w:type="dxa"/>
          <w:right w:w="36" w:type="dxa"/>
        </w:tblCellMar>
        <w:tblLook w:val="04A0" w:firstRow="1" w:lastRow="0" w:firstColumn="1" w:lastColumn="0" w:noHBand="0" w:noVBand="1"/>
      </w:tblPr>
      <w:tblGrid>
        <w:gridCol w:w="377"/>
        <w:gridCol w:w="450"/>
        <w:gridCol w:w="730"/>
        <w:gridCol w:w="5741"/>
        <w:gridCol w:w="2979"/>
      </w:tblGrid>
      <w:tr w:rsidR="00EA4DDD">
        <w:trPr>
          <w:trHeight w:val="802"/>
        </w:trPr>
        <w:tc>
          <w:tcPr>
            <w:tcW w:w="3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8" w:firstLine="0"/>
              <w:jc w:val="both"/>
            </w:pPr>
            <w:r>
              <w:rPr>
                <w:rFonts w:ascii="Wingdings" w:eastAsia="Wingdings" w:hAnsi="Wingdings" w:cs="Wingdings"/>
              </w:rPr>
              <w:t></w:t>
            </w:r>
            <w:r>
              <w:t xml:space="preserve"> </w:t>
            </w:r>
          </w:p>
        </w:tc>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58" w:firstLine="0"/>
              <w:jc w:val="both"/>
            </w:pPr>
            <w:r>
              <w:rPr>
                <w:rFonts w:ascii="Calibri" w:eastAsia="Calibri" w:hAnsi="Calibri" w:cs="Calibri"/>
                <w:noProof/>
              </w:rPr>
              <mc:AlternateContent>
                <mc:Choice Requires="wpg">
                  <w:drawing>
                    <wp:inline distT="0" distB="0" distL="0" distR="0">
                      <wp:extent cx="156332" cy="770498"/>
                      <wp:effectExtent l="0" t="0" r="0" b="0"/>
                      <wp:docPr id="8174" name="Group 8174"/>
                      <wp:cNvGraphicFramePr/>
                      <a:graphic xmlns:a="http://schemas.openxmlformats.org/drawingml/2006/main">
                        <a:graphicData uri="http://schemas.microsoft.com/office/word/2010/wordprocessingGroup">
                          <wpg:wgp>
                            <wpg:cNvGrpSpPr/>
                            <wpg:grpSpPr>
                              <a:xfrm>
                                <a:off x="0" y="0"/>
                                <a:ext cx="156332" cy="770498"/>
                                <a:chOff x="0" y="0"/>
                                <a:chExt cx="156332" cy="770498"/>
                              </a:xfrm>
                            </wpg:grpSpPr>
                            <wps:wsp>
                              <wps:cNvPr id="788" name="Rectangle 788"/>
                              <wps:cNvSpPr/>
                              <wps:spPr>
                                <a:xfrm rot="-5399999">
                                  <a:off x="-155427" y="407148"/>
                                  <a:ext cx="518778" cy="207921"/>
                                </a:xfrm>
                                <a:prstGeom prst="rect">
                                  <a:avLst/>
                                </a:prstGeom>
                                <a:ln>
                                  <a:noFill/>
                                </a:ln>
                              </wps:spPr>
                              <wps:txbx>
                                <w:txbxContent>
                                  <w:p w:rsidR="00EA4DDD" w:rsidRDefault="00AC2962">
                                    <w:pPr>
                                      <w:spacing w:line="276" w:lineRule="auto"/>
                                      <w:ind w:left="0" w:firstLine="0"/>
                                    </w:pPr>
                                    <w:r>
                                      <w:rPr>
                                        <w:b/>
                                      </w:rPr>
                                      <w:t xml:space="preserve">Unit 2 </w:t>
                                    </w:r>
                                  </w:p>
                                </w:txbxContent>
                              </wps:txbx>
                              <wps:bodyPr horzOverflow="overflow" lIns="0" tIns="0" rIns="0" bIns="0" rtlCol="0">
                                <a:noAutofit/>
                              </wps:bodyPr>
                            </wps:wsp>
                            <wps:wsp>
                              <wps:cNvPr id="789" name="Rectangle 789"/>
                              <wps:cNvSpPr/>
                              <wps:spPr>
                                <a:xfrm rot="-5399999">
                                  <a:off x="78041" y="251997"/>
                                  <a:ext cx="51840" cy="207921"/>
                                </a:xfrm>
                                <a:prstGeom prst="rect">
                                  <a:avLst/>
                                </a:prstGeom>
                                <a:ln>
                                  <a:noFill/>
                                </a:ln>
                              </wps:spPr>
                              <wps:txbx>
                                <w:txbxContent>
                                  <w:p w:rsidR="00EA4DDD" w:rsidRDefault="00AC2962">
                                    <w:pPr>
                                      <w:spacing w:line="276" w:lineRule="auto"/>
                                      <w:ind w:left="0" w:firstLine="0"/>
                                    </w:pPr>
                                    <w:r>
                                      <w:rPr>
                                        <w:b/>
                                      </w:rPr>
                                      <w:t xml:space="preserve"> </w:t>
                                    </w:r>
                                  </w:p>
                                </w:txbxContent>
                              </wps:txbx>
                              <wps:bodyPr horzOverflow="overflow" lIns="0" tIns="0" rIns="0" bIns="0" rtlCol="0">
                                <a:noAutofit/>
                              </wps:bodyPr>
                            </wps:wsp>
                            <wps:wsp>
                              <wps:cNvPr id="790" name="Rectangle 790"/>
                              <wps:cNvSpPr/>
                              <wps:spPr>
                                <a:xfrm rot="-5399999">
                                  <a:off x="-86176" y="75879"/>
                                  <a:ext cx="405103" cy="127647"/>
                                </a:xfrm>
                                <a:prstGeom prst="rect">
                                  <a:avLst/>
                                </a:prstGeom>
                                <a:ln>
                                  <a:noFill/>
                                </a:ln>
                              </wps:spPr>
                              <wps:txbx>
                                <w:txbxContent>
                                  <w:p w:rsidR="00EA4DDD" w:rsidRDefault="00AC2962">
                                    <w:pPr>
                                      <w:spacing w:line="276" w:lineRule="auto"/>
                                      <w:ind w:left="0" w:firstLine="0"/>
                                    </w:pPr>
                                    <w:proofErr w:type="gramStart"/>
                                    <w:r>
                                      <w:rPr>
                                        <w:b/>
                                        <w:sz w:val="16"/>
                                      </w:rPr>
                                      <w:t>cont’d</w:t>
                                    </w:r>
                                    <w:proofErr w:type="gramEnd"/>
                                    <w:r>
                                      <w:rPr>
                                        <w:b/>
                                        <w:sz w:val="16"/>
                                      </w:rPr>
                                      <w:t xml:space="preserve"> </w:t>
                                    </w:r>
                                  </w:p>
                                </w:txbxContent>
                              </wps:txbx>
                              <wps:bodyPr horzOverflow="overflow" lIns="0" tIns="0" rIns="0" bIns="0" rtlCol="0">
                                <a:noAutofit/>
                              </wps:bodyPr>
                            </wps:wsp>
                            <wps:wsp>
                              <wps:cNvPr id="791" name="Rectangle 791"/>
                              <wps:cNvSpPr/>
                              <wps:spPr>
                                <a:xfrm rot="-5399999">
                                  <a:off x="78041" y="-90902"/>
                                  <a:ext cx="51840" cy="207921"/>
                                </a:xfrm>
                                <a:prstGeom prst="rect">
                                  <a:avLst/>
                                </a:prstGeom>
                                <a:ln>
                                  <a:noFill/>
                                </a:ln>
                              </wps:spPr>
                              <wps:txbx>
                                <w:txbxContent>
                                  <w:p w:rsidR="00EA4DDD" w:rsidRDefault="00AC2962">
                                    <w:pPr>
                                      <w:spacing w:line="276" w:lineRule="auto"/>
                                      <w:ind w:left="0" w:firstLine="0"/>
                                    </w:pPr>
                                    <w:r>
                                      <w:t xml:space="preserve"> </w:t>
                                    </w:r>
                                  </w:p>
                                </w:txbxContent>
                              </wps:txbx>
                              <wps:bodyPr horzOverflow="overflow" lIns="0" tIns="0" rIns="0" bIns="0" rtlCol="0">
                                <a:noAutofit/>
                              </wps:bodyPr>
                            </wps:wsp>
                          </wpg:wgp>
                        </a:graphicData>
                      </a:graphic>
                    </wp:inline>
                  </w:drawing>
                </mc:Choice>
                <mc:Fallback>
                  <w:pict>
                    <v:group id="Group 8174" o:spid="_x0000_s1032" style="width:12.3pt;height:60.65pt;mso-position-horizontal-relative:char;mso-position-vertical-relative:line" coordsize="1563,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">
                      <v:rect id="Rectangle 788" o:spid="_x0000_s1033" style="position:absolute;left:-1554;top:4071;width:5187;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ocsMA&#10;AADcAAAADwAAAGRycy9kb3ducmV2LnhtbERPy2rCQBTdF/yH4Qru6sQijaSOIkKJmwZMqnR5m7l5&#10;0MydmBk1/fvOQujycN7r7Wg6caPBtZYVLOYRCOLS6pZrBZ/F+/MKhPPIGjvLpOCXHGw3k6c1Jtre&#10;+Ui33NcihLBLUEHjfZ9I6cqGDLq57YkDV9nBoA9wqKUe8B7CTSdfouhVGmw5NDTY076h8ie/GgWn&#10;RXE9py775q/qEi8/fJpVdarUbDru3kB4Gv2/+OE+aAXxKq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RocsMAAADcAAAADwAAAAAAAAAAAAAAAACYAgAAZHJzL2Rv&#10;d25yZXYueG1sUEsFBgAAAAAEAAQA9QAAAIgDAAAAAA==&#10;" filled="f" stroked="f">
                        <v:textbox inset="0,0,0,0">
                          <w:txbxContent>
                            <w:p w:rsidR="00EA4DDD" w:rsidRDefault="00AC2962">
                              <w:pPr>
                                <w:spacing w:line="276" w:lineRule="auto"/>
                                <w:ind w:left="0" w:firstLine="0"/>
                              </w:pPr>
                              <w:r>
                                <w:rPr>
                                  <w:b/>
                                </w:rPr>
                                <w:t xml:space="preserve">Unit 2 </w:t>
                              </w:r>
                            </w:p>
                          </w:txbxContent>
                        </v:textbox>
                      </v:rect>
                      <v:rect id="Rectangle 789" o:spid="_x0000_s1034" style="position:absolute;left:781;top:2519;width:518;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N6cYA&#10;AADcAAAADwAAAGRycy9kb3ducmV2LnhtbESPT2vCQBTE7wW/w/KE3urGUmqMboIIJb1UUFvp8TX7&#10;8gezb9Psqum3dwuCx2FmfsMss8G04ky9aywrmE4iEMSF1Q1XCj73b08xCOeRNbaWScEfOcjS0cMS&#10;E20vvKXzzlciQNglqKD2vkukdEVNBt3EdsTBK21v0AfZV1L3eAlw08rnKHqVBhsOCzV2tK6pOO5O&#10;RsHXdH865G7zw9/l7+zlw+ebssqVehwPqwUIT4O/h2/td61gFs/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jN6cYAAADcAAAADwAAAAAAAAAAAAAAAACYAgAAZHJz&#10;L2Rvd25yZXYueG1sUEsFBgAAAAAEAAQA9QAAAIsDAAAAAA==&#10;" filled="f" stroked="f">
                        <v:textbox inset="0,0,0,0">
                          <w:txbxContent>
                            <w:p w:rsidR="00EA4DDD" w:rsidRDefault="00AC2962">
                              <w:pPr>
                                <w:spacing w:line="276" w:lineRule="auto"/>
                                <w:ind w:left="0" w:firstLine="0"/>
                              </w:pPr>
                              <w:r>
                                <w:rPr>
                                  <w:b/>
                                </w:rPr>
                                <w:t xml:space="preserve"> </w:t>
                              </w:r>
                            </w:p>
                          </w:txbxContent>
                        </v:textbox>
                      </v:rect>
                      <v:rect id="Rectangle 790" o:spid="_x0000_s1035" style="position:absolute;left:-862;top:759;width:4050;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yqcIA&#10;AADcAAAADwAAAGRycy9kb3ducmV2LnhtbERPy4rCMBTdC/5DuMLsNFVkdKpRRJDOZgR1ZnB5bW4f&#10;2NzUJmr9e7MQXB7Oe75sTSVu1LjSsoLhIAJBnFpdcq7g97DpT0E4j6yxskwKHuRgueh25hhre+cd&#10;3fY+FyGEXYwKCu/rWEqXFmTQDWxNHLjMNgZ9gE0udYP3EG4qOYqiT2mw5NBQYE3rgtLz/moU/A0P&#10;1//EbU98zC6T8Y9PtlmeKPXRa1czEJ5a/xa/3N9aweQr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pwgAAANwAAAAPAAAAAAAAAAAAAAAAAJgCAABkcnMvZG93&#10;bnJldi54bWxQSwUGAAAAAAQABAD1AAAAhwMAAAAA&#10;" filled="f" stroked="f">
                        <v:textbox inset="0,0,0,0">
                          <w:txbxContent>
                            <w:p w:rsidR="00EA4DDD" w:rsidRDefault="00AC2962">
                              <w:pPr>
                                <w:spacing w:line="276" w:lineRule="auto"/>
                                <w:ind w:left="0" w:firstLine="0"/>
                              </w:pPr>
                              <w:proofErr w:type="gramStart"/>
                              <w:r>
                                <w:rPr>
                                  <w:b/>
                                  <w:sz w:val="16"/>
                                </w:rPr>
                                <w:t>cont’d</w:t>
                              </w:r>
                              <w:proofErr w:type="gramEnd"/>
                              <w:r>
                                <w:rPr>
                                  <w:b/>
                                  <w:sz w:val="16"/>
                                </w:rPr>
                                <w:t xml:space="preserve"> </w:t>
                              </w:r>
                            </w:p>
                          </w:txbxContent>
                        </v:textbox>
                      </v:rect>
                      <v:rect id="Rectangle 791" o:spid="_x0000_s1036" style="position:absolute;left:781;top:-909;width:517;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XMsYA&#10;AADcAAAADwAAAGRycy9kb3ducmV2LnhtbESPT2vCQBTE74V+h+UVvNVNRNSmboIIEi8K1bb0+Jp9&#10;+UOzb2N21fTbdwuCx2FmfsMss8G04kK9aywriMcRCOLC6oYrBe/HzfMChPPIGlvLpOCXHGTp48MS&#10;E22v/EaXg69EgLBLUEHtfZdI6YqaDLqx7YiDV9reoA+yr6Tu8RrgppWTKJpJgw2HhRo7WtdU/BzO&#10;RsFHfDx/5m7/zV/laT7d+XxfVrlSo6dh9QrC0+Dv4Vt7qxXMX2L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dXMsYAAADcAAAADwAAAAAAAAAAAAAAAACYAgAAZHJz&#10;L2Rvd25yZXYueG1sUEsFBgAAAAAEAAQA9QAAAIsDAAAAAA==&#10;" filled="f" stroked="f">
                        <v:textbox inset="0,0,0,0">
                          <w:txbxContent>
                            <w:p w:rsidR="00EA4DDD" w:rsidRDefault="00AC2962">
                              <w:pPr>
                                <w:spacing w:line="276" w:lineRule="auto"/>
                                <w:ind w:left="0" w:firstLine="0"/>
                              </w:pPr>
                              <w:r>
                                <w:t xml:space="preserve"> </w:t>
                              </w:r>
                            </w:p>
                          </w:txbxContent>
                        </v:textbox>
                      </v:rect>
                      <w10:anchorlock/>
                    </v:group>
                  </w:pict>
                </mc:Fallback>
              </mc:AlternateContent>
            </w: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right="36" w:firstLine="0"/>
              <w:jc w:val="center"/>
            </w:pPr>
            <w:r>
              <w:rPr>
                <w:b/>
              </w:rPr>
              <w:t>Item #</w:t>
            </w:r>
            <w:r>
              <w:t xml:space="preserve">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rPr>
                <w:b/>
              </w:rPr>
              <w:t>Topics</w:t>
            </w: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10" w:firstLine="737"/>
            </w:pPr>
            <w:r>
              <w:rPr>
                <w:b/>
                <w:color w:val="FF0000"/>
                <w:sz w:val="18"/>
              </w:rPr>
              <w:t>Corresponding  Guideline Page #s</w:t>
            </w:r>
            <w:r>
              <w:rPr>
                <w:b/>
                <w:sz w:val="18"/>
              </w:rPr>
              <w:t xml:space="preserve"> Training Manual Page #s</w:t>
            </w:r>
            <w:r>
              <w:t xml:space="preserve"> </w:t>
            </w:r>
          </w:p>
        </w:tc>
      </w:tr>
      <w:tr w:rsidR="00EA4DDD">
        <w:trPr>
          <w:trHeight w:val="799"/>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9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7:  Diseases of the Eye and Adnexa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39-40, </w:t>
            </w:r>
            <w:r>
              <w:t xml:space="preserve">34, 38, 108-109 </w:t>
            </w:r>
          </w:p>
        </w:tc>
      </w:tr>
      <w:tr w:rsidR="00EA4DDD">
        <w:trPr>
          <w:trHeight w:val="658"/>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10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8:  Diseases of the Ear and Mastoid Process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None,</w:t>
            </w:r>
            <w:r>
              <w:t xml:space="preserve"> 41-42, 51, 110 </w:t>
            </w:r>
          </w:p>
        </w:tc>
      </w:tr>
      <w:tr w:rsidR="00EA4DDD">
        <w:trPr>
          <w:trHeight w:val="792"/>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11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9:  Diseases of the Circulatory System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41-46, </w:t>
            </w:r>
            <w:r>
              <w:t xml:space="preserve">43-44, 52, 111-115 </w:t>
            </w:r>
          </w:p>
        </w:tc>
      </w:tr>
      <w:tr w:rsidR="00EA4DDD">
        <w:trPr>
          <w:trHeight w:val="705"/>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12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10:  Diseases of the Respiratory System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46-48, </w:t>
            </w:r>
            <w:r>
              <w:t xml:space="preserve">45, 53, 116-118 </w:t>
            </w:r>
          </w:p>
        </w:tc>
      </w:tr>
      <w:tr w:rsidR="00EA4DDD">
        <w:trPr>
          <w:trHeight w:val="518"/>
        </w:trPr>
        <w:tc>
          <w:tcPr>
            <w:tcW w:w="3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EA4DDD" w:rsidRDefault="00AC2962">
            <w:pPr>
              <w:spacing w:line="276" w:lineRule="auto"/>
              <w:ind w:left="0" w:firstLine="0"/>
              <w:jc w:val="center"/>
            </w:pPr>
            <w:r>
              <w:t xml:space="preserve"> </w:t>
            </w:r>
          </w:p>
        </w:tc>
        <w:tc>
          <w:tcPr>
            <w:tcW w:w="450" w:type="dxa"/>
            <w:tcBorders>
              <w:top w:val="single" w:sz="4" w:space="0" w:color="000000"/>
              <w:left w:val="single" w:sz="4" w:space="0" w:color="000000"/>
              <w:bottom w:val="single" w:sz="4" w:space="0" w:color="000000"/>
              <w:right w:val="nil"/>
            </w:tcBorders>
            <w:shd w:val="clear" w:color="auto" w:fill="FFFF99"/>
          </w:tcPr>
          <w:p w:rsidR="00EA4DDD" w:rsidRDefault="00EA4DDD">
            <w:pPr>
              <w:spacing w:line="276" w:lineRule="auto"/>
              <w:ind w:left="0" w:firstLine="0"/>
            </w:pPr>
          </w:p>
        </w:tc>
        <w:tc>
          <w:tcPr>
            <w:tcW w:w="730" w:type="dxa"/>
            <w:tcBorders>
              <w:top w:val="single" w:sz="4" w:space="0" w:color="000000"/>
              <w:left w:val="nil"/>
              <w:bottom w:val="single" w:sz="4" w:space="0" w:color="000000"/>
              <w:right w:val="nil"/>
            </w:tcBorders>
            <w:shd w:val="clear" w:color="auto" w:fill="FFFF99"/>
          </w:tcPr>
          <w:p w:rsidR="00EA4DDD" w:rsidRDefault="00EA4DDD">
            <w:pPr>
              <w:spacing w:line="276" w:lineRule="auto"/>
              <w:ind w:left="0" w:firstLine="0"/>
            </w:pPr>
          </w:p>
        </w:tc>
        <w:tc>
          <w:tcPr>
            <w:tcW w:w="5742" w:type="dxa"/>
            <w:tcBorders>
              <w:top w:val="single" w:sz="4" w:space="0" w:color="000000"/>
              <w:left w:val="nil"/>
              <w:bottom w:val="single" w:sz="4" w:space="0" w:color="000000"/>
              <w:right w:val="nil"/>
            </w:tcBorders>
            <w:shd w:val="clear" w:color="auto" w:fill="FFFF99"/>
            <w:vAlign w:val="center"/>
          </w:tcPr>
          <w:p w:rsidR="00EA4DDD" w:rsidRDefault="00AC2962">
            <w:pPr>
              <w:spacing w:line="276" w:lineRule="auto"/>
              <w:ind w:left="0" w:firstLine="0"/>
              <w:jc w:val="center"/>
            </w:pPr>
            <w:r>
              <w:t xml:space="preserve">Second Quiz </w:t>
            </w:r>
          </w:p>
        </w:tc>
        <w:tc>
          <w:tcPr>
            <w:tcW w:w="2979" w:type="dxa"/>
            <w:tcBorders>
              <w:top w:val="single" w:sz="4" w:space="0" w:color="000000"/>
              <w:left w:val="nil"/>
              <w:bottom w:val="single" w:sz="4" w:space="0" w:color="000000"/>
              <w:right w:val="single" w:sz="4" w:space="0" w:color="000000"/>
            </w:tcBorders>
            <w:shd w:val="clear" w:color="auto" w:fill="FFFF99"/>
          </w:tcPr>
          <w:p w:rsidR="00EA4DDD" w:rsidRDefault="00EA4DDD">
            <w:pPr>
              <w:spacing w:line="276" w:lineRule="auto"/>
              <w:ind w:left="0" w:firstLine="0"/>
            </w:pPr>
          </w:p>
        </w:tc>
      </w:tr>
      <w:tr w:rsidR="00EA4DDD">
        <w:trPr>
          <w:trHeight w:val="748"/>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7" w:firstLine="0"/>
              <w:jc w:val="both"/>
            </w:pPr>
            <w:r>
              <w:rPr>
                <w:rFonts w:ascii="Calibri" w:eastAsia="Calibri" w:hAnsi="Calibri" w:cs="Calibri"/>
                <w:noProof/>
              </w:rPr>
              <mc:AlternateContent>
                <mc:Choice Requires="wpg">
                  <w:drawing>
                    <wp:inline distT="0" distB="0" distL="0" distR="0">
                      <wp:extent cx="156332" cy="427852"/>
                      <wp:effectExtent l="0" t="0" r="0" b="0"/>
                      <wp:docPr id="8323" name="Group 8323"/>
                      <wp:cNvGraphicFramePr/>
                      <a:graphic xmlns:a="http://schemas.openxmlformats.org/drawingml/2006/main">
                        <a:graphicData uri="http://schemas.microsoft.com/office/word/2010/wordprocessingGroup">
                          <wpg:wgp>
                            <wpg:cNvGrpSpPr/>
                            <wpg:grpSpPr>
                              <a:xfrm>
                                <a:off x="0" y="0"/>
                                <a:ext cx="156332" cy="427852"/>
                                <a:chOff x="0" y="0"/>
                                <a:chExt cx="156332" cy="427852"/>
                              </a:xfrm>
                            </wpg:grpSpPr>
                            <wps:wsp>
                              <wps:cNvPr id="976" name="Rectangle 976"/>
                              <wps:cNvSpPr/>
                              <wps:spPr>
                                <a:xfrm rot="-5399999">
                                  <a:off x="-155427" y="64502"/>
                                  <a:ext cx="518778" cy="207921"/>
                                </a:xfrm>
                                <a:prstGeom prst="rect">
                                  <a:avLst/>
                                </a:prstGeom>
                                <a:ln>
                                  <a:noFill/>
                                </a:ln>
                              </wps:spPr>
                              <wps:txbx>
                                <w:txbxContent>
                                  <w:p w:rsidR="00EA4DDD" w:rsidRDefault="00AC2962">
                                    <w:pPr>
                                      <w:spacing w:line="276" w:lineRule="auto"/>
                                      <w:ind w:left="0" w:firstLine="0"/>
                                    </w:pPr>
                                    <w:r>
                                      <w:rPr>
                                        <w:b/>
                                      </w:rPr>
                                      <w:t xml:space="preserve">Unit 3 </w:t>
                                    </w:r>
                                  </w:p>
                                </w:txbxContent>
                              </wps:txbx>
                              <wps:bodyPr horzOverflow="overflow" lIns="0" tIns="0" rIns="0" bIns="0" rtlCol="0">
                                <a:noAutofit/>
                              </wps:bodyPr>
                            </wps:wsp>
                            <wps:wsp>
                              <wps:cNvPr id="977" name="Rectangle 977"/>
                              <wps:cNvSpPr/>
                              <wps:spPr>
                                <a:xfrm rot="-5399999">
                                  <a:off x="78041" y="-90902"/>
                                  <a:ext cx="51841" cy="207921"/>
                                </a:xfrm>
                                <a:prstGeom prst="rect">
                                  <a:avLst/>
                                </a:prstGeom>
                                <a:ln>
                                  <a:noFill/>
                                </a:ln>
                              </wps:spPr>
                              <wps:txbx>
                                <w:txbxContent>
                                  <w:p w:rsidR="00EA4DDD" w:rsidRDefault="00AC2962">
                                    <w:pPr>
                                      <w:spacing w:line="276" w:lineRule="auto"/>
                                      <w:ind w:left="0" w:firstLine="0"/>
                                    </w:pPr>
                                    <w:r>
                                      <w:t xml:space="preserve"> </w:t>
                                    </w:r>
                                  </w:p>
                                </w:txbxContent>
                              </wps:txbx>
                              <wps:bodyPr horzOverflow="overflow" lIns="0" tIns="0" rIns="0" bIns="0" rtlCol="0">
                                <a:noAutofit/>
                              </wps:bodyPr>
                            </wps:wsp>
                          </wpg:wgp>
                        </a:graphicData>
                      </a:graphic>
                    </wp:inline>
                  </w:drawing>
                </mc:Choice>
                <mc:Fallback>
                  <w:pict>
                    <v:group id="Group 8323" o:spid="_x0000_s1037" style="width:12.3pt;height:33.7pt;mso-position-horizontal-relative:char;mso-position-vertical-relative:line" coordsize="156332,42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">
                      <v:rect id="Rectangle 976" o:spid="_x0000_s1038" style="position:absolute;left:-155427;top:64502;width:518778;height:2079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yd8YA&#10;AADcAAAADwAAAGRycy9kb3ducmV2LnhtbESPW2vCQBSE3wv+h+UIfWs2lqI2zUakUNKXCl4qPp5m&#10;Ty6YPZtmV03/vVsQfBxm5hsmXQymFWfqXWNZwSSKQRAXVjdcKdhtP57mIJxH1thaJgV/5GCRjR5S&#10;TLS98JrOG1+JAGGXoILa+y6R0hU1GXSR7YiDV9reoA+yr6Tu8RLgppXPcTyVBhsOCzV29F5Tcdyc&#10;jILvyfa0z93qhw/l7+zly+erssqVehwPyzcQngZ/D9/an1rB62w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eyd8YAAADcAAAADwAAAAAAAAAAAAAAAACYAgAAZHJz&#10;L2Rvd25yZXYueG1sUEsFBgAAAAAEAAQA9QAAAIsDAAAAAA==&#10;" filled="f" stroked="f">
                        <v:textbox inset="0,0,0,0">
                          <w:txbxContent>
                            <w:p w:rsidR="00EA4DDD" w:rsidRDefault="00AC2962">
                              <w:pPr>
                                <w:spacing w:line="276" w:lineRule="auto"/>
                                <w:ind w:left="0" w:firstLine="0"/>
                              </w:pPr>
                              <w:r>
                                <w:rPr>
                                  <w:b/>
                                </w:rPr>
                                <w:t xml:space="preserve">Unit 3 </w:t>
                              </w:r>
                            </w:p>
                          </w:txbxContent>
                        </v:textbox>
                      </v:rect>
                      <v:rect id="Rectangle 977" o:spid="_x0000_s1039" style="position:absolute;left:78041;top:-90902;width:51841;height:2079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X7MUA&#10;AADcAAAADwAAAGRycy9kb3ducmV2LnhtbESPW2vCQBSE3wX/w3IE33SjlKaNrlIKJb5U8Fb6eJo9&#10;uWD2bMyuGv+9Kwh9HGbmG2a+7EwtLtS6yrKCyTgCQZxZXXGhYL/7Gr2BcB5ZY22ZFNzIwXLR780x&#10;0fbKG7psfSEChF2CCkrvm0RKl5Vk0I1tQxy83LYGfZBtIXWL1wA3tZxG0as0WHFYKLGhz5Ky4/Zs&#10;FBwmu/NP6tZ//Juf4pdvn67zIlVqOOg+ZiA8df4//GyvtIL3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xfsxQAAANwAAAAPAAAAAAAAAAAAAAAAAJgCAABkcnMv&#10;ZG93bnJldi54bWxQSwUGAAAAAAQABAD1AAAAigMAAAAA&#10;" filled="f" stroked="f">
                        <v:textbox inset="0,0,0,0">
                          <w:txbxContent>
                            <w:p w:rsidR="00EA4DDD" w:rsidRDefault="00AC2962">
                              <w:pPr>
                                <w:spacing w:line="276" w:lineRule="auto"/>
                                <w:ind w:left="0" w:firstLine="0"/>
                              </w:pPr>
                              <w:r>
                                <w:t xml:space="preserve"> </w:t>
                              </w:r>
                            </w:p>
                          </w:txbxContent>
                        </v:textbox>
                      </v:rect>
                      <w10:anchorlock/>
                    </v:group>
                  </w:pict>
                </mc:Fallback>
              </mc:AlternateContent>
            </w: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13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11:  Diseases of the Digestive System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None,</w:t>
            </w:r>
            <w:r>
              <w:t xml:space="preserve"> 46, 53, 119-120 </w:t>
            </w:r>
          </w:p>
        </w:tc>
      </w:tr>
      <w:tr w:rsidR="00EA4DDD">
        <w:trPr>
          <w:trHeight w:val="802"/>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14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right="71" w:firstLine="0"/>
            </w:pPr>
            <w:r>
              <w:t xml:space="preserve">Chapter 12:  Diseases of Skin and Subcutaneous Tissue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47-48, </w:t>
            </w:r>
            <w:r>
              <w:t xml:space="preserve">47, 54, 121-124 </w:t>
            </w:r>
          </w:p>
        </w:tc>
      </w:tr>
      <w:tr w:rsidR="00EA4DDD">
        <w:trPr>
          <w:trHeight w:val="838"/>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15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13:  Diseases of the Musculoskeletal System and Connective Tissue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48-49, </w:t>
            </w:r>
            <w:r>
              <w:t xml:space="preserve">48-49, 55, 125-126 </w:t>
            </w:r>
          </w:p>
        </w:tc>
      </w:tr>
      <w:tr w:rsidR="00EA4DDD" w:rsidTr="00DD1FCD">
        <w:trPr>
          <w:trHeight w:val="573"/>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16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14:  Diseases of the Genitourinary System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50, </w:t>
            </w:r>
            <w:r>
              <w:t xml:space="preserve">50, 56, 127-128 </w:t>
            </w:r>
          </w:p>
        </w:tc>
      </w:tr>
      <w:tr w:rsidR="00EA4DDD" w:rsidTr="00DD1FCD">
        <w:trPr>
          <w:trHeight w:val="528"/>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17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15:  Pregnancy, Childbirth and the </w:t>
            </w:r>
            <w:proofErr w:type="spellStart"/>
            <w:r>
              <w:t>Puerperium</w:t>
            </w:r>
            <w:proofErr w:type="spellEnd"/>
            <w: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40" w:lineRule="auto"/>
              <w:ind w:left="10" w:firstLine="0"/>
            </w:pPr>
            <w:r>
              <w:rPr>
                <w:color w:val="FF0000"/>
              </w:rPr>
              <w:t xml:space="preserve">51-59, </w:t>
            </w:r>
            <w:r>
              <w:t xml:space="preserve">59-60, 70-71,  </w:t>
            </w:r>
          </w:p>
          <w:p w:rsidR="00EA4DDD" w:rsidRDefault="00AC2962">
            <w:pPr>
              <w:spacing w:line="276" w:lineRule="auto"/>
              <w:ind w:left="10" w:firstLine="0"/>
            </w:pPr>
            <w:r>
              <w:t xml:space="preserve">129-134 </w:t>
            </w:r>
          </w:p>
        </w:tc>
      </w:tr>
      <w:tr w:rsidR="00EA4DDD" w:rsidTr="00DD1FCD">
        <w:trPr>
          <w:trHeight w:val="699"/>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18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16:  Certain Conditions Originating in the Perinatal Period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59-62, </w:t>
            </w:r>
            <w:r>
              <w:t xml:space="preserve">61, 72, 135-137 </w:t>
            </w:r>
          </w:p>
        </w:tc>
      </w:tr>
      <w:tr w:rsidR="00EA4DDD">
        <w:trPr>
          <w:trHeight w:val="793"/>
        </w:trPr>
        <w:tc>
          <w:tcPr>
            <w:tcW w:w="3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19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9" w:firstLine="0"/>
            </w:pPr>
            <w:r>
              <w:t xml:space="preserve">Chapter 17:  Congenital Malformations, Deformations and Chromosomal Abnormalities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62, </w:t>
            </w:r>
            <w:r>
              <w:t xml:space="preserve">62, 73, 138-139 </w:t>
            </w:r>
          </w:p>
        </w:tc>
      </w:tr>
      <w:tr w:rsidR="00EA4DDD">
        <w:trPr>
          <w:trHeight w:val="502"/>
        </w:trPr>
        <w:tc>
          <w:tcPr>
            <w:tcW w:w="3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EA4DDD" w:rsidRDefault="00AC2962">
            <w:pPr>
              <w:spacing w:line="276" w:lineRule="auto"/>
              <w:ind w:left="0" w:firstLine="0"/>
              <w:jc w:val="center"/>
            </w:pPr>
            <w:r>
              <w:t xml:space="preserve"> </w:t>
            </w:r>
          </w:p>
        </w:tc>
        <w:tc>
          <w:tcPr>
            <w:tcW w:w="450" w:type="dxa"/>
            <w:tcBorders>
              <w:top w:val="single" w:sz="4" w:space="0" w:color="000000"/>
              <w:left w:val="single" w:sz="4" w:space="0" w:color="000000"/>
              <w:bottom w:val="single" w:sz="4" w:space="0" w:color="000000"/>
              <w:right w:val="nil"/>
            </w:tcBorders>
            <w:shd w:val="clear" w:color="auto" w:fill="FFFF99"/>
          </w:tcPr>
          <w:p w:rsidR="00EA4DDD" w:rsidRDefault="00EA4DDD">
            <w:pPr>
              <w:spacing w:line="276" w:lineRule="auto"/>
              <w:ind w:left="0" w:firstLine="0"/>
            </w:pPr>
          </w:p>
        </w:tc>
        <w:tc>
          <w:tcPr>
            <w:tcW w:w="730" w:type="dxa"/>
            <w:tcBorders>
              <w:top w:val="single" w:sz="4" w:space="0" w:color="000000"/>
              <w:left w:val="nil"/>
              <w:bottom w:val="single" w:sz="4" w:space="0" w:color="000000"/>
              <w:right w:val="nil"/>
            </w:tcBorders>
            <w:shd w:val="clear" w:color="auto" w:fill="FFFF99"/>
          </w:tcPr>
          <w:p w:rsidR="00EA4DDD" w:rsidRDefault="00EA4DDD">
            <w:pPr>
              <w:spacing w:line="276" w:lineRule="auto"/>
              <w:ind w:left="0" w:firstLine="0"/>
            </w:pPr>
          </w:p>
        </w:tc>
        <w:tc>
          <w:tcPr>
            <w:tcW w:w="5742" w:type="dxa"/>
            <w:tcBorders>
              <w:top w:val="single" w:sz="4" w:space="0" w:color="000000"/>
              <w:left w:val="nil"/>
              <w:bottom w:val="single" w:sz="4" w:space="0" w:color="000000"/>
              <w:right w:val="nil"/>
            </w:tcBorders>
            <w:shd w:val="clear" w:color="auto" w:fill="FFFF99"/>
            <w:vAlign w:val="center"/>
          </w:tcPr>
          <w:p w:rsidR="00EA4DDD" w:rsidRDefault="00AC2962">
            <w:pPr>
              <w:spacing w:line="276" w:lineRule="auto"/>
              <w:ind w:left="0" w:firstLine="0"/>
              <w:jc w:val="center"/>
            </w:pPr>
            <w:r>
              <w:t xml:space="preserve">Third Quiz </w:t>
            </w:r>
          </w:p>
        </w:tc>
        <w:tc>
          <w:tcPr>
            <w:tcW w:w="2979" w:type="dxa"/>
            <w:tcBorders>
              <w:top w:val="single" w:sz="4" w:space="0" w:color="000000"/>
              <w:left w:val="nil"/>
              <w:bottom w:val="single" w:sz="4" w:space="0" w:color="000000"/>
              <w:right w:val="single" w:sz="4" w:space="0" w:color="000000"/>
            </w:tcBorders>
            <w:shd w:val="clear" w:color="auto" w:fill="FFFF99"/>
          </w:tcPr>
          <w:p w:rsidR="00EA4DDD" w:rsidRDefault="00EA4DDD">
            <w:pPr>
              <w:spacing w:line="276" w:lineRule="auto"/>
              <w:ind w:left="0" w:firstLine="0"/>
            </w:pPr>
          </w:p>
        </w:tc>
      </w:tr>
      <w:tr w:rsidR="00EA4DDD">
        <w:trPr>
          <w:trHeight w:val="892"/>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7" w:firstLine="0"/>
              <w:jc w:val="both"/>
            </w:pPr>
            <w:r>
              <w:rPr>
                <w:rFonts w:ascii="Calibri" w:eastAsia="Calibri" w:hAnsi="Calibri" w:cs="Calibri"/>
                <w:noProof/>
              </w:rPr>
              <mc:AlternateContent>
                <mc:Choice Requires="wpg">
                  <w:drawing>
                    <wp:inline distT="0" distB="0" distL="0" distR="0">
                      <wp:extent cx="156332" cy="427598"/>
                      <wp:effectExtent l="0" t="0" r="0" b="0"/>
                      <wp:docPr id="8526" name="Group 8526"/>
                      <wp:cNvGraphicFramePr/>
                      <a:graphic xmlns:a="http://schemas.openxmlformats.org/drawingml/2006/main">
                        <a:graphicData uri="http://schemas.microsoft.com/office/word/2010/wordprocessingGroup">
                          <wpg:wgp>
                            <wpg:cNvGrpSpPr/>
                            <wpg:grpSpPr>
                              <a:xfrm>
                                <a:off x="0" y="0"/>
                                <a:ext cx="156332" cy="427598"/>
                                <a:chOff x="0" y="0"/>
                                <a:chExt cx="156332" cy="427598"/>
                              </a:xfrm>
                            </wpg:grpSpPr>
                            <wps:wsp>
                              <wps:cNvPr id="1230" name="Rectangle 1230"/>
                              <wps:cNvSpPr/>
                              <wps:spPr>
                                <a:xfrm rot="-5399999">
                                  <a:off x="-103214" y="116461"/>
                                  <a:ext cx="414351" cy="207922"/>
                                </a:xfrm>
                                <a:prstGeom prst="rect">
                                  <a:avLst/>
                                </a:prstGeom>
                                <a:ln>
                                  <a:noFill/>
                                </a:ln>
                              </wps:spPr>
                              <wps:txbx>
                                <w:txbxContent>
                                  <w:p w:rsidR="00EA4DDD" w:rsidRDefault="00AC2962">
                                    <w:pPr>
                                      <w:spacing w:line="276" w:lineRule="auto"/>
                                      <w:ind w:left="0" w:firstLine="0"/>
                                    </w:pPr>
                                    <w:r>
                                      <w:rPr>
                                        <w:b/>
                                      </w:rPr>
                                      <w:t xml:space="preserve">Unit </w:t>
                                    </w:r>
                                  </w:p>
                                </w:txbxContent>
                              </wps:txbx>
                              <wps:bodyPr horzOverflow="overflow" lIns="0" tIns="0" rIns="0" bIns="0" rtlCol="0">
                                <a:noAutofit/>
                              </wps:bodyPr>
                            </wps:wsp>
                            <wps:wsp>
                              <wps:cNvPr id="1231" name="Rectangle 1231"/>
                              <wps:cNvSpPr/>
                              <wps:spPr>
                                <a:xfrm rot="-5399999">
                                  <a:off x="52120" y="-40623"/>
                                  <a:ext cx="103682" cy="207922"/>
                                </a:xfrm>
                                <a:prstGeom prst="rect">
                                  <a:avLst/>
                                </a:prstGeom>
                                <a:ln>
                                  <a:noFill/>
                                </a:ln>
                              </wps:spPr>
                              <wps:txbx>
                                <w:txbxContent>
                                  <w:p w:rsidR="00EA4DDD" w:rsidRDefault="00AC2962">
                                    <w:pPr>
                                      <w:spacing w:line="276" w:lineRule="auto"/>
                                      <w:ind w:left="0" w:firstLine="0"/>
                                    </w:pPr>
                                    <w:r>
                                      <w:rPr>
                                        <w:b/>
                                      </w:rPr>
                                      <w:t xml:space="preserve">4 </w:t>
                                    </w:r>
                                  </w:p>
                                </w:txbxContent>
                              </wps:txbx>
                              <wps:bodyPr horzOverflow="overflow" lIns="0" tIns="0" rIns="0" bIns="0" rtlCol="0">
                                <a:noAutofit/>
                              </wps:bodyPr>
                            </wps:wsp>
                            <wps:wsp>
                              <wps:cNvPr id="1232" name="Rectangle 1232"/>
                              <wps:cNvSpPr/>
                              <wps:spPr>
                                <a:xfrm rot="-5399999">
                                  <a:off x="78041" y="-90901"/>
                                  <a:ext cx="51841" cy="207922"/>
                                </a:xfrm>
                                <a:prstGeom prst="rect">
                                  <a:avLst/>
                                </a:prstGeom>
                                <a:ln>
                                  <a:noFill/>
                                </a:ln>
                              </wps:spPr>
                              <wps:txbx>
                                <w:txbxContent>
                                  <w:p w:rsidR="00EA4DDD" w:rsidRDefault="00AC2962">
                                    <w:pPr>
                                      <w:spacing w:line="276" w:lineRule="auto"/>
                                      <w:ind w:left="0" w:firstLine="0"/>
                                    </w:pPr>
                                    <w:r>
                                      <w:t xml:space="preserve"> </w:t>
                                    </w:r>
                                  </w:p>
                                </w:txbxContent>
                              </wps:txbx>
                              <wps:bodyPr horzOverflow="overflow" lIns="0" tIns="0" rIns="0" bIns="0" rtlCol="0">
                                <a:noAutofit/>
                              </wps:bodyPr>
                            </wps:wsp>
                          </wpg:wgp>
                        </a:graphicData>
                      </a:graphic>
                    </wp:inline>
                  </w:drawing>
                </mc:Choice>
                <mc:Fallback>
                  <w:pict>
                    <v:group id="Group 8526" o:spid="_x0000_s1040" style="width:12.3pt;height:33.65pt;mso-position-horizontal-relative:char;mso-position-vertical-relative:line" coordsize="156332,42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">
                      <v:rect id="Rectangle 1230" o:spid="_x0000_s1041" style="position:absolute;left:-103214;top:116461;width:414351;height:2079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L9scA&#10;AADdAAAADwAAAGRycy9kb3ducmV2LnhtbESPT2sCQQzF70K/w5BCbzqrLbWsjiKCrBeFalt6THey&#10;f3Ans+6Muv32zaHgLeG9vPfLfNm7Rl2pC7VnA+NRAoo497bm0sDHcTN8AxUissXGMxn4pQDLxcNg&#10;jqn1N36n6yGWSkI4pGigirFNtQ55RQ7DyLfEohW+cxhl7UptO7xJuGv0JEletcOapaHCltYV5afD&#10;xRn4HB8vX1nY//B3cZ6+7GK2L8rMmKfHfjUDFamPd/P/9dYK/uRZ+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tS/bHAAAA3QAAAA8AAAAAAAAAAAAAAAAAmAIAAGRy&#10;cy9kb3ducmV2LnhtbFBLBQYAAAAABAAEAPUAAACMAwAAAAA=&#10;" filled="f" stroked="f">
                        <v:textbox inset="0,0,0,0">
                          <w:txbxContent>
                            <w:p w:rsidR="00EA4DDD" w:rsidRDefault="00AC2962">
                              <w:pPr>
                                <w:spacing w:line="276" w:lineRule="auto"/>
                                <w:ind w:left="0" w:firstLine="0"/>
                              </w:pPr>
                              <w:r>
                                <w:rPr>
                                  <w:b/>
                                </w:rPr>
                                <w:t xml:space="preserve">Unit </w:t>
                              </w:r>
                            </w:p>
                          </w:txbxContent>
                        </v:textbox>
                      </v:rect>
                      <v:rect id="Rectangle 1231" o:spid="_x0000_s1042" style="position:absolute;left:52120;top:-40623;width:103682;height:2079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ubcQA&#10;AADdAAAADwAAAGRycy9kb3ducmV2LnhtbERPS2vCQBC+C/0PyxR6002sWEndhFIo8aKgtuJxzE4e&#10;NDubZleN/75bEHqbj+85y2wwrbhQ7xrLCuJJBIK4sLrhSsHn/mO8AOE8ssbWMim4kYMsfRgtMdH2&#10;ylu67HwlQgi7BBXU3neJlK6oyaCb2I44cKXtDfoA+0rqHq8h3LRyGkVzabDh0FBjR+81Fd+7s1Hw&#10;Fe/Ph9xtTnwsf15ma59vyipX6ulxeHsF4Wnw/+K7e6XD/Ol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7m3EAAAA3QAAAA8AAAAAAAAAAAAAAAAAmAIAAGRycy9k&#10;b3ducmV2LnhtbFBLBQYAAAAABAAEAPUAAACJAwAAAAA=&#10;" filled="f" stroked="f">
                        <v:textbox inset="0,0,0,0">
                          <w:txbxContent>
                            <w:p w:rsidR="00EA4DDD" w:rsidRDefault="00AC2962">
                              <w:pPr>
                                <w:spacing w:line="276" w:lineRule="auto"/>
                                <w:ind w:left="0" w:firstLine="0"/>
                              </w:pPr>
                              <w:r>
                                <w:rPr>
                                  <w:b/>
                                </w:rPr>
                                <w:t xml:space="preserve">4 </w:t>
                              </w:r>
                            </w:p>
                          </w:txbxContent>
                        </v:textbox>
                      </v:rect>
                      <v:rect id="Rectangle 1232" o:spid="_x0000_s1043" style="position:absolute;left:78041;top:-90901;width:51841;height:2079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wGsQA&#10;AADdAAAADwAAAGRycy9kb3ducmV2LnhtbERPS2vCQBC+C/0PyxR6042pWEndhFKQ9FJBbcXjmJ08&#10;aHY2ZleN/75bEHqbj+85y2wwrbhQ7xrLCqaTCARxYXXDlYKv3Wq8AOE8ssbWMim4kYMsfRgtMdH2&#10;yhu6bH0lQgi7BBXU3neJlK6oyaCb2I44cKXtDfoA+0rqHq8h3LQyjqK5NNhwaKixo/eaip/t2Sj4&#10;nu7O+9ytj3woTy+zT5+vyypX6ulxeHsF4Wnw/+K7+0OH+fF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cBrEAAAA3QAAAA8AAAAAAAAAAAAAAAAAmAIAAGRycy9k&#10;b3ducmV2LnhtbFBLBQYAAAAABAAEAPUAAACJAwAAAAA=&#10;" filled="f" stroked="f">
                        <v:textbox inset="0,0,0,0">
                          <w:txbxContent>
                            <w:p w:rsidR="00EA4DDD" w:rsidRDefault="00AC2962">
                              <w:pPr>
                                <w:spacing w:line="276" w:lineRule="auto"/>
                                <w:ind w:left="0" w:firstLine="0"/>
                              </w:pPr>
                              <w:r>
                                <w:t xml:space="preserve"> </w:t>
                              </w:r>
                            </w:p>
                          </w:txbxContent>
                        </v:textbox>
                      </v:rect>
                      <w10:anchorlock/>
                    </v:group>
                  </w:pict>
                </mc:Fallback>
              </mc:AlternateContent>
            </w: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20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pPr>
            <w:r>
              <w:t xml:space="preserve">Chapter 18:  Symptoms, Signs and Abnormal Clinical and Laboratory Findings, Not Elsewhere Classified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64-66, </w:t>
            </w:r>
            <w:r>
              <w:t xml:space="preserve">63-64, 74, 140-142 </w:t>
            </w:r>
          </w:p>
        </w:tc>
      </w:tr>
      <w:tr w:rsidR="00EA4DDD">
        <w:trPr>
          <w:trHeight w:val="811"/>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nil"/>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21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both"/>
            </w:pPr>
            <w:r>
              <w:t xml:space="preserve">Chapter 19:  Injury, Poisoning and Certain Other Consequences of External Causes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66-75, </w:t>
            </w:r>
            <w:r>
              <w:t xml:space="preserve">65-66, 75, 143-148 </w:t>
            </w:r>
          </w:p>
        </w:tc>
      </w:tr>
      <w:tr w:rsidR="00EA4DDD">
        <w:trPr>
          <w:trHeight w:val="629"/>
        </w:trPr>
        <w:tc>
          <w:tcPr>
            <w:tcW w:w="3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rPr>
                <w:b/>
              </w:rPr>
              <w:t xml:space="preserve"> </w:t>
            </w:r>
          </w:p>
        </w:tc>
        <w:tc>
          <w:tcPr>
            <w:tcW w:w="0" w:type="auto"/>
            <w:vMerge/>
            <w:tcBorders>
              <w:top w:val="nil"/>
              <w:left w:val="single" w:sz="4" w:space="0" w:color="000000"/>
              <w:bottom w:val="single" w:sz="4" w:space="0" w:color="000000"/>
              <w:right w:val="single" w:sz="4" w:space="0" w:color="000000"/>
            </w:tcBorders>
          </w:tcPr>
          <w:p w:rsidR="00EA4DDD" w:rsidRDefault="00EA4DDD">
            <w:pPr>
              <w:spacing w:line="276" w:lineRule="auto"/>
              <w:ind w:left="0" w:firstLine="0"/>
            </w:pPr>
          </w:p>
        </w:tc>
        <w:tc>
          <w:tcPr>
            <w:tcW w:w="73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22 </w:t>
            </w:r>
          </w:p>
        </w:tc>
        <w:tc>
          <w:tcPr>
            <w:tcW w:w="5742"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pPr>
            <w:r>
              <w:t xml:space="preserve">Chapter 20:  External Causes of Morbidity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0" w:firstLine="0"/>
            </w:pPr>
            <w:r>
              <w:rPr>
                <w:color w:val="FF0000"/>
              </w:rPr>
              <w:t xml:space="preserve">76-81, </w:t>
            </w:r>
            <w:r>
              <w:t xml:space="preserve">67-68, 76, 149-154 </w:t>
            </w:r>
          </w:p>
        </w:tc>
      </w:tr>
    </w:tbl>
    <w:p w:rsidR="00EA4DDD" w:rsidRDefault="00AC2962">
      <w:pPr>
        <w:spacing w:after="13" w:line="276" w:lineRule="auto"/>
        <w:ind w:left="0" w:firstLine="0"/>
        <w:jc w:val="both"/>
      </w:pPr>
      <w:r>
        <w:rPr>
          <w:rFonts w:ascii="Times New Roman" w:eastAsia="Times New Roman" w:hAnsi="Times New Roman" w:cs="Times New Roman"/>
          <w:sz w:val="24"/>
        </w:rPr>
        <w:lastRenderedPageBreak/>
        <w:t xml:space="preserve"> </w:t>
      </w:r>
    </w:p>
    <w:tbl>
      <w:tblPr>
        <w:tblStyle w:val="TableGrid"/>
        <w:tblW w:w="10277" w:type="dxa"/>
        <w:tblInd w:w="-107" w:type="dxa"/>
        <w:tblCellMar>
          <w:left w:w="107" w:type="dxa"/>
          <w:right w:w="36" w:type="dxa"/>
        </w:tblCellMar>
        <w:tblLook w:val="04A0" w:firstRow="1" w:lastRow="0" w:firstColumn="1" w:lastColumn="0" w:noHBand="0" w:noVBand="1"/>
      </w:tblPr>
      <w:tblGrid>
        <w:gridCol w:w="377"/>
        <w:gridCol w:w="450"/>
        <w:gridCol w:w="720"/>
        <w:gridCol w:w="5751"/>
        <w:gridCol w:w="2979"/>
      </w:tblGrid>
      <w:tr w:rsidR="00EA4DDD">
        <w:trPr>
          <w:trHeight w:val="632"/>
        </w:trPr>
        <w:tc>
          <w:tcPr>
            <w:tcW w:w="3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both"/>
            </w:pPr>
            <w:r>
              <w:rPr>
                <w:rFonts w:ascii="Wingdings" w:eastAsia="Wingdings" w:hAnsi="Wingdings" w:cs="Wingdings"/>
              </w:rPr>
              <w:t></w:t>
            </w:r>
            <w:r>
              <w:rPr>
                <w:b/>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right="36" w:firstLine="0"/>
              <w:jc w:val="center"/>
            </w:pPr>
            <w:r>
              <w:rPr>
                <w:b/>
              </w:rPr>
              <w:t xml:space="preserve">Item # </w:t>
            </w:r>
          </w:p>
        </w:tc>
        <w:tc>
          <w:tcPr>
            <w:tcW w:w="5751"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rPr>
                <w:b/>
              </w:rPr>
              <w:t xml:space="preserve">Topics </w:t>
            </w:r>
          </w:p>
        </w:tc>
        <w:tc>
          <w:tcPr>
            <w:tcW w:w="2979" w:type="dxa"/>
            <w:tcBorders>
              <w:top w:val="single" w:sz="4" w:space="0" w:color="000000"/>
              <w:left w:val="single" w:sz="4" w:space="0" w:color="000000"/>
              <w:bottom w:val="single" w:sz="4" w:space="0" w:color="000000"/>
              <w:right w:val="single" w:sz="4" w:space="0" w:color="000000"/>
            </w:tcBorders>
          </w:tcPr>
          <w:p w:rsidR="00EA4DDD" w:rsidRDefault="00AC2962">
            <w:pPr>
              <w:spacing w:line="233" w:lineRule="auto"/>
              <w:ind w:left="328" w:right="298" w:firstLine="0"/>
              <w:jc w:val="center"/>
            </w:pPr>
            <w:r>
              <w:rPr>
                <w:b/>
                <w:color w:val="FF0000"/>
                <w:sz w:val="18"/>
              </w:rPr>
              <w:t>Corresponding  Guideline Page #s</w:t>
            </w:r>
            <w:r>
              <w:rPr>
                <w:b/>
                <w:sz w:val="18"/>
              </w:rPr>
              <w:t xml:space="preserve"> </w:t>
            </w:r>
          </w:p>
          <w:p w:rsidR="00EA4DDD" w:rsidRDefault="00AC2962">
            <w:pPr>
              <w:spacing w:line="276" w:lineRule="auto"/>
              <w:ind w:left="0" w:firstLine="0"/>
              <w:jc w:val="center"/>
            </w:pPr>
            <w:r>
              <w:rPr>
                <w:b/>
                <w:sz w:val="18"/>
              </w:rPr>
              <w:t>Training Manual Page #s</w:t>
            </w:r>
            <w:r>
              <w:rPr>
                <w:b/>
              </w:rPr>
              <w:t xml:space="preserve"> </w:t>
            </w:r>
          </w:p>
        </w:tc>
      </w:tr>
      <w:tr w:rsidR="00EA4DDD">
        <w:trPr>
          <w:trHeight w:val="809"/>
        </w:trPr>
        <w:tc>
          <w:tcPr>
            <w:tcW w:w="377" w:type="dxa"/>
            <w:tcBorders>
              <w:top w:val="single" w:sz="4" w:space="0" w:color="000000"/>
              <w:left w:val="single" w:sz="4" w:space="0" w:color="000000"/>
              <w:bottom w:val="single" w:sz="4" w:space="0" w:color="000000"/>
              <w:right w:val="single" w:sz="4" w:space="0" w:color="000000"/>
            </w:tcBorders>
          </w:tcPr>
          <w:p w:rsidR="00EA4DDD" w:rsidRDefault="00AC2962">
            <w:pPr>
              <w:spacing w:line="276" w:lineRule="auto"/>
              <w:ind w:left="0" w:firstLine="0"/>
              <w:jc w:val="center"/>
            </w:pPr>
            <w:r>
              <w:t xml:space="preserve"> </w:t>
            </w:r>
          </w:p>
        </w:tc>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9" w:firstLine="0"/>
              <w:jc w:val="both"/>
            </w:pPr>
            <w:r>
              <w:rPr>
                <w:rFonts w:ascii="Calibri" w:eastAsia="Calibri" w:hAnsi="Calibri" w:cs="Calibri"/>
                <w:noProof/>
              </w:rPr>
              <mc:AlternateContent>
                <mc:Choice Requires="wpg">
                  <w:drawing>
                    <wp:inline distT="0" distB="0" distL="0" distR="0">
                      <wp:extent cx="156332" cy="770498"/>
                      <wp:effectExtent l="0" t="0" r="0" b="0"/>
                      <wp:docPr id="8646" name="Group 8646"/>
                      <wp:cNvGraphicFramePr/>
                      <a:graphic xmlns:a="http://schemas.openxmlformats.org/drawingml/2006/main">
                        <a:graphicData uri="http://schemas.microsoft.com/office/word/2010/wordprocessingGroup">
                          <wpg:wgp>
                            <wpg:cNvGrpSpPr/>
                            <wpg:grpSpPr>
                              <a:xfrm>
                                <a:off x="0" y="0"/>
                                <a:ext cx="156332" cy="770498"/>
                                <a:chOff x="0" y="0"/>
                                <a:chExt cx="156332" cy="770498"/>
                              </a:xfrm>
                            </wpg:grpSpPr>
                            <wps:wsp>
                              <wps:cNvPr id="1385" name="Rectangle 1385"/>
                              <wps:cNvSpPr/>
                              <wps:spPr>
                                <a:xfrm rot="-5399999">
                                  <a:off x="-103214" y="459362"/>
                                  <a:ext cx="414351" cy="207921"/>
                                </a:xfrm>
                                <a:prstGeom prst="rect">
                                  <a:avLst/>
                                </a:prstGeom>
                                <a:ln>
                                  <a:noFill/>
                                </a:ln>
                              </wps:spPr>
                              <wps:txbx>
                                <w:txbxContent>
                                  <w:p w:rsidR="00EA4DDD" w:rsidRDefault="00AC2962">
                                    <w:pPr>
                                      <w:spacing w:line="276" w:lineRule="auto"/>
                                      <w:ind w:left="0" w:firstLine="0"/>
                                    </w:pPr>
                                    <w:r>
                                      <w:rPr>
                                        <w:b/>
                                      </w:rPr>
                                      <w:t xml:space="preserve">Unit </w:t>
                                    </w:r>
                                  </w:p>
                                </w:txbxContent>
                              </wps:txbx>
                              <wps:bodyPr horzOverflow="overflow" lIns="0" tIns="0" rIns="0" bIns="0" rtlCol="0">
                                <a:noAutofit/>
                              </wps:bodyPr>
                            </wps:wsp>
                            <wps:wsp>
                              <wps:cNvPr id="7618" name="Rectangle 7618"/>
                              <wps:cNvSpPr/>
                              <wps:spPr>
                                <a:xfrm rot="-5399999">
                                  <a:off x="46257" y="296413"/>
                                  <a:ext cx="150859" cy="207921"/>
                                </a:xfrm>
                                <a:prstGeom prst="rect">
                                  <a:avLst/>
                                </a:prstGeom>
                                <a:ln>
                                  <a:noFill/>
                                </a:ln>
                              </wps:spPr>
                              <wps:txbx>
                                <w:txbxContent>
                                  <w:p w:rsidR="00EA4DDD" w:rsidRDefault="00AC2962">
                                    <w:pPr>
                                      <w:spacing w:line="276" w:lineRule="auto"/>
                                      <w:ind w:left="0" w:firstLine="0"/>
                                    </w:pPr>
                                    <w:r>
                                      <w:rPr>
                                        <w:b/>
                                      </w:rPr>
                                      <w:t xml:space="preserve">4 </w:t>
                                    </w:r>
                                  </w:p>
                                </w:txbxContent>
                              </wps:txbx>
                              <wps:bodyPr horzOverflow="overflow" lIns="0" tIns="0" rIns="0" bIns="0" rtlCol="0">
                                <a:noAutofit/>
                              </wps:bodyPr>
                            </wps:wsp>
                            <wps:wsp>
                              <wps:cNvPr id="7619" name="Rectangle 7619"/>
                              <wps:cNvSpPr/>
                              <wps:spPr>
                                <a:xfrm rot="-5399999">
                                  <a:off x="-10434" y="239721"/>
                                  <a:ext cx="150859" cy="207921"/>
                                </a:xfrm>
                                <a:prstGeom prst="rect">
                                  <a:avLst/>
                                </a:prstGeom>
                                <a:ln>
                                  <a:noFill/>
                                </a:ln>
                              </wps:spPr>
                              <wps:txbx>
                                <w:txbxContent>
                                  <w:p w:rsidR="00EA4DDD" w:rsidRDefault="00AC2962">
                                    <w:pPr>
                                      <w:spacing w:line="276" w:lineRule="auto"/>
                                      <w:ind w:left="0" w:firstLine="0"/>
                                    </w:pPr>
                                    <w:r>
                                      <w:rPr>
                                        <w:b/>
                                      </w:rPr>
                                      <w:t xml:space="preserve"> </w:t>
                                    </w:r>
                                  </w:p>
                                </w:txbxContent>
                              </wps:txbx>
                              <wps:bodyPr horzOverflow="overflow" lIns="0" tIns="0" rIns="0" bIns="0" rtlCol="0">
                                <a:noAutofit/>
                              </wps:bodyPr>
                            </wps:wsp>
                            <wps:wsp>
                              <wps:cNvPr id="1387" name="Rectangle 1387"/>
                              <wps:cNvSpPr/>
                              <wps:spPr>
                                <a:xfrm rot="-5399999">
                                  <a:off x="-86176" y="75879"/>
                                  <a:ext cx="405103" cy="127647"/>
                                </a:xfrm>
                                <a:prstGeom prst="rect">
                                  <a:avLst/>
                                </a:prstGeom>
                                <a:ln>
                                  <a:noFill/>
                                </a:ln>
                              </wps:spPr>
                              <wps:txbx>
                                <w:txbxContent>
                                  <w:p w:rsidR="00EA4DDD" w:rsidRDefault="00AC2962">
                                    <w:pPr>
                                      <w:spacing w:line="276" w:lineRule="auto"/>
                                      <w:ind w:left="0" w:firstLine="0"/>
                                    </w:pPr>
                                    <w:proofErr w:type="gramStart"/>
                                    <w:r>
                                      <w:rPr>
                                        <w:b/>
                                        <w:sz w:val="16"/>
                                      </w:rPr>
                                      <w:t>cont’d</w:t>
                                    </w:r>
                                    <w:proofErr w:type="gramEnd"/>
                                    <w:r>
                                      <w:rPr>
                                        <w:b/>
                                        <w:sz w:val="16"/>
                                      </w:rPr>
                                      <w:t xml:space="preserve"> </w:t>
                                    </w:r>
                                  </w:p>
                                </w:txbxContent>
                              </wps:txbx>
                              <wps:bodyPr horzOverflow="overflow" lIns="0" tIns="0" rIns="0" bIns="0" rtlCol="0">
                                <a:noAutofit/>
                              </wps:bodyPr>
                            </wps:wsp>
                            <wps:wsp>
                              <wps:cNvPr id="1388" name="Rectangle 1388"/>
                              <wps:cNvSpPr/>
                              <wps:spPr>
                                <a:xfrm rot="-5399999">
                                  <a:off x="78040" y="-90902"/>
                                  <a:ext cx="51840" cy="207921"/>
                                </a:xfrm>
                                <a:prstGeom prst="rect">
                                  <a:avLst/>
                                </a:prstGeom>
                                <a:ln>
                                  <a:noFill/>
                                </a:ln>
                              </wps:spPr>
                              <wps:txbx>
                                <w:txbxContent>
                                  <w:p w:rsidR="00EA4DDD" w:rsidRDefault="00AC2962">
                                    <w:pPr>
                                      <w:spacing w:line="276" w:lineRule="auto"/>
                                      <w:ind w:left="0" w:firstLine="0"/>
                                    </w:pPr>
                                    <w:r>
                                      <w:t xml:space="preserve"> </w:t>
                                    </w:r>
                                  </w:p>
                                </w:txbxContent>
                              </wps:txbx>
                              <wps:bodyPr horzOverflow="overflow" lIns="0" tIns="0" rIns="0" bIns="0" rtlCol="0">
                                <a:noAutofit/>
                              </wps:bodyPr>
                            </wps:wsp>
                          </wpg:wgp>
                        </a:graphicData>
                      </a:graphic>
                    </wp:inline>
                  </w:drawing>
                </mc:Choice>
                <mc:Fallback>
                  <w:pict>
                    <v:group id="Group 8646" o:spid="_x0000_s1044" style="width:12.3pt;height:60.65pt;mso-position-horizontal-relative:char;mso-position-vertical-relative:line" coordsize="1563,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">
                      <v:rect id="Rectangle 1385" o:spid="_x0000_s1045" style="position:absolute;left:-1032;top:4593;width:4143;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uFMUA&#10;AADdAAAADwAAAGRycy9kb3ducmV2LnhtbERPS2vCQBC+F/oflin0Vjda20p0DUWQeFFQW/E4ZicP&#10;mp2N2Y3Gf98tFLzNx/ecWdKbWlyodZVlBcNBBII4s7riQsHXfvkyAeE8ssbaMim4kYNk/vgww1jb&#10;K2/psvOFCCHsYlRQet/EUrqsJINuYBviwOW2NegDbAupW7yGcFPLURS9S4MVh4YSG1qUlP3sOqPg&#10;e7jvDqnbnPiYnz/Ga59u8iJV6vmp/5yC8NT7u/jfvdJh/uvkDf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C4UxQAAAN0AAAAPAAAAAAAAAAAAAAAAAJgCAABkcnMv&#10;ZG93bnJldi54bWxQSwUGAAAAAAQABAD1AAAAigMAAAAA&#10;" filled="f" stroked="f">
                        <v:textbox inset="0,0,0,0">
                          <w:txbxContent>
                            <w:p w:rsidR="00EA4DDD" w:rsidRDefault="00AC2962">
                              <w:pPr>
                                <w:spacing w:line="276" w:lineRule="auto"/>
                                <w:ind w:left="0" w:firstLine="0"/>
                              </w:pPr>
                              <w:r>
                                <w:rPr>
                                  <w:b/>
                                </w:rPr>
                                <w:t xml:space="preserve">Unit </w:t>
                              </w:r>
                            </w:p>
                          </w:txbxContent>
                        </v:textbox>
                      </v:rect>
                      <v:rect id="Rectangle 7618" o:spid="_x0000_s1046" style="position:absolute;left:462;top:2964;width:1509;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q8QA&#10;AADdAAAADwAAAGRycy9kb3ducmV2LnhtbERPy2rCQBTdC/2H4Ra6M5OUoiU6SimUdNOAxpYur5mb&#10;B83cSTMTjX/vLASXh/NebyfTiRMNrrWsIIliEMSl1S3XCg7Fx/wVhPPIGjvLpOBCDrabh9kaU23P&#10;vKPT3tcihLBLUUHjfZ9K6cqGDLrI9sSBq+xg0Ac41FIPeA7hppPPcbyQBlsODQ329N5Q+bcfjYLv&#10;pBh/Mpcf+bf6X758+Syv6kypp8fpbQXC0+Tv4pv7UytYLpIwN7w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1TavEAAAA3QAAAA8AAAAAAAAAAAAAAAAAmAIAAGRycy9k&#10;b3ducmV2LnhtbFBLBQYAAAAABAAEAPUAAACJAwAAAAA=&#10;" filled="f" stroked="f">
                        <v:textbox inset="0,0,0,0">
                          <w:txbxContent>
                            <w:p w:rsidR="00EA4DDD" w:rsidRDefault="00AC2962">
                              <w:pPr>
                                <w:spacing w:line="276" w:lineRule="auto"/>
                                <w:ind w:left="0" w:firstLine="0"/>
                              </w:pPr>
                              <w:r>
                                <w:rPr>
                                  <w:b/>
                                </w:rPr>
                                <w:t xml:space="preserve">4 </w:t>
                              </w:r>
                            </w:p>
                          </w:txbxContent>
                        </v:textbox>
                      </v:rect>
                      <v:rect id="Rectangle 7619" o:spid="_x0000_s1047" style="position:absolute;left:-105;top:2398;width:1509;height:20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MMcA&#10;AADdAAAADwAAAGRycy9kb3ducmV2LnhtbESPT2vCQBTE70K/w/IKvekmpWhN3YRSKOmlglrF42v2&#10;5Q/Nvk2zq8Zv7wqCx2FmfsMsssG04ki9aywriCcRCOLC6oYrBT+bz/ErCOeRNbaWScGZHGTpw2iB&#10;ibYnXtFx7SsRIOwSVFB73yVSuqImg25iO+LglbY36IPsK6l7PAW4aeVzFE2lwYbDQo0dfdRU/K0P&#10;RsE23hx2uVv+8r78n718+3xZVrlST4/D+xsIT4O/h2/tL61gNo3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56DDHAAAA3QAAAA8AAAAAAAAAAAAAAAAAmAIAAGRy&#10;cy9kb3ducmV2LnhtbFBLBQYAAAAABAAEAPUAAACMAwAAAAA=&#10;" filled="f" stroked="f">
                        <v:textbox inset="0,0,0,0">
                          <w:txbxContent>
                            <w:p w:rsidR="00EA4DDD" w:rsidRDefault="00AC2962">
                              <w:pPr>
                                <w:spacing w:line="276" w:lineRule="auto"/>
                                <w:ind w:left="0" w:firstLine="0"/>
                              </w:pPr>
                              <w:r>
                                <w:rPr>
                                  <w:b/>
                                </w:rPr>
                                <w:t xml:space="preserve"> </w:t>
                              </w:r>
                            </w:p>
                          </w:txbxContent>
                        </v:textbox>
                      </v:rect>
                      <v:rect id="Rectangle 1387" o:spid="_x0000_s1048" style="position:absolute;left:-862;top:759;width:4050;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V+MQA&#10;AADdAAAADwAAAGRycy9kb3ducmV2LnhtbERPS2vCQBC+F/wPywje6sZaqqTZiBQkXhSqrXicZicP&#10;zM7G7Krpv3eFQm/z8T0nWfSmEVfqXG1ZwWQcgSDOra65VPC1Xz3PQTiPrLGxTAp+ycEiHTwlGGt7&#10;40+67nwpQgi7GBVU3rexlC6vyKAb25Y4cIXtDPoAu1LqDm8h3DTyJYrepMGaQ0OFLX1UlJ92F6Pg&#10;e7K/HDK3/eFjcZ69bny2LcpMqdGwX76D8NT7f/Gfe63D/Ol8B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FfjEAAAA3QAAAA8AAAAAAAAAAAAAAAAAmAIAAGRycy9k&#10;b3ducmV2LnhtbFBLBQYAAAAABAAEAPUAAACJAwAAAAA=&#10;" filled="f" stroked="f">
                        <v:textbox inset="0,0,0,0">
                          <w:txbxContent>
                            <w:p w:rsidR="00EA4DDD" w:rsidRDefault="00AC2962">
                              <w:pPr>
                                <w:spacing w:line="276" w:lineRule="auto"/>
                                <w:ind w:left="0" w:firstLine="0"/>
                              </w:pPr>
                              <w:proofErr w:type="gramStart"/>
                              <w:r>
                                <w:rPr>
                                  <w:b/>
                                  <w:sz w:val="16"/>
                                </w:rPr>
                                <w:t>cont’d</w:t>
                              </w:r>
                              <w:proofErr w:type="gramEnd"/>
                              <w:r>
                                <w:rPr>
                                  <w:b/>
                                  <w:sz w:val="16"/>
                                </w:rPr>
                                <w:t xml:space="preserve"> </w:t>
                              </w:r>
                            </w:p>
                          </w:txbxContent>
                        </v:textbox>
                      </v:rect>
                      <v:rect id="Rectangle 1388" o:spid="_x0000_s1049" style="position:absolute;left:781;top:-909;width:517;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BiscA&#10;AADdAAAADwAAAGRycy9kb3ducmV2LnhtbESPT2sCQQzF7wW/w5BCb3XWVqqsjiKFsr1UUFvxGHey&#10;f+hOZrsz6vrtzaHgLeG9vPfLfNm7Rp2pC7VnA6NhAoo497bm0sD37uN5CipEZIuNZzJwpQDLxeBh&#10;jqn1F97QeRtLJSEcUjRQxdimWoe8Iodh6Fti0QrfOYyydqW2HV4k3DX6JUnetMOapaHClt4ryn+3&#10;J2fgZ7Q77bOwPvKh+JuMv2K2LsrMmKfHfjUDFamPd/P/9acV/Nep4Mo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FgYrHAAAA3QAAAA8AAAAAAAAAAAAAAAAAmAIAAGRy&#10;cy9kb3ducmV2LnhtbFBLBQYAAAAABAAEAPUAAACMAwAAAAA=&#10;" filled="f" stroked="f">
                        <v:textbox inset="0,0,0,0">
                          <w:txbxContent>
                            <w:p w:rsidR="00EA4DDD" w:rsidRDefault="00AC2962">
                              <w:pPr>
                                <w:spacing w:line="276" w:lineRule="auto"/>
                                <w:ind w:left="0" w:firstLine="0"/>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23 </w:t>
            </w:r>
          </w:p>
        </w:tc>
        <w:tc>
          <w:tcPr>
            <w:tcW w:w="5751"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Chapter 21:  Factors Influencing Health Status and Contact with Health Services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rPr>
                <w:color w:val="FF0000"/>
              </w:rPr>
              <w:t xml:space="preserve">81-97, </w:t>
            </w:r>
            <w:r>
              <w:t xml:space="preserve">69, 77, 155-157 </w:t>
            </w:r>
          </w:p>
        </w:tc>
      </w:tr>
      <w:tr w:rsidR="00EA4DDD">
        <w:trPr>
          <w:trHeight w:val="776"/>
        </w:trPr>
        <w:tc>
          <w:tcPr>
            <w:tcW w:w="377"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EA4DDD" w:rsidRDefault="00EA4DDD">
            <w:pPr>
              <w:spacing w:line="276" w:lineRule="auto"/>
              <w:ind w:left="0" w:firstLine="0"/>
            </w:pPr>
          </w:p>
        </w:tc>
        <w:tc>
          <w:tcPr>
            <w:tcW w:w="720"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0" w:firstLine="0"/>
              <w:jc w:val="center"/>
            </w:pPr>
            <w:r>
              <w:t xml:space="preserve">24 </w:t>
            </w:r>
          </w:p>
        </w:tc>
        <w:tc>
          <w:tcPr>
            <w:tcW w:w="5751"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1" w:firstLine="0"/>
            </w:pPr>
            <w:r>
              <w:t xml:space="preserve">General Coding Principles for Different Provider Environments </w:t>
            </w:r>
          </w:p>
        </w:tc>
        <w:tc>
          <w:tcPr>
            <w:tcW w:w="2979" w:type="dxa"/>
            <w:tcBorders>
              <w:top w:val="single" w:sz="4" w:space="0" w:color="000000"/>
              <w:left w:val="single" w:sz="4" w:space="0" w:color="000000"/>
              <w:bottom w:val="single" w:sz="4" w:space="0" w:color="000000"/>
              <w:right w:val="single" w:sz="4" w:space="0" w:color="000000"/>
            </w:tcBorders>
            <w:vAlign w:val="center"/>
          </w:tcPr>
          <w:p w:rsidR="00EA4DDD" w:rsidRDefault="00AC2962">
            <w:pPr>
              <w:spacing w:line="276" w:lineRule="auto"/>
              <w:ind w:left="8" w:firstLine="0"/>
            </w:pPr>
            <w:r>
              <w:rPr>
                <w:color w:val="FF0000"/>
              </w:rPr>
              <w:t xml:space="preserve">97-106, </w:t>
            </w:r>
            <w:r>
              <w:t xml:space="preserve">160-206 </w:t>
            </w:r>
          </w:p>
        </w:tc>
      </w:tr>
      <w:tr w:rsidR="00EA4DDD">
        <w:trPr>
          <w:trHeight w:val="539"/>
        </w:trPr>
        <w:tc>
          <w:tcPr>
            <w:tcW w:w="3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EA4DDD" w:rsidRDefault="00AC2962">
            <w:pPr>
              <w:spacing w:line="276" w:lineRule="auto"/>
              <w:ind w:left="0" w:firstLine="0"/>
              <w:jc w:val="center"/>
            </w:pPr>
            <w:r>
              <w:rPr>
                <w:b/>
              </w:rPr>
              <w:t xml:space="preserve"> </w:t>
            </w:r>
          </w:p>
        </w:tc>
        <w:tc>
          <w:tcPr>
            <w:tcW w:w="450" w:type="dxa"/>
            <w:tcBorders>
              <w:top w:val="single" w:sz="4" w:space="0" w:color="000000"/>
              <w:left w:val="single" w:sz="4" w:space="0" w:color="000000"/>
              <w:bottom w:val="single" w:sz="4" w:space="0" w:color="000000"/>
              <w:right w:val="nil"/>
            </w:tcBorders>
            <w:shd w:val="clear" w:color="auto" w:fill="FFFF99"/>
          </w:tcPr>
          <w:p w:rsidR="00EA4DDD" w:rsidRDefault="00EA4DDD">
            <w:pPr>
              <w:spacing w:line="276" w:lineRule="auto"/>
              <w:ind w:left="0" w:firstLine="0"/>
            </w:pPr>
          </w:p>
        </w:tc>
        <w:tc>
          <w:tcPr>
            <w:tcW w:w="720" w:type="dxa"/>
            <w:tcBorders>
              <w:top w:val="single" w:sz="4" w:space="0" w:color="000000"/>
              <w:left w:val="nil"/>
              <w:bottom w:val="single" w:sz="4" w:space="0" w:color="000000"/>
              <w:right w:val="nil"/>
            </w:tcBorders>
            <w:shd w:val="clear" w:color="auto" w:fill="FFFF99"/>
          </w:tcPr>
          <w:p w:rsidR="00EA4DDD" w:rsidRDefault="00EA4DDD">
            <w:pPr>
              <w:spacing w:line="276" w:lineRule="auto"/>
              <w:ind w:left="0" w:firstLine="0"/>
            </w:pPr>
          </w:p>
        </w:tc>
        <w:tc>
          <w:tcPr>
            <w:tcW w:w="5751" w:type="dxa"/>
            <w:tcBorders>
              <w:top w:val="single" w:sz="4" w:space="0" w:color="000000"/>
              <w:left w:val="nil"/>
              <w:bottom w:val="single" w:sz="4" w:space="0" w:color="000000"/>
              <w:right w:val="nil"/>
            </w:tcBorders>
            <w:shd w:val="clear" w:color="auto" w:fill="FFFF99"/>
            <w:vAlign w:val="center"/>
          </w:tcPr>
          <w:p w:rsidR="00EA4DDD" w:rsidRDefault="00AC2962">
            <w:pPr>
              <w:spacing w:line="276" w:lineRule="auto"/>
              <w:ind w:left="0" w:firstLine="0"/>
              <w:jc w:val="center"/>
            </w:pPr>
            <w:r>
              <w:t>Fourth Quiz</w:t>
            </w:r>
            <w:r>
              <w:rPr>
                <w:b/>
              </w:rPr>
              <w:t xml:space="preserve"> </w:t>
            </w:r>
          </w:p>
        </w:tc>
        <w:tc>
          <w:tcPr>
            <w:tcW w:w="2979" w:type="dxa"/>
            <w:tcBorders>
              <w:top w:val="single" w:sz="4" w:space="0" w:color="000000"/>
              <w:left w:val="nil"/>
              <w:bottom w:val="single" w:sz="4" w:space="0" w:color="000000"/>
              <w:right w:val="single" w:sz="4" w:space="0" w:color="000000"/>
            </w:tcBorders>
            <w:shd w:val="clear" w:color="auto" w:fill="FFFF99"/>
          </w:tcPr>
          <w:p w:rsidR="00EA4DDD" w:rsidRDefault="00EA4DDD">
            <w:pPr>
              <w:spacing w:line="276" w:lineRule="auto"/>
              <w:ind w:left="0" w:firstLine="0"/>
            </w:pPr>
          </w:p>
        </w:tc>
      </w:tr>
      <w:tr w:rsidR="00EA4DDD">
        <w:trPr>
          <w:trHeight w:val="539"/>
        </w:trPr>
        <w:tc>
          <w:tcPr>
            <w:tcW w:w="37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EA4DDD" w:rsidRDefault="00AC2962">
            <w:pPr>
              <w:spacing w:line="276" w:lineRule="auto"/>
              <w:ind w:left="0" w:firstLine="0"/>
              <w:jc w:val="center"/>
            </w:pPr>
            <w:r>
              <w:rPr>
                <w:b/>
              </w:rPr>
              <w:t xml:space="preserve"> </w:t>
            </w:r>
          </w:p>
        </w:tc>
        <w:tc>
          <w:tcPr>
            <w:tcW w:w="450" w:type="dxa"/>
            <w:tcBorders>
              <w:top w:val="single" w:sz="4" w:space="0" w:color="000000"/>
              <w:left w:val="single" w:sz="4" w:space="0" w:color="000000"/>
              <w:bottom w:val="single" w:sz="4" w:space="0" w:color="000000"/>
              <w:right w:val="nil"/>
            </w:tcBorders>
            <w:shd w:val="clear" w:color="auto" w:fill="FFCCFF"/>
          </w:tcPr>
          <w:p w:rsidR="00EA4DDD" w:rsidRDefault="00EA4DDD">
            <w:pPr>
              <w:spacing w:line="276" w:lineRule="auto"/>
              <w:ind w:left="0" w:firstLine="0"/>
            </w:pPr>
          </w:p>
        </w:tc>
        <w:tc>
          <w:tcPr>
            <w:tcW w:w="720" w:type="dxa"/>
            <w:tcBorders>
              <w:top w:val="single" w:sz="4" w:space="0" w:color="000000"/>
              <w:left w:val="nil"/>
              <w:bottom w:val="single" w:sz="4" w:space="0" w:color="000000"/>
              <w:right w:val="nil"/>
            </w:tcBorders>
            <w:shd w:val="clear" w:color="auto" w:fill="FFCCFF"/>
          </w:tcPr>
          <w:p w:rsidR="00EA4DDD" w:rsidRDefault="00EA4DDD">
            <w:pPr>
              <w:spacing w:line="276" w:lineRule="auto"/>
              <w:ind w:left="0" w:firstLine="0"/>
            </w:pPr>
          </w:p>
        </w:tc>
        <w:tc>
          <w:tcPr>
            <w:tcW w:w="5751" w:type="dxa"/>
            <w:tcBorders>
              <w:top w:val="single" w:sz="4" w:space="0" w:color="000000"/>
              <w:left w:val="nil"/>
              <w:bottom w:val="single" w:sz="4" w:space="0" w:color="000000"/>
              <w:right w:val="nil"/>
            </w:tcBorders>
            <w:shd w:val="clear" w:color="auto" w:fill="FFCCFF"/>
            <w:vAlign w:val="center"/>
          </w:tcPr>
          <w:p w:rsidR="00EA4DDD" w:rsidRDefault="00AC2962">
            <w:pPr>
              <w:spacing w:line="276" w:lineRule="auto"/>
              <w:ind w:left="0" w:right="208" w:firstLine="0"/>
              <w:jc w:val="right"/>
            </w:pPr>
            <w:r>
              <w:rPr>
                <w:b/>
              </w:rPr>
              <w:t xml:space="preserve">ICD-10-CM Comprehensive Test </w:t>
            </w:r>
          </w:p>
        </w:tc>
        <w:tc>
          <w:tcPr>
            <w:tcW w:w="2979" w:type="dxa"/>
            <w:tcBorders>
              <w:top w:val="single" w:sz="4" w:space="0" w:color="000000"/>
              <w:left w:val="nil"/>
              <w:bottom w:val="single" w:sz="4" w:space="0" w:color="000000"/>
              <w:right w:val="single" w:sz="4" w:space="0" w:color="000000"/>
            </w:tcBorders>
            <w:shd w:val="clear" w:color="auto" w:fill="FFCCFF"/>
          </w:tcPr>
          <w:p w:rsidR="00EA4DDD" w:rsidRDefault="00EA4DDD">
            <w:pPr>
              <w:spacing w:line="276" w:lineRule="auto"/>
              <w:ind w:left="0" w:firstLine="0"/>
            </w:pPr>
          </w:p>
        </w:tc>
      </w:tr>
    </w:tbl>
    <w:p w:rsidR="00EA4DDD" w:rsidRDefault="00EA4DD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bookmarkStart w:id="0" w:name="_GoBack"/>
      <w:bookmarkEnd w:id="0"/>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p w:rsidR="00DD1FCD" w:rsidRDefault="00DD1FCD" w:rsidP="00DD1FCD">
      <w:pPr>
        <w:spacing w:line="240" w:lineRule="auto"/>
        <w:ind w:left="0" w:firstLine="0"/>
        <w:jc w:val="both"/>
      </w:pPr>
    </w:p>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DD1FCD" w:rsidRPr="00CB6EB9" w:rsidTr="00D074C1">
        <w:trPr>
          <w:trHeight w:val="825"/>
        </w:trPr>
        <w:tc>
          <w:tcPr>
            <w:tcW w:w="959" w:type="dxa"/>
            <w:vAlign w:val="center"/>
          </w:tcPr>
          <w:p w:rsidR="00DD1FCD" w:rsidRPr="003E7CAA" w:rsidRDefault="00DD1FCD" w:rsidP="00D074C1">
            <w:pPr>
              <w:rPr>
                <w:iCs/>
                <w:color w:val="1F497D"/>
                <w:szCs w:val="18"/>
              </w:rPr>
            </w:pPr>
          </w:p>
          <w:p w:rsidR="00DD1FCD" w:rsidRPr="00CB6EB9" w:rsidRDefault="00DD1FCD" w:rsidP="00D074C1">
            <w:pPr>
              <w:rPr>
                <w:i/>
                <w:iCs/>
                <w:color w:val="1F497D"/>
                <w:szCs w:val="18"/>
              </w:rPr>
            </w:pPr>
            <w:r w:rsidRPr="00CB6EB9">
              <w:rPr>
                <w:i/>
                <w:noProof/>
                <w:color w:val="1F497D"/>
                <w:szCs w:val="18"/>
              </w:rPr>
              <w:drawing>
                <wp:inline distT="0" distB="0" distL="0" distR="0" wp14:anchorId="1CF4AB7F" wp14:editId="7163D969">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DD1FCD" w:rsidRDefault="00DD1FCD" w:rsidP="00D074C1">
            <w:pPr>
              <w:rPr>
                <w:i/>
                <w:iCs/>
                <w:color w:val="1F497D"/>
              </w:rPr>
            </w:pPr>
            <w:proofErr w:type="spellStart"/>
            <w:r w:rsidRPr="001353F0">
              <w:rPr>
                <w:i/>
                <w:iCs/>
                <w:color w:val="1F497D"/>
              </w:rPr>
              <w:t>MoHealthWINs</w:t>
            </w:r>
            <w:proofErr w:type="spellEnd"/>
          </w:p>
          <w:p w:rsidR="00DD1FCD" w:rsidRPr="001353F0" w:rsidRDefault="00DD1FCD" w:rsidP="00D074C1">
            <w:pPr>
              <w:rPr>
                <w:i/>
                <w:iCs/>
                <w:color w:val="1F497D"/>
                <w:sz w:val="12"/>
              </w:rPr>
            </w:pPr>
          </w:p>
        </w:tc>
      </w:tr>
    </w:tbl>
    <w:p w:rsidR="00DD1FCD" w:rsidRDefault="00DD1FCD" w:rsidP="00DD1FCD">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DD1FCD" w:rsidRDefault="00DD1FCD" w:rsidP="00DD1FCD">
      <w:pPr>
        <w:pStyle w:val="Footer"/>
      </w:pPr>
    </w:p>
    <w:p w:rsidR="00DD1FCD" w:rsidRDefault="00DD1FCD" w:rsidP="00DD1FCD">
      <w:pPr>
        <w:spacing w:line="240" w:lineRule="auto"/>
        <w:ind w:left="0" w:firstLine="0"/>
        <w:jc w:val="both"/>
      </w:pPr>
      <w:r w:rsidRPr="00C52F01">
        <w:rPr>
          <w:noProof/>
          <w:szCs w:val="20"/>
        </w:rPr>
        <w:drawing>
          <wp:inline distT="0" distB="0" distL="0" distR="0" wp14:anchorId="1E988CC7" wp14:editId="5D5D7D0B">
            <wp:extent cx="707821" cy="24765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7999" cy="261708"/>
                    </a:xfrm>
                    <a:prstGeom prst="rect">
                      <a:avLst/>
                    </a:prstGeom>
                  </pic:spPr>
                </pic:pic>
              </a:graphicData>
            </a:graphic>
          </wp:inline>
        </w:drawing>
      </w:r>
      <w:r w:rsidRPr="00C52F01">
        <w:rPr>
          <w:szCs w:val="20"/>
        </w:rPr>
        <w:t xml:space="preserve"> This work is licensed under the </w:t>
      </w:r>
      <w:hyperlink r:id="rId14" w:history="1">
        <w:r>
          <w:rPr>
            <w:rStyle w:val="Hyperlink"/>
            <w:color w:val="0000FF"/>
            <w:szCs w:val="20"/>
          </w:rPr>
          <w:t>Creative Commons Attribution 3.0 Unported License</w:t>
        </w:r>
      </w:hyperlink>
      <w:r w:rsidRPr="00C52F01">
        <w:rPr>
          <w:color w:val="0000FF"/>
          <w:szCs w:val="20"/>
        </w:rPr>
        <w:t>.</w:t>
      </w:r>
    </w:p>
    <w:sectPr w:rsidR="00DD1FCD">
      <w:headerReference w:type="default" r:id="rId15"/>
      <w:footerReference w:type="default" r:id="rId16"/>
      <w:pgSz w:w="12240" w:h="15840"/>
      <w:pgMar w:top="722" w:right="866" w:bottom="102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03" w:rsidRDefault="00C73603" w:rsidP="00DD1FCD">
      <w:pPr>
        <w:spacing w:line="240" w:lineRule="auto"/>
      </w:pPr>
      <w:r>
        <w:separator/>
      </w:r>
    </w:p>
  </w:endnote>
  <w:endnote w:type="continuationSeparator" w:id="0">
    <w:p w:rsidR="00C73603" w:rsidRDefault="00C73603" w:rsidP="00DD1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CD" w:rsidRDefault="00DD1FCD">
    <w:pPr>
      <w:pStyle w:val="Footer"/>
    </w:pPr>
    <w:r>
      <w:ptab w:relativeTo="margin" w:alignment="center" w:leader="none"/>
    </w:r>
    <w:r>
      <w:fldChar w:fldCharType="begin"/>
    </w:r>
    <w:r>
      <w:instrText xml:space="preserve"> PAGE   \* MERGEFORMAT </w:instrText>
    </w:r>
    <w:r>
      <w:fldChar w:fldCharType="separate"/>
    </w:r>
    <w:r w:rsidR="002C054E">
      <w:rPr>
        <w:noProof/>
      </w:rPr>
      <w:t>4</w:t>
    </w:r>
    <w:r>
      <w:rPr>
        <w:noProof/>
      </w:rPr>
      <w:fldChar w:fldCharType="end"/>
    </w:r>
    <w:r>
      <w:ptab w:relativeTo="margin" w:alignment="right" w:leader="none"/>
    </w:r>
    <w:fldSimple w:instr=" FILENAME \* MERGEFORMAT ">
      <w:r w:rsidR="00934963">
        <w:rPr>
          <w:noProof/>
        </w:rPr>
        <w:t>cm_syllabus_online_student_2014</w:t>
      </w:r>
    </w:fldSimple>
    <w:r w:rsidR="00934963">
      <w:t>.</w:t>
    </w:r>
    <w:proofErr w:type="spellStart"/>
    <w:r w:rsidR="00934963">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03" w:rsidRDefault="00C73603" w:rsidP="00DD1FCD">
      <w:pPr>
        <w:spacing w:line="240" w:lineRule="auto"/>
      </w:pPr>
      <w:r>
        <w:separator/>
      </w:r>
    </w:p>
  </w:footnote>
  <w:footnote w:type="continuationSeparator" w:id="0">
    <w:p w:rsidR="00C73603" w:rsidRDefault="00C73603" w:rsidP="00DD1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0"/>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4050"/>
      <w:gridCol w:w="2813"/>
    </w:tblGrid>
    <w:tr w:rsidR="00DD1FCD" w:rsidRPr="00CD3682" w:rsidTr="00DD1FCD">
      <w:trPr>
        <w:trHeight w:val="903"/>
        <w:jc w:val="center"/>
      </w:trPr>
      <w:tc>
        <w:tcPr>
          <w:tcW w:w="3060" w:type="dxa"/>
          <w:vAlign w:val="center"/>
        </w:tcPr>
        <w:p w:rsidR="00DD1FCD" w:rsidRPr="00CD3682" w:rsidRDefault="00DD1FCD" w:rsidP="00DD1FCD">
          <w:pPr>
            <w:pStyle w:val="Header"/>
            <w:ind w:right="336"/>
            <w:rPr>
              <w:b/>
            </w:rPr>
          </w:pPr>
          <w:r>
            <w:rPr>
              <w:rFonts w:ascii="Calibri" w:hAnsi="Calibri"/>
              <w:noProof/>
            </w:rPr>
            <w:drawing>
              <wp:inline distT="0" distB="0" distL="0" distR="0" wp14:anchorId="64DA2D0B" wp14:editId="20FEE6B3">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4050" w:type="dxa"/>
          <w:vAlign w:val="center"/>
        </w:tcPr>
        <w:p w:rsidR="00DD1FCD" w:rsidRPr="00B76C2D" w:rsidRDefault="00DD1FCD" w:rsidP="00DD1FCD">
          <w:pPr>
            <w:tabs>
              <w:tab w:val="left" w:pos="2461"/>
              <w:tab w:val="center" w:pos="4179"/>
              <w:tab w:val="left" w:pos="5526"/>
            </w:tabs>
            <w:jc w:val="center"/>
            <w:rPr>
              <w:rFonts w:ascii="Calibri" w:hAnsi="Calibri"/>
              <w:sz w:val="28"/>
              <w:szCs w:val="28"/>
            </w:rPr>
          </w:pPr>
          <w:r w:rsidRPr="00B76C2D">
            <w:rPr>
              <w:rFonts w:ascii="Calibri" w:hAnsi="Calibri"/>
              <w:sz w:val="28"/>
              <w:szCs w:val="28"/>
            </w:rPr>
            <w:t>ICD-10</w:t>
          </w:r>
          <w:r>
            <w:rPr>
              <w:rFonts w:ascii="Calibri" w:hAnsi="Calibri"/>
              <w:sz w:val="28"/>
              <w:szCs w:val="28"/>
            </w:rPr>
            <w:t>-CM</w:t>
          </w:r>
        </w:p>
        <w:p w:rsidR="00DD1FCD" w:rsidRPr="00B76C2D" w:rsidRDefault="00DD1FCD" w:rsidP="00DD1FCD">
          <w:pPr>
            <w:tabs>
              <w:tab w:val="left" w:pos="2461"/>
              <w:tab w:val="center" w:pos="4179"/>
              <w:tab w:val="left" w:pos="5526"/>
            </w:tabs>
            <w:jc w:val="center"/>
            <w:rPr>
              <w:rFonts w:ascii="Calibri" w:hAnsi="Calibri"/>
              <w:sz w:val="28"/>
              <w:szCs w:val="28"/>
            </w:rPr>
          </w:pPr>
          <w:r>
            <w:rPr>
              <w:rFonts w:ascii="Calibri" w:hAnsi="Calibri"/>
              <w:sz w:val="28"/>
              <w:szCs w:val="28"/>
            </w:rPr>
            <w:t>Continuing Education - 2014</w:t>
          </w:r>
        </w:p>
        <w:p w:rsidR="00DD1FCD" w:rsidRPr="00281C86" w:rsidRDefault="00DD1FCD" w:rsidP="00DD1FCD">
          <w:pPr>
            <w:jc w:val="center"/>
            <w:rPr>
              <w:rFonts w:ascii="Calibri" w:hAnsi="Calibri"/>
              <w:sz w:val="28"/>
              <w:szCs w:val="28"/>
            </w:rPr>
          </w:pPr>
          <w:r>
            <w:rPr>
              <w:rFonts w:ascii="Calibri" w:hAnsi="Calibri"/>
              <w:sz w:val="28"/>
              <w:szCs w:val="28"/>
            </w:rPr>
            <w:t>Course Syllabus – Online Student</w:t>
          </w:r>
        </w:p>
      </w:tc>
      <w:tc>
        <w:tcPr>
          <w:tcW w:w="2813" w:type="dxa"/>
          <w:vAlign w:val="center"/>
        </w:tcPr>
        <w:p w:rsidR="00DD1FCD" w:rsidRPr="00EF5BC4" w:rsidRDefault="00DD1FCD" w:rsidP="00DD1FCD">
          <w:pPr>
            <w:pStyle w:val="Header"/>
            <w:jc w:val="right"/>
            <w:rPr>
              <w:b/>
            </w:rPr>
          </w:pPr>
        </w:p>
      </w:tc>
    </w:tr>
  </w:tbl>
  <w:p w:rsidR="00DD1FCD" w:rsidRDefault="00DD1FCD" w:rsidP="00423C77">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F2C4A"/>
    <w:multiLevelType w:val="hybridMultilevel"/>
    <w:tmpl w:val="810C1780"/>
    <w:lvl w:ilvl="0" w:tplc="ECE4AF0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0D29ABC">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E54C8C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1C69F6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CE5C4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62A9AE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F700E3C">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0AB16C">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AC2A4F0">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D"/>
    <w:rsid w:val="00250ED0"/>
    <w:rsid w:val="002C054E"/>
    <w:rsid w:val="00423C77"/>
    <w:rsid w:val="00802DAE"/>
    <w:rsid w:val="00934963"/>
    <w:rsid w:val="009D6F5B"/>
    <w:rsid w:val="00AC2962"/>
    <w:rsid w:val="00BF7307"/>
    <w:rsid w:val="00C73603"/>
    <w:rsid w:val="00DD1FCD"/>
    <w:rsid w:val="00EA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E41DF-EE54-4A7B-96DD-62758BAE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D1FCD"/>
    <w:pPr>
      <w:tabs>
        <w:tab w:val="center" w:pos="4680"/>
        <w:tab w:val="right" w:pos="9360"/>
      </w:tabs>
      <w:spacing w:line="240" w:lineRule="auto"/>
    </w:pPr>
  </w:style>
  <w:style w:type="character" w:customStyle="1" w:styleId="HeaderChar">
    <w:name w:val="Header Char"/>
    <w:basedOn w:val="DefaultParagraphFont"/>
    <w:link w:val="Header"/>
    <w:uiPriority w:val="99"/>
    <w:rsid w:val="00DD1FCD"/>
    <w:rPr>
      <w:rFonts w:ascii="Arial" w:eastAsia="Arial" w:hAnsi="Arial" w:cs="Arial"/>
      <w:color w:val="000000"/>
    </w:rPr>
  </w:style>
  <w:style w:type="paragraph" w:styleId="Footer">
    <w:name w:val="footer"/>
    <w:basedOn w:val="Normal"/>
    <w:link w:val="FooterChar"/>
    <w:uiPriority w:val="99"/>
    <w:unhideWhenUsed/>
    <w:rsid w:val="00DD1FCD"/>
    <w:pPr>
      <w:tabs>
        <w:tab w:val="center" w:pos="4680"/>
        <w:tab w:val="right" w:pos="9360"/>
      </w:tabs>
      <w:spacing w:line="240" w:lineRule="auto"/>
    </w:pPr>
  </w:style>
  <w:style w:type="character" w:customStyle="1" w:styleId="FooterChar">
    <w:name w:val="Footer Char"/>
    <w:basedOn w:val="DefaultParagraphFont"/>
    <w:link w:val="Footer"/>
    <w:uiPriority w:val="99"/>
    <w:rsid w:val="00DD1FCD"/>
    <w:rPr>
      <w:rFonts w:ascii="Arial" w:eastAsia="Arial" w:hAnsi="Arial" w:cs="Arial"/>
      <w:color w:val="000000"/>
    </w:rPr>
  </w:style>
  <w:style w:type="table" w:styleId="TableGrid0">
    <w:name w:val="Table Grid"/>
    <w:basedOn w:val="TableNormal"/>
    <w:uiPriority w:val="59"/>
    <w:rsid w:val="00DD1FC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FCD"/>
    <w:rPr>
      <w:color w:val="0563C1" w:themeColor="hyperlink"/>
      <w:u w:val="single"/>
    </w:rPr>
  </w:style>
  <w:style w:type="table" w:customStyle="1" w:styleId="TableGrid2">
    <w:name w:val="Table Grid2"/>
    <w:basedOn w:val="TableNormal"/>
    <w:next w:val="TableGrid0"/>
    <w:uiPriority w:val="59"/>
    <w:rsid w:val="00DD1FCD"/>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imastore.org/ProductDetailBooks.aspx?ProductID=16825"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imastore.org/ProductDetailBooks.aspx?ProductID=16825" TargetMode="External"/><Relationship Id="rId12" Type="http://schemas.openxmlformats.org/officeDocument/2006/relationships/hyperlink" Target="http://creativecommons.org/licenses/by/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dc.gov/nchs/icd/icd10cm.htm" TargetMode="External"/><Relationship Id="rId4" Type="http://schemas.openxmlformats.org/officeDocument/2006/relationships/webSettings" Target="webSettings.xml"/><Relationship Id="rId9" Type="http://schemas.openxmlformats.org/officeDocument/2006/relationships/hyperlink" Target="http://www.cdc.gov/nchs/icd/icd10cm.htm" TargetMode="Externa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&amp; Wellness</dc:creator>
  <cp:keywords/>
  <cp:lastModifiedBy>Scott Kearns</cp:lastModifiedBy>
  <cp:revision>8</cp:revision>
  <dcterms:created xsi:type="dcterms:W3CDTF">2014-08-01T14:53:00Z</dcterms:created>
  <dcterms:modified xsi:type="dcterms:W3CDTF">2015-05-26T13:42:00Z</dcterms:modified>
</cp:coreProperties>
</file>