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650E" w14:textId="77777777" w:rsidR="002A0F09" w:rsidRDefault="002A0F09"/>
    <w:p w14:paraId="135D7ED7" w14:textId="77777777" w:rsidR="002A0F09" w:rsidRDefault="00DB058F">
      <w:r w:rsidRPr="00DB058F">
        <w:rPr>
          <w:noProof/>
        </w:rPr>
        <w:drawing>
          <wp:inline distT="0" distB="0" distL="0" distR="0" wp14:anchorId="0769C39A" wp14:editId="75CD7D67">
            <wp:extent cx="1095375" cy="1095375"/>
            <wp:effectExtent l="0" t="0" r="9525" b="9525"/>
            <wp:docPr id="1" name="Picture 1" descr="NULL&#10;C:\Users\lduddy\Desktop\njhp-logo.jpg&#10;&#10;" title="New Jersey Health Professions Consor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ddy\Desktop\njh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4D7ACCA" w14:textId="77777777" w:rsidR="002A0F09" w:rsidRDefault="002A0F09"/>
    <w:p w14:paraId="610C7B13" w14:textId="77777777" w:rsidR="00DB058F" w:rsidRDefault="00EF518C">
      <w:r>
        <w:rPr>
          <w:noProof/>
          <w:sz w:val="16"/>
          <w:szCs w:val="16"/>
        </w:rPr>
        <w:drawing>
          <wp:inline distT="0" distB="0" distL="0" distR="0" wp14:anchorId="2B98DC0B" wp14:editId="35555BDE">
            <wp:extent cx="723900" cy="257175"/>
            <wp:effectExtent l="0" t="0" r="0" b="9525"/>
            <wp:docPr id="2" name="Picture 2" descr="C.C. by 4.0" title="Creative Commons logo">
              <a:hlinkClick xmlns:a="http://schemas.openxmlformats.org/drawingml/2006/main" r:id="rId8" tooltip="C.C. by 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 by 4.0" title="Creative Commons logo">
                      <a:hlinkClick r:id="rId8" tooltip="C.C. by 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p w14:paraId="36DA82DC" w14:textId="77777777" w:rsidR="002A0F09" w:rsidRPr="002A0F09" w:rsidRDefault="002A0F09">
      <w:pPr>
        <w:rPr>
          <w:rStyle w:val="outputbox"/>
          <w:sz w:val="16"/>
          <w:szCs w:val="16"/>
        </w:rPr>
      </w:pPr>
      <w:r w:rsidRPr="002A0F09">
        <w:rPr>
          <w:rStyle w:val="outputbox"/>
          <w:sz w:val="16"/>
          <w:szCs w:val="16"/>
        </w:rPr>
        <w:t xml:space="preserve">"Kruk Integrated Center for Simulation Activity Report 2017" by Dennis Kruk, BCC Simulation Director, NJ PREP, </w:t>
      </w:r>
      <w:hyperlink r:id="rId10" w:tgtFrame="_blank" w:history="1">
        <w:r w:rsidRPr="002A0F09">
          <w:rPr>
            <w:rStyle w:val="Hyperlink"/>
            <w:sz w:val="16"/>
            <w:szCs w:val="16"/>
          </w:rPr>
          <w:t xml:space="preserve">TAACCCT Grant Round 4 </w:t>
        </w:r>
      </w:hyperlink>
      <w:r w:rsidRPr="002A0F09">
        <w:rPr>
          <w:rStyle w:val="outputbox"/>
          <w:sz w:val="16"/>
          <w:szCs w:val="16"/>
        </w:rPr>
        <w:t xml:space="preserve">is licensed under </w:t>
      </w:r>
      <w:hyperlink r:id="rId11" w:tgtFrame="_blank" w:history="1">
        <w:r w:rsidRPr="002A0F09">
          <w:rPr>
            <w:rStyle w:val="Hyperlink"/>
            <w:sz w:val="16"/>
            <w:szCs w:val="16"/>
          </w:rPr>
          <w:t>CC BY 4.0</w:t>
        </w:r>
      </w:hyperlink>
    </w:p>
    <w:p w14:paraId="77DB0E88" w14:textId="77777777" w:rsidR="002A0F09" w:rsidRPr="002A0F09" w:rsidRDefault="002A0F09">
      <w:pPr>
        <w:rPr>
          <w:rStyle w:val="outputbox"/>
          <w:sz w:val="16"/>
          <w:szCs w:val="16"/>
        </w:rPr>
      </w:pPr>
    </w:p>
    <w:p w14:paraId="29C964BA" w14:textId="77777777" w:rsidR="002A0F09" w:rsidRPr="002A0F09" w:rsidRDefault="002A0F09">
      <w:pPr>
        <w:rPr>
          <w:sz w:val="16"/>
          <w:szCs w:val="16"/>
        </w:rPr>
      </w:pPr>
      <w:r w:rsidRPr="002A0F09">
        <w:rPr>
          <w:sz w:val="16"/>
          <w:szCs w:val="16"/>
        </w:rPr>
        <w:t>&lt;a&gt;"Kruk Integrated Center for Simulation Activity Report 2017"&lt;/a&gt; by &lt;a&gt;Dennis Kruk,  BCC Simulation Director&lt;/a&gt;, &lt;a&gt;NJ PREP&lt;/a&gt;, &lt;a href="https://www.doleta.gov/taaccct/" target="_blank"&gt;TAACCCT Grant Round 4 &lt;/a&gt; is licensed under &lt;a href="http://creativecommons.org/licenses/by/4.0" target="_blank"&gt;CC BY 4.0&lt;/a&gt;</w:t>
      </w:r>
    </w:p>
    <w:p w14:paraId="2E2A0E03" w14:textId="77777777" w:rsidR="002A0F09" w:rsidRPr="002A0F09" w:rsidRDefault="002A0F09">
      <w:pPr>
        <w:rPr>
          <w:sz w:val="16"/>
          <w:szCs w:val="16"/>
        </w:rPr>
      </w:pPr>
    </w:p>
    <w:p w14:paraId="2149E871" w14:textId="4E48373E" w:rsidR="00EF5F69" w:rsidRPr="00691AF9" w:rsidRDefault="00D9621A" w:rsidP="00ED582F">
      <w:pPr>
        <w:pStyle w:val="Title"/>
        <w:rPr>
          <w:b w:val="0"/>
        </w:rPr>
      </w:pPr>
      <w:r w:rsidRPr="00691AF9">
        <w:t xml:space="preserve">NJHPC NJ PREP </w:t>
      </w:r>
      <w:r w:rsidR="00DB058F" w:rsidRPr="00691AF9">
        <w:t>Interdisciplinary Center for Simulation</w:t>
      </w:r>
      <w:r w:rsidR="00B52329" w:rsidRPr="00691AF9">
        <w:t xml:space="preserve"> (ICS)</w:t>
      </w:r>
      <w:r w:rsidR="00DB058F" w:rsidRPr="00691AF9">
        <w:t xml:space="preserve"> </w:t>
      </w:r>
      <w:r w:rsidRPr="00691AF9">
        <w:t>Activity Update</w:t>
      </w:r>
    </w:p>
    <w:p w14:paraId="2B670846" w14:textId="77777777" w:rsidR="00DB058F" w:rsidRPr="00ED582F" w:rsidRDefault="00DB058F" w:rsidP="00DB058F">
      <w:pPr>
        <w:rPr>
          <w:sz w:val="24"/>
          <w:szCs w:val="24"/>
        </w:rPr>
      </w:pPr>
      <w:r w:rsidRPr="00ED582F">
        <w:rPr>
          <w:sz w:val="24"/>
          <w:szCs w:val="24"/>
        </w:rPr>
        <w:t>October 9, 2017</w:t>
      </w:r>
    </w:p>
    <w:p w14:paraId="2AB53B60" w14:textId="77777777" w:rsidR="00DB058F" w:rsidRPr="00ED582F" w:rsidRDefault="00DB058F" w:rsidP="00DB058F">
      <w:pPr>
        <w:spacing w:line="240" w:lineRule="auto"/>
        <w:contextualSpacing/>
      </w:pPr>
      <w:r w:rsidRPr="00ED582F">
        <w:t>Dennis Kruk</w:t>
      </w:r>
    </w:p>
    <w:p w14:paraId="05B39278" w14:textId="77777777" w:rsidR="00DB058F" w:rsidRPr="00ED582F" w:rsidRDefault="00DB058F" w:rsidP="00DB058F">
      <w:pPr>
        <w:spacing w:line="240" w:lineRule="auto"/>
        <w:contextualSpacing/>
      </w:pPr>
      <w:r w:rsidRPr="00ED582F">
        <w:t>Director</w:t>
      </w:r>
    </w:p>
    <w:p w14:paraId="5506A8BC" w14:textId="77777777" w:rsidR="00DB058F" w:rsidRPr="00ED582F" w:rsidRDefault="00DB058F" w:rsidP="00DB058F">
      <w:pPr>
        <w:spacing w:line="240" w:lineRule="auto"/>
        <w:contextualSpacing/>
        <w:rPr>
          <w:i/>
          <w:iCs/>
        </w:rPr>
      </w:pPr>
      <w:r w:rsidRPr="00ED582F">
        <w:rPr>
          <w:i/>
          <w:iCs/>
        </w:rPr>
        <w:t xml:space="preserve">Interdisciplinary Center for Simulation </w:t>
      </w:r>
      <w:r w:rsidR="005A50DD" w:rsidRPr="00ED582F">
        <w:rPr>
          <w:i/>
          <w:iCs/>
        </w:rPr>
        <w:t>(ICS)</w:t>
      </w:r>
    </w:p>
    <w:p w14:paraId="7B841567" w14:textId="77777777" w:rsidR="00DB058F" w:rsidRPr="00ED582F" w:rsidRDefault="00DB058F" w:rsidP="00DB058F">
      <w:pPr>
        <w:spacing w:line="240" w:lineRule="auto"/>
        <w:contextualSpacing/>
      </w:pPr>
      <w:r w:rsidRPr="00ED582F">
        <w:t xml:space="preserve">Bergen Community College </w:t>
      </w:r>
    </w:p>
    <w:p w14:paraId="1535F9D8" w14:textId="77777777" w:rsidR="00DB058F" w:rsidRPr="00ED582F" w:rsidRDefault="00DB058F" w:rsidP="00DB058F">
      <w:pPr>
        <w:spacing w:line="240" w:lineRule="auto"/>
        <w:contextualSpacing/>
      </w:pPr>
      <w:r w:rsidRPr="00ED582F">
        <w:t>Room HP322</w:t>
      </w:r>
    </w:p>
    <w:p w14:paraId="52BE9CD3" w14:textId="77777777" w:rsidR="00DB058F" w:rsidRPr="00ED582F" w:rsidRDefault="00DB058F" w:rsidP="00DB058F">
      <w:pPr>
        <w:spacing w:line="240" w:lineRule="auto"/>
        <w:contextualSpacing/>
      </w:pPr>
      <w:r w:rsidRPr="00ED582F">
        <w:t>400 Paramus Rd</w:t>
      </w:r>
    </w:p>
    <w:p w14:paraId="75931DD2" w14:textId="77777777" w:rsidR="00DB058F" w:rsidRPr="00ED582F" w:rsidRDefault="00DB058F" w:rsidP="00DB058F">
      <w:pPr>
        <w:spacing w:line="240" w:lineRule="auto"/>
        <w:contextualSpacing/>
      </w:pPr>
      <w:r w:rsidRPr="00ED582F">
        <w:t>Paramus NJ 07652</w:t>
      </w:r>
    </w:p>
    <w:p w14:paraId="27EBF2F5" w14:textId="77777777" w:rsidR="00DB058F" w:rsidRPr="00ED582F" w:rsidRDefault="00DB058F" w:rsidP="00DB058F">
      <w:pPr>
        <w:spacing w:line="240" w:lineRule="auto"/>
        <w:contextualSpacing/>
      </w:pPr>
    </w:p>
    <w:p w14:paraId="21D4699D" w14:textId="77777777" w:rsidR="00D9621A" w:rsidRPr="00ED582F" w:rsidRDefault="00DB058F" w:rsidP="0082392C">
      <w:pPr>
        <w:pStyle w:val="ListParagraph"/>
        <w:numPr>
          <w:ilvl w:val="0"/>
          <w:numId w:val="1"/>
        </w:numPr>
      </w:pPr>
      <w:r w:rsidRPr="00ED582F">
        <w:t>I</w:t>
      </w:r>
      <w:r w:rsidR="00D9621A" w:rsidRPr="00ED582F">
        <w:t>n the process of ha</w:t>
      </w:r>
      <w:r w:rsidR="00B52329" w:rsidRPr="00ED582F">
        <w:t xml:space="preserve">ving the Center branded with a customized simulation </w:t>
      </w:r>
      <w:r w:rsidR="00D9621A" w:rsidRPr="00ED582F">
        <w:t>logo, and having all of the other H</w:t>
      </w:r>
      <w:r w:rsidR="00B52329" w:rsidRPr="00ED582F">
        <w:t xml:space="preserve">ealth Professions </w:t>
      </w:r>
      <w:r w:rsidR="00D9621A" w:rsidRPr="00ED582F">
        <w:t>lo</w:t>
      </w:r>
      <w:r w:rsidR="00E24269" w:rsidRPr="00ED582F">
        <w:t xml:space="preserve">gos placed across the back wall in the Health Professions Building on the Bergen Community College </w:t>
      </w:r>
      <w:r w:rsidR="00B52329" w:rsidRPr="00ED582F">
        <w:t xml:space="preserve">Paramus </w:t>
      </w:r>
      <w:r w:rsidR="00E24269" w:rsidRPr="00ED582F">
        <w:t>Campus</w:t>
      </w:r>
    </w:p>
    <w:p w14:paraId="6CE45FE2" w14:textId="77777777" w:rsidR="00D9621A" w:rsidRPr="00ED582F" w:rsidRDefault="00E24269" w:rsidP="0082392C">
      <w:pPr>
        <w:pStyle w:val="ListParagraph"/>
        <w:numPr>
          <w:ilvl w:val="0"/>
          <w:numId w:val="1"/>
        </w:numPr>
      </w:pPr>
      <w:r w:rsidRPr="00ED582F">
        <w:t>A d</w:t>
      </w:r>
      <w:r w:rsidR="00D9621A" w:rsidRPr="00ED582F">
        <w:t>igital message board is being inst</w:t>
      </w:r>
      <w:r w:rsidR="00DB058F" w:rsidRPr="00ED582F">
        <w:t>alled in the hallway outside of the Simulation Directors office to advertise ongoing activities</w:t>
      </w:r>
      <w:r w:rsidR="00D9621A" w:rsidRPr="00ED582F">
        <w:t xml:space="preserve"> </w:t>
      </w:r>
      <w:r w:rsidR="005A50DD" w:rsidRPr="00ED582F">
        <w:t>in the ICS</w:t>
      </w:r>
    </w:p>
    <w:p w14:paraId="103F559E" w14:textId="77777777" w:rsidR="0082392C" w:rsidRPr="00ED582F" w:rsidRDefault="005A50DD" w:rsidP="0082392C">
      <w:pPr>
        <w:pStyle w:val="ListParagraph"/>
        <w:numPr>
          <w:ilvl w:val="0"/>
          <w:numId w:val="1"/>
        </w:numPr>
      </w:pPr>
      <w:r w:rsidRPr="00ED582F">
        <w:t>Scheduling</w:t>
      </w:r>
      <w:r w:rsidR="0082392C" w:rsidRPr="00ED582F">
        <w:t xml:space="preserve"> ongoing tours with area h</w:t>
      </w:r>
      <w:r w:rsidRPr="00ED582F">
        <w:t xml:space="preserve">igh school faculty and staff in </w:t>
      </w:r>
      <w:r w:rsidR="0082392C" w:rsidRPr="00ED582F">
        <w:t>the Integrated Simulation Center</w:t>
      </w:r>
      <w:r w:rsidRPr="00ED582F">
        <w:t xml:space="preserve"> </w:t>
      </w:r>
      <w:r w:rsidR="00FB55C6" w:rsidRPr="00ED582F">
        <w:t xml:space="preserve">and Health Professions Building </w:t>
      </w:r>
      <w:r w:rsidRPr="00ED582F">
        <w:t>in order to highlight Bergen Community College healthcare programs and develop collaboration with high school students interested in healthcare</w:t>
      </w:r>
    </w:p>
    <w:p w14:paraId="68C45341" w14:textId="77777777" w:rsidR="0082392C" w:rsidRPr="00ED582F" w:rsidRDefault="0082392C" w:rsidP="0082392C">
      <w:pPr>
        <w:pStyle w:val="ListParagraph"/>
        <w:numPr>
          <w:ilvl w:val="0"/>
          <w:numId w:val="1"/>
        </w:numPr>
      </w:pPr>
      <w:r w:rsidRPr="00ED582F">
        <w:t>Developed and deployed initial simulation survey instruments for baseline data collec</w:t>
      </w:r>
      <w:r w:rsidR="00FB55C6" w:rsidRPr="00ED582F">
        <w:t>tion from healthcare faculty and students</w:t>
      </w:r>
    </w:p>
    <w:p w14:paraId="4EBAE20B" w14:textId="77777777" w:rsidR="00D9621A" w:rsidRPr="00ED582F" w:rsidRDefault="00E24269" w:rsidP="0082392C">
      <w:pPr>
        <w:pStyle w:val="ListParagraph"/>
        <w:numPr>
          <w:ilvl w:val="0"/>
          <w:numId w:val="1"/>
        </w:numPr>
      </w:pPr>
      <w:r w:rsidRPr="00ED582F">
        <w:t xml:space="preserve">Dennis Kruk, </w:t>
      </w:r>
      <w:r w:rsidR="00B52329" w:rsidRPr="00ED582F">
        <w:t xml:space="preserve">ICS </w:t>
      </w:r>
      <w:r w:rsidRPr="00ED582F">
        <w:t>Director, and health professions administrators met with</w:t>
      </w:r>
      <w:r w:rsidR="00D9621A" w:rsidRPr="00ED582F">
        <w:t xml:space="preserve"> </w:t>
      </w:r>
      <w:r w:rsidR="00DB058F" w:rsidRPr="00ED582F">
        <w:t>the applied H</w:t>
      </w:r>
      <w:r w:rsidRPr="00ED582F">
        <w:t>igh School</w:t>
      </w:r>
      <w:r w:rsidR="00DB058F" w:rsidRPr="00ED582F">
        <w:t xml:space="preserve"> program October 4, 2017</w:t>
      </w:r>
      <w:r w:rsidR="00D9621A" w:rsidRPr="00ED582F">
        <w:t xml:space="preserve"> and are in the process of developing</w:t>
      </w:r>
      <w:r w:rsidR="00FB55C6" w:rsidRPr="00ED582F">
        <w:t xml:space="preserve"> a </w:t>
      </w:r>
      <w:r w:rsidRPr="00ED582F">
        <w:t>curriculum for</w:t>
      </w:r>
      <w:r w:rsidR="00D9621A" w:rsidRPr="00ED582F">
        <w:t xml:space="preserve"> 9</w:t>
      </w:r>
      <w:r w:rsidR="00D9621A" w:rsidRPr="00ED582F">
        <w:rPr>
          <w:vertAlign w:val="superscript"/>
        </w:rPr>
        <w:t>th</w:t>
      </w:r>
      <w:r w:rsidR="00D9621A" w:rsidRPr="00ED582F">
        <w:t xml:space="preserve"> through 12</w:t>
      </w:r>
      <w:r w:rsidR="00D9621A" w:rsidRPr="00ED582F">
        <w:rPr>
          <w:vertAlign w:val="superscript"/>
        </w:rPr>
        <w:t>th</w:t>
      </w:r>
      <w:r w:rsidR="00D9621A" w:rsidRPr="00ED582F">
        <w:t xml:space="preserve"> </w:t>
      </w:r>
      <w:r w:rsidR="00FB55C6" w:rsidRPr="00ED582F">
        <w:t>graders interested in the</w:t>
      </w:r>
      <w:r w:rsidR="006E6CD3" w:rsidRPr="00ED582F">
        <w:t xml:space="preserve"> </w:t>
      </w:r>
      <w:r w:rsidR="006E6CD3" w:rsidRPr="00ED582F">
        <w:lastRenderedPageBreak/>
        <w:t xml:space="preserve">Health Sciences. The program will rely heavily on simulation and is </w:t>
      </w:r>
      <w:r w:rsidR="00FB55C6" w:rsidRPr="00ED582F">
        <w:t xml:space="preserve"> aimed to facilitate the </w:t>
      </w:r>
      <w:r w:rsidR="006E6CD3" w:rsidRPr="00ED582F">
        <w:t>students’ transition to c</w:t>
      </w:r>
      <w:r w:rsidR="00FB55C6" w:rsidRPr="00ED582F">
        <w:t xml:space="preserve">ollege level Health Professions studies </w:t>
      </w:r>
      <w:bookmarkStart w:id="0" w:name="_GoBack"/>
      <w:bookmarkEnd w:id="0"/>
    </w:p>
    <w:p w14:paraId="727E9C61" w14:textId="77777777" w:rsidR="00D9621A" w:rsidRPr="00ED582F" w:rsidRDefault="00DB058F" w:rsidP="0082392C">
      <w:pPr>
        <w:pStyle w:val="ListParagraph"/>
        <w:numPr>
          <w:ilvl w:val="0"/>
          <w:numId w:val="1"/>
        </w:numPr>
      </w:pPr>
      <w:r w:rsidRPr="00ED582F">
        <w:t xml:space="preserve">Instituted </w:t>
      </w:r>
      <w:r w:rsidR="00E24269" w:rsidRPr="00ED582F">
        <w:t>a Standardized</w:t>
      </w:r>
      <w:r w:rsidR="00D9621A" w:rsidRPr="00ED582F">
        <w:t xml:space="preserve"> Participant program for patient simulation in conjunction with </w:t>
      </w:r>
      <w:r w:rsidR="00E24269" w:rsidRPr="00ED582F">
        <w:t>the Bergen Community College, Bergen Arts Theatre program</w:t>
      </w:r>
      <w:r w:rsidR="00FB55C6" w:rsidRPr="00ED582F">
        <w:t>.</w:t>
      </w:r>
    </w:p>
    <w:p w14:paraId="7E423403" w14:textId="77777777" w:rsidR="00E24269" w:rsidRPr="00ED582F" w:rsidRDefault="00DB058F" w:rsidP="0082392C">
      <w:pPr>
        <w:pStyle w:val="ListParagraph"/>
        <w:numPr>
          <w:ilvl w:val="0"/>
          <w:numId w:val="1"/>
        </w:numPr>
      </w:pPr>
      <w:r w:rsidRPr="00ED582F">
        <w:t>Dennis Kruk, ICS Director</w:t>
      </w:r>
      <w:r w:rsidR="00FB55C6" w:rsidRPr="00ED582F">
        <w:t>,</w:t>
      </w:r>
      <w:r w:rsidRPr="00ED582F">
        <w:t xml:space="preserve"> </w:t>
      </w:r>
      <w:r w:rsidR="00E24269" w:rsidRPr="00ED582F">
        <w:t>and Professor</w:t>
      </w:r>
      <w:r w:rsidR="00D9621A" w:rsidRPr="00ED582F">
        <w:t xml:space="preserve"> McCarthy from the Paramedic</w:t>
      </w:r>
      <w:r w:rsidR="00FB55C6" w:rsidRPr="00ED582F">
        <w:t xml:space="preserve"> Science</w:t>
      </w:r>
      <w:r w:rsidR="00D9621A" w:rsidRPr="00ED582F">
        <w:t xml:space="preserve"> program</w:t>
      </w:r>
      <w:r w:rsidR="00E24269" w:rsidRPr="00ED582F">
        <w:t xml:space="preserve"> have been asked and w</w:t>
      </w:r>
      <w:r w:rsidR="00FB55C6" w:rsidRPr="00ED582F">
        <w:t>ill participate in the operation</w:t>
      </w:r>
      <w:r w:rsidR="00E24269" w:rsidRPr="00ED582F">
        <w:t xml:space="preserve"> of the NJ EMS Sim Games in</w:t>
      </w:r>
      <w:r w:rsidR="00D9621A" w:rsidRPr="00ED582F">
        <w:t xml:space="preserve"> Atlantic City</w:t>
      </w:r>
      <w:r w:rsidR="00E24269" w:rsidRPr="00ED582F">
        <w:t>, New Jersey, in</w:t>
      </w:r>
      <w:r w:rsidR="00D9621A" w:rsidRPr="00ED582F">
        <w:t xml:space="preserve"> November</w:t>
      </w:r>
      <w:r w:rsidR="00E24269" w:rsidRPr="00ED582F">
        <w:t xml:space="preserve"> 2017</w:t>
      </w:r>
      <w:r w:rsidR="00D9621A" w:rsidRPr="00ED582F">
        <w:t xml:space="preserve"> </w:t>
      </w:r>
    </w:p>
    <w:p w14:paraId="4CD2642E" w14:textId="77777777" w:rsidR="00D9621A" w:rsidRPr="00ED582F" w:rsidRDefault="00E24269" w:rsidP="0082392C">
      <w:pPr>
        <w:pStyle w:val="ListParagraph"/>
        <w:numPr>
          <w:ilvl w:val="0"/>
          <w:numId w:val="1"/>
        </w:numPr>
      </w:pPr>
      <w:r w:rsidRPr="00ED582F">
        <w:t>Dennis Kruk, ICS Director</w:t>
      </w:r>
      <w:r w:rsidR="00FB55C6" w:rsidRPr="00ED582F">
        <w:t>,</w:t>
      </w:r>
      <w:r w:rsidRPr="00ED582F">
        <w:t xml:space="preserve"> and Professor McCarthy will be attending and speaking at the </w:t>
      </w:r>
      <w:r w:rsidR="00D9621A" w:rsidRPr="00ED582F">
        <w:t>International Meeting on Simulation in Healthcare (IMSH) conference in January</w:t>
      </w:r>
      <w:r w:rsidR="005A50DD" w:rsidRPr="00ED582F">
        <w:t>,</w:t>
      </w:r>
      <w:r w:rsidR="00D9621A" w:rsidRPr="00ED582F">
        <w:t xml:space="preserve"> at the Los Angeles Convention Center</w:t>
      </w:r>
      <w:r w:rsidRPr="00ED582F">
        <w:t xml:space="preserve">. They will </w:t>
      </w:r>
      <w:r w:rsidR="005A50DD" w:rsidRPr="00ED582F">
        <w:t xml:space="preserve">be </w:t>
      </w:r>
      <w:r w:rsidRPr="00ED582F">
        <w:t xml:space="preserve">presenting on </w:t>
      </w:r>
      <w:r w:rsidR="00FB55C6" w:rsidRPr="00ED582F">
        <w:t xml:space="preserve">the challenges of </w:t>
      </w:r>
      <w:r w:rsidRPr="00ED582F">
        <w:t>EMS simulation</w:t>
      </w:r>
      <w:r w:rsidR="00FB55C6" w:rsidRPr="00ED582F">
        <w:t>.</w:t>
      </w:r>
    </w:p>
    <w:p w14:paraId="3E5A13C0" w14:textId="77777777" w:rsidR="0082392C" w:rsidRPr="00ED582F" w:rsidRDefault="0082392C" w:rsidP="0082392C">
      <w:pPr>
        <w:pStyle w:val="ListParagraph"/>
        <w:numPr>
          <w:ilvl w:val="0"/>
          <w:numId w:val="1"/>
        </w:numPr>
      </w:pPr>
      <w:r w:rsidRPr="00ED582F">
        <w:t>Ongoing work in creating a si</w:t>
      </w:r>
      <w:r w:rsidR="005A50DD" w:rsidRPr="00ED582F">
        <w:t>mulation network with local</w:t>
      </w:r>
      <w:r w:rsidRPr="00ED582F">
        <w:t xml:space="preserve"> simulation centers in the New York Metropolitan area</w:t>
      </w:r>
    </w:p>
    <w:p w14:paraId="20B47AD4" w14:textId="77777777" w:rsidR="0082392C" w:rsidRPr="00ED582F" w:rsidRDefault="0082392C" w:rsidP="0082392C">
      <w:pPr>
        <w:pStyle w:val="ListParagraph"/>
        <w:numPr>
          <w:ilvl w:val="0"/>
          <w:numId w:val="1"/>
        </w:numPr>
      </w:pPr>
      <w:r w:rsidRPr="00ED582F">
        <w:t xml:space="preserve">Ongoing work in organizing public marketing events designed to introduce and highlight the ICS </w:t>
      </w:r>
    </w:p>
    <w:p w14:paraId="46D8D4D5" w14:textId="77777777" w:rsidR="0082392C" w:rsidRPr="00ED582F" w:rsidRDefault="0082392C" w:rsidP="0099572C">
      <w:pPr>
        <w:pStyle w:val="ListParagraph"/>
        <w:numPr>
          <w:ilvl w:val="0"/>
          <w:numId w:val="1"/>
        </w:numPr>
      </w:pPr>
      <w:r w:rsidRPr="00ED582F">
        <w:t>Creating and organizing interdisciplinary simulation activities for all healthcare programs and utilizing the Scotia Medial Observation Training System (SMOTS) for additional debriefings for students and faculty</w:t>
      </w:r>
    </w:p>
    <w:sectPr w:rsidR="0082392C" w:rsidRPr="00ED582F" w:rsidSect="00E2426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D13A" w14:textId="77777777" w:rsidR="00C578FA" w:rsidRDefault="00C578FA" w:rsidP="00E24269">
      <w:pPr>
        <w:spacing w:after="0" w:line="240" w:lineRule="auto"/>
      </w:pPr>
      <w:r>
        <w:separator/>
      </w:r>
    </w:p>
  </w:endnote>
  <w:endnote w:type="continuationSeparator" w:id="0">
    <w:p w14:paraId="3C4D70C8" w14:textId="77777777" w:rsidR="00C578FA" w:rsidRDefault="00C578FA" w:rsidP="00E2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40185"/>
      <w:docPartObj>
        <w:docPartGallery w:val="Page Numbers (Bottom of Page)"/>
        <w:docPartUnique/>
      </w:docPartObj>
    </w:sdtPr>
    <w:sdtEndPr>
      <w:rPr>
        <w:noProof/>
      </w:rPr>
    </w:sdtEndPr>
    <w:sdtContent>
      <w:p w14:paraId="35E56406" w14:textId="420E6EE5" w:rsidR="009D2E80" w:rsidRDefault="009D2E80">
        <w:pPr>
          <w:pStyle w:val="Footer"/>
        </w:pPr>
        <w:r>
          <w:fldChar w:fldCharType="begin"/>
        </w:r>
        <w:r>
          <w:instrText xml:space="preserve"> PAGE   \* MERGEFORMAT </w:instrText>
        </w:r>
        <w:r>
          <w:fldChar w:fldCharType="separate"/>
        </w:r>
        <w:r>
          <w:rPr>
            <w:noProof/>
          </w:rPr>
          <w:t>2</w:t>
        </w:r>
        <w:r>
          <w:rPr>
            <w:noProof/>
          </w:rPr>
          <w:fldChar w:fldCharType="end"/>
        </w:r>
      </w:p>
    </w:sdtContent>
  </w:sdt>
  <w:p w14:paraId="74725349" w14:textId="36F24213" w:rsidR="00691AF9" w:rsidRPr="00E24269" w:rsidRDefault="00DF2E78">
    <w:pPr>
      <w:pStyle w:val="Footer"/>
      <w:rPr>
        <w:i/>
        <w:color w:val="BFBFBF" w:themeColor="background1" w:themeShade="BF"/>
      </w:rPr>
    </w:pPr>
    <w:r>
      <w:rPr>
        <w:rFonts w:ascii="Arial" w:hAnsi="Arial" w:cs="Arial"/>
        <w:color w:val="222222"/>
        <w:sz w:val="19"/>
        <w:szCs w:val="19"/>
        <w:shd w:val="clear" w:color="auto" w:fill="FFFFFF"/>
      </w:rPr>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EF42" w14:textId="77777777" w:rsidR="00C578FA" w:rsidRDefault="00C578FA" w:rsidP="00E24269">
      <w:pPr>
        <w:spacing w:after="0" w:line="240" w:lineRule="auto"/>
      </w:pPr>
      <w:r>
        <w:separator/>
      </w:r>
    </w:p>
  </w:footnote>
  <w:footnote w:type="continuationSeparator" w:id="0">
    <w:p w14:paraId="64A9A34D" w14:textId="77777777" w:rsidR="00C578FA" w:rsidRDefault="00C578FA" w:rsidP="00E2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944DF"/>
    <w:multiLevelType w:val="hybridMultilevel"/>
    <w:tmpl w:val="B144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1A"/>
    <w:rsid w:val="00291EA0"/>
    <w:rsid w:val="002A0F09"/>
    <w:rsid w:val="002D6D08"/>
    <w:rsid w:val="002F2172"/>
    <w:rsid w:val="005A50DD"/>
    <w:rsid w:val="00691AF9"/>
    <w:rsid w:val="006E6CD3"/>
    <w:rsid w:val="007821BB"/>
    <w:rsid w:val="0082392C"/>
    <w:rsid w:val="008A2559"/>
    <w:rsid w:val="009D2E80"/>
    <w:rsid w:val="00A86922"/>
    <w:rsid w:val="00AA34A7"/>
    <w:rsid w:val="00B52329"/>
    <w:rsid w:val="00C578FA"/>
    <w:rsid w:val="00CB46E9"/>
    <w:rsid w:val="00D9621A"/>
    <w:rsid w:val="00DB058F"/>
    <w:rsid w:val="00DF2E78"/>
    <w:rsid w:val="00E24269"/>
    <w:rsid w:val="00ED582F"/>
    <w:rsid w:val="00EF518C"/>
    <w:rsid w:val="00EF5F69"/>
    <w:rsid w:val="00FB55C6"/>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A73C"/>
  <w15:chartTrackingRefBased/>
  <w15:docId w15:val="{F92EEBBF-8786-422C-82EA-7EBC9A6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82F"/>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69"/>
  </w:style>
  <w:style w:type="paragraph" w:styleId="Footer">
    <w:name w:val="footer"/>
    <w:basedOn w:val="Normal"/>
    <w:link w:val="FooterChar"/>
    <w:uiPriority w:val="99"/>
    <w:unhideWhenUsed/>
    <w:rsid w:val="00E2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69"/>
  </w:style>
  <w:style w:type="paragraph" w:styleId="BalloonText">
    <w:name w:val="Balloon Text"/>
    <w:basedOn w:val="Normal"/>
    <w:link w:val="BalloonTextChar"/>
    <w:uiPriority w:val="99"/>
    <w:semiHidden/>
    <w:unhideWhenUsed/>
    <w:rsid w:val="0082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2C"/>
    <w:rPr>
      <w:rFonts w:ascii="Segoe UI" w:hAnsi="Segoe UI" w:cs="Segoe UI"/>
      <w:sz w:val="18"/>
      <w:szCs w:val="18"/>
    </w:rPr>
  </w:style>
  <w:style w:type="paragraph" w:styleId="ListParagraph">
    <w:name w:val="List Paragraph"/>
    <w:basedOn w:val="Normal"/>
    <w:uiPriority w:val="34"/>
    <w:qFormat/>
    <w:rsid w:val="0082392C"/>
    <w:pPr>
      <w:ind w:left="720"/>
      <w:contextualSpacing/>
    </w:pPr>
  </w:style>
  <w:style w:type="table" w:styleId="TableGrid">
    <w:name w:val="Table Grid"/>
    <w:basedOn w:val="TableNormal"/>
    <w:uiPriority w:val="39"/>
    <w:rsid w:val="0082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box">
    <w:name w:val="outputbox"/>
    <w:basedOn w:val="DefaultParagraphFont"/>
    <w:rsid w:val="002A0F09"/>
  </w:style>
  <w:style w:type="character" w:styleId="Hyperlink">
    <w:name w:val="Hyperlink"/>
    <w:basedOn w:val="DefaultParagraphFont"/>
    <w:uiPriority w:val="99"/>
    <w:semiHidden/>
    <w:unhideWhenUsed/>
    <w:rsid w:val="002A0F09"/>
    <w:rPr>
      <w:color w:val="0000FF"/>
      <w:u w:val="single"/>
    </w:rPr>
  </w:style>
  <w:style w:type="paragraph" w:styleId="Title">
    <w:name w:val="Title"/>
    <w:basedOn w:val="Normal"/>
    <w:next w:val="Normal"/>
    <w:link w:val="TitleChar"/>
    <w:uiPriority w:val="10"/>
    <w:qFormat/>
    <w:rsid w:val="00ED582F"/>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D582F"/>
    <w:rPr>
      <w:rFonts w:asciiTheme="majorHAnsi" w:eastAsiaTheme="majorEastAsia" w:hAnsiTheme="majorHAnsi" w:cstheme="majorBidi"/>
      <w:b/>
      <w:spacing w:val="-10"/>
      <w:kern w:val="28"/>
      <w:sz w:val="44"/>
      <w:szCs w:val="56"/>
    </w:rPr>
  </w:style>
  <w:style w:type="character" w:customStyle="1" w:styleId="Heading1Char">
    <w:name w:val="Heading 1 Char"/>
    <w:basedOn w:val="DefaultParagraphFont"/>
    <w:link w:val="Heading1"/>
    <w:uiPriority w:val="9"/>
    <w:rsid w:val="00ED582F"/>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7076">
      <w:bodyDiv w:val="1"/>
      <w:marLeft w:val="0"/>
      <w:marRight w:val="0"/>
      <w:marTop w:val="0"/>
      <w:marBottom w:val="0"/>
      <w:divBdr>
        <w:top w:val="none" w:sz="0" w:space="0" w:color="auto"/>
        <w:left w:val="none" w:sz="0" w:space="0" w:color="auto"/>
        <w:bottom w:val="none" w:sz="0" w:space="0" w:color="auto"/>
        <w:right w:val="none" w:sz="0" w:space="0" w:color="auto"/>
      </w:divBdr>
    </w:div>
    <w:div w:id="634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hyperlink" Target="https://www.doleta.gov/taacc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NJHPC NJ PREP Interdisciplinary Center for Simulation (ICS)</vt:lpstr>
    </vt:vector>
  </TitlesOfParts>
  <Company>Bergen Community College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NJHPC NJ PREP Interdisciplinary Center for Simulation (ICS)</dc:title>
  <dc:subject/>
  <dc:creator>Dennis Kruk</dc:creator>
  <cp:keywords>kruk, activity report, logos, message board, processes</cp:keywords>
  <dc:description>kruk activity report</dc:description>
  <cp:lastModifiedBy>bartj</cp:lastModifiedBy>
  <cp:revision>8</cp:revision>
  <cp:lastPrinted>2017-10-10T13:58:00Z</cp:lastPrinted>
  <dcterms:created xsi:type="dcterms:W3CDTF">2018-07-26T11:59:00Z</dcterms:created>
  <dcterms:modified xsi:type="dcterms:W3CDTF">2018-08-07T21:18:00Z</dcterms:modified>
  <cp:category>Activity report</cp:category>
</cp:coreProperties>
</file>