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9A" w:rsidRPr="006F0B9A" w:rsidRDefault="006F0B9A" w:rsidP="00D94ACF">
      <w:pPr>
        <w:tabs>
          <w:tab w:val="clear" w:pos="432"/>
        </w:tabs>
        <w:jc w:val="center"/>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 xml:space="preserve">NCC </w:t>
      </w:r>
      <w:r w:rsidR="00013E9C">
        <w:rPr>
          <w:rFonts w:ascii="Times New Roman" w:eastAsia="Times New Roman" w:hAnsi="Times New Roman" w:cs="Times New Roman"/>
          <w:b/>
          <w:spacing w:val="-6"/>
          <w:sz w:val="24"/>
          <w:szCs w:val="24"/>
        </w:rPr>
        <w:t>TAACCCT</w:t>
      </w:r>
      <w:r w:rsidRPr="006F0B9A">
        <w:rPr>
          <w:rFonts w:ascii="Times New Roman" w:eastAsia="Times New Roman" w:hAnsi="Times New Roman" w:cs="Times New Roman"/>
          <w:b/>
          <w:spacing w:val="-6"/>
          <w:sz w:val="24"/>
          <w:szCs w:val="24"/>
        </w:rPr>
        <w:t xml:space="preserve"> 4 </w:t>
      </w:r>
      <w:r w:rsidR="00D94ACF">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b/>
          <w:spacing w:val="-6"/>
          <w:sz w:val="24"/>
          <w:szCs w:val="24"/>
        </w:rPr>
        <w:t>BUDGET NARRATIVE</w:t>
      </w:r>
    </w:p>
    <w:p w:rsidR="006F0B9A" w:rsidRPr="006F0B9A" w:rsidRDefault="006F0B9A" w:rsidP="0002147C">
      <w:pPr>
        <w:tabs>
          <w:tab w:val="clear" w:pos="432"/>
        </w:tabs>
        <w:spacing w:line="240" w:lineRule="auto"/>
        <w:ind w:firstLine="72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Northampton Community College (NCC) as a sub-recipient of the Northeast Pennsylvania Community College Consortium received a total of $2,304,243 in the US Department of Labor funds over four years in the budget categories of salaries and fringe benefits, travel, equipment</w:t>
      </w:r>
      <w:r w:rsidR="00BB3058">
        <w:rPr>
          <w:rFonts w:ascii="Times New Roman" w:eastAsia="Times New Roman" w:hAnsi="Times New Roman" w:cs="Times New Roman"/>
          <w:spacing w:val="-6"/>
          <w:sz w:val="24"/>
          <w:szCs w:val="24"/>
        </w:rPr>
        <w:t>, supplies, contractual and other direct costs</w:t>
      </w:r>
      <w:r w:rsidRPr="006F0B9A">
        <w:rPr>
          <w:rFonts w:ascii="Times New Roman" w:eastAsia="Times New Roman" w:hAnsi="Times New Roman" w:cs="Times New Roman"/>
          <w:spacing w:val="-6"/>
          <w:sz w:val="24"/>
          <w:szCs w:val="24"/>
        </w:rPr>
        <w:t xml:space="preserve">.  </w:t>
      </w:r>
    </w:p>
    <w:p w:rsidR="006F0B9A" w:rsidRDefault="006F0B9A" w:rsidP="0002147C">
      <w:pPr>
        <w:tabs>
          <w:tab w:val="clear" w:pos="432"/>
        </w:tabs>
        <w:spacing w:line="240" w:lineRule="auto"/>
        <w:ind w:firstLine="72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Note: Budget assumptions for personnel listed below assume 1.3% annual increases. Additionally, the start of the grant year cycle on October 1, is midway through NCC’s fiscal year budget cycle, therefore all personnel lines reflect an increase in salary mid-way through every grant year. </w:t>
      </w:r>
    </w:p>
    <w:p w:rsidR="00D94ACF" w:rsidRPr="006F0B9A" w:rsidRDefault="00D94ACF" w:rsidP="0002147C">
      <w:pPr>
        <w:tabs>
          <w:tab w:val="clear" w:pos="432"/>
        </w:tabs>
        <w:spacing w:line="240" w:lineRule="auto"/>
        <w:ind w:firstLine="720"/>
        <w:rPr>
          <w:rFonts w:ascii="Times New Roman" w:eastAsia="Times New Roman" w:hAnsi="Times New Roman" w:cs="Times New Roman"/>
          <w:spacing w:val="-6"/>
          <w:sz w:val="24"/>
          <w:szCs w:val="24"/>
        </w:rPr>
      </w:pPr>
    </w:p>
    <w:p w:rsidR="006F0B9A" w:rsidRPr="006F0B9A" w:rsidRDefault="006F0B9A" w:rsidP="0002147C">
      <w:pPr>
        <w:tabs>
          <w:tab w:val="clear" w:pos="432"/>
        </w:tabs>
        <w:spacing w:line="240" w:lineRule="auto"/>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u w:val="single"/>
        </w:rPr>
        <w:t>PERSONNEL</w:t>
      </w: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spacing w:val="-6"/>
          <w:sz w:val="24"/>
          <w:szCs w:val="24"/>
        </w:rPr>
        <w:t>Total grant fund request for NCC personnel is $1,057,933.</w:t>
      </w:r>
    </w:p>
    <w:p w:rsidR="006F0B9A" w:rsidRPr="006F0B9A" w:rsidRDefault="006F0B9A" w:rsidP="0002147C">
      <w:p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The following 11 positions and faculty credit overload expenses are Northampton Community College site personnel deemed necessary to complete the activities and deliverables pledged in the College’s project specific scope of work.</w:t>
      </w:r>
    </w:p>
    <w:p w:rsidR="006F0B9A" w:rsidRPr="006F0B9A" w:rsidRDefault="006F0B9A" w:rsidP="006F0B9A">
      <w:pPr>
        <w:numPr>
          <w:ilvl w:val="0"/>
          <w:numId w:val="22"/>
        </w:numPr>
        <w:tabs>
          <w:tab w:val="clear" w:pos="432"/>
        </w:tabs>
        <w:spacing w:line="240" w:lineRule="auto"/>
        <w:ind w:hanging="630"/>
        <w:rPr>
          <w:rFonts w:ascii="Times New Roman" w:eastAsia="Times New Roman" w:hAnsi="Times New Roman" w:cs="Times New Roman"/>
          <w:b/>
          <w:spacing w:val="-6"/>
          <w:sz w:val="24"/>
          <w:szCs w:val="24"/>
          <w:u w:val="single"/>
        </w:rPr>
      </w:pPr>
      <w:r w:rsidRPr="006F0B9A">
        <w:rPr>
          <w:rFonts w:ascii="Times New Roman" w:eastAsia="Times New Roman" w:hAnsi="Times New Roman" w:cs="Times New Roman"/>
          <w:b/>
          <w:spacing w:val="-6"/>
          <w:sz w:val="24"/>
          <w:szCs w:val="24"/>
          <w:u w:val="single"/>
        </w:rPr>
        <w:t>Project Director</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 xml:space="preserve">FT) @ 100% grant funded </w:t>
      </w:r>
      <w:r w:rsidRPr="006F0B9A">
        <w:rPr>
          <w:rFonts w:ascii="Times New Roman" w:eastAsia="Times New Roman" w:hAnsi="Times New Roman" w:cs="Times New Roman"/>
          <w:spacing w:val="-6"/>
          <w:sz w:val="24"/>
          <w:szCs w:val="24"/>
        </w:rPr>
        <w:t>at a starting salary of $51,000.</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spacing w:val="-6"/>
          <w:sz w:val="24"/>
          <w:szCs w:val="24"/>
        </w:rPr>
        <w:t xml:space="preserve">Year 1 - $51,383      Year 2 - $52,925       Year 3 - $54,513      Year 4- $56,148   Total: $214,969 </w:t>
      </w:r>
    </w:p>
    <w:p w:rsidR="006F0B9A" w:rsidRPr="006F0B9A" w:rsidRDefault="006F0B9A" w:rsidP="0002147C">
      <w:pP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spacing w:val="-6"/>
          <w:sz w:val="24"/>
          <w:szCs w:val="24"/>
        </w:rPr>
        <w:t xml:space="preserve">NCC’s Project Director will be responsible for the coordination, direction, oversight, reporting and evaluation of the college site specific scope of work as described in the TAACCCT 4 application. </w:t>
      </w:r>
    </w:p>
    <w:p w:rsidR="006F0B9A" w:rsidRPr="006F0B9A" w:rsidRDefault="006F0B9A" w:rsidP="006F0B9A">
      <w:pPr>
        <w:numPr>
          <w:ilvl w:val="0"/>
          <w:numId w:val="22"/>
        </w:numPr>
        <w:tabs>
          <w:tab w:val="clear" w:pos="432"/>
        </w:tabs>
        <w:spacing w:line="240" w:lineRule="auto"/>
        <w:ind w:hanging="630"/>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u w:val="single"/>
        </w:rPr>
        <w:t>Career Coach</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 xml:space="preserve">(FT) @ 100% grant funded </w:t>
      </w:r>
      <w:r w:rsidRPr="006F0B9A">
        <w:rPr>
          <w:rFonts w:ascii="Times New Roman" w:eastAsia="Times New Roman" w:hAnsi="Times New Roman" w:cs="Times New Roman"/>
          <w:spacing w:val="-6"/>
          <w:sz w:val="24"/>
          <w:szCs w:val="24"/>
        </w:rPr>
        <w:t>at a starting salary of $39,000.</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Year 1 - $19,793        Year 2 - $40,472     Year 3 - $41,686         Year 4 - $0   </w:t>
      </w:r>
      <w:r w:rsidRPr="006F0B9A">
        <w:rPr>
          <w:rFonts w:ascii="Times New Roman" w:eastAsia="Times New Roman" w:hAnsi="Times New Roman" w:cs="Times New Roman"/>
          <w:spacing w:val="-6"/>
          <w:sz w:val="24"/>
          <w:szCs w:val="24"/>
        </w:rPr>
        <w:tab/>
        <w:t xml:space="preserve">Total: $101,951 </w:t>
      </w:r>
    </w:p>
    <w:p w:rsidR="006F0B9A" w:rsidRPr="006F0B9A" w:rsidRDefault="006F0B9A" w:rsidP="0002147C">
      <w:pPr>
        <w:shd w:val="clear" w:color="auto" w:fill="FFFFFF"/>
        <w:tabs>
          <w:tab w:val="clear" w:pos="432"/>
        </w:tabs>
        <w:spacing w:after="150" w:line="240" w:lineRule="auto"/>
        <w:ind w:right="144"/>
        <w:rPr>
          <w:rFonts w:ascii="Times New Roman" w:eastAsia="Times New Roman" w:hAnsi="Times New Roman" w:cs="Times New Roman"/>
          <w:b/>
          <w:spacing w:val="-6"/>
          <w:sz w:val="24"/>
          <w:szCs w:val="24"/>
          <w:u w:val="single"/>
        </w:rPr>
      </w:pPr>
      <w:r w:rsidRPr="006F0B9A">
        <w:rPr>
          <w:rFonts w:ascii="Times New Roman" w:eastAsia="Times New Roman" w:hAnsi="Times New Roman" w:cs="Times New Roman"/>
          <w:spacing w:val="-6"/>
          <w:sz w:val="24"/>
          <w:szCs w:val="24"/>
        </w:rPr>
        <w:t>NCC’s Career Coach will provide wrap around student services to support retention of NCC TAACCCT 4 participants including assessment, orientation, advising, career guidance, counseling, and referral supports for employment opportunities.</w:t>
      </w:r>
      <w:r w:rsidRPr="006F0B9A">
        <w:rPr>
          <w:rFonts w:ascii="Times New Roman" w:eastAsia="Times New Roman" w:hAnsi="Times New Roman" w:cs="Times New Roman"/>
          <w:b/>
          <w:spacing w:val="-6"/>
          <w:sz w:val="24"/>
          <w:szCs w:val="24"/>
          <w:u w:val="single"/>
        </w:rPr>
        <w:t xml:space="preserve"> </w:t>
      </w:r>
    </w:p>
    <w:p w:rsidR="006F0B9A" w:rsidRPr="006F0B9A" w:rsidRDefault="006F0B9A" w:rsidP="006F0B9A">
      <w:pPr>
        <w:numPr>
          <w:ilvl w:val="0"/>
          <w:numId w:val="22"/>
        </w:numPr>
        <w:tabs>
          <w:tab w:val="clear" w:pos="432"/>
        </w:tabs>
        <w:spacing w:line="240" w:lineRule="auto"/>
        <w:ind w:hanging="54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u w:val="single"/>
        </w:rPr>
        <w:t>Placement Specialist</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(PT) @$15.00 an hour/15 hours week x 50 weeks</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Year 1 - $0          Year 2 - $11,250     Year 3 - $11,588      Year 4 - $11,936   Total: $34,774 </w:t>
      </w:r>
    </w:p>
    <w:p w:rsidR="006F0B9A" w:rsidRPr="006F0B9A" w:rsidRDefault="006F0B9A" w:rsidP="0002147C">
      <w:pPr>
        <w:tabs>
          <w:tab w:val="clear" w:pos="432"/>
        </w:tabs>
        <w:spacing w:line="240" w:lineRule="auto"/>
        <w:rPr>
          <w:rFonts w:ascii="Times New Roman" w:eastAsia="Times New Roman" w:hAnsi="Times New Roman" w:cs="Times New Roman"/>
          <w:b/>
          <w:spacing w:val="-6"/>
          <w:sz w:val="24"/>
          <w:szCs w:val="24"/>
        </w:rPr>
      </w:pPr>
      <w:r w:rsidRPr="006F0B9A">
        <w:rPr>
          <w:rFonts w:ascii="Times New Roman" w:eastAsia="Times New Roman" w:hAnsi="Times New Roman" w:cs="Times New Roman"/>
          <w:spacing w:val="-6"/>
          <w:sz w:val="24"/>
          <w:szCs w:val="24"/>
        </w:rPr>
        <w:t>NCC’s Job Placement Specialist will work with the regional WIB and external industry and business partners to identify employment opportunities for all NCC program participants.</w:t>
      </w:r>
    </w:p>
    <w:p w:rsidR="006F0B9A" w:rsidRDefault="006F0B9A" w:rsidP="006F0B9A">
      <w:pPr>
        <w:numPr>
          <w:ilvl w:val="0"/>
          <w:numId w:val="22"/>
        </w:numPr>
        <w:tabs>
          <w:tab w:val="clear" w:pos="432"/>
        </w:tabs>
        <w:spacing w:line="240" w:lineRule="auto"/>
        <w:ind w:left="450" w:firstLine="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b/>
          <w:spacing w:val="-6"/>
          <w:sz w:val="24"/>
          <w:szCs w:val="24"/>
          <w:u w:val="single"/>
        </w:rPr>
        <w:t>Curriculum Developer/Instructor-Instrumentation Technology</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 xml:space="preserve">(FT) @ Yr 1 = 100% grant funded and Yr 2 = 50% grant funded and Yr 3 = 20% grant funded </w:t>
      </w:r>
      <w:r w:rsidRPr="006F0B9A">
        <w:rPr>
          <w:rFonts w:ascii="Times New Roman" w:eastAsia="Times New Roman" w:hAnsi="Times New Roman" w:cs="Times New Roman"/>
          <w:spacing w:val="-6"/>
          <w:sz w:val="24"/>
          <w:szCs w:val="24"/>
        </w:rPr>
        <w:t xml:space="preserve">with a starting salary of $60,000. </w:t>
      </w:r>
    </w:p>
    <w:p w:rsidR="0002147C" w:rsidRPr="006F0B9A" w:rsidRDefault="0002147C" w:rsidP="0002147C">
      <w:pPr>
        <w:tabs>
          <w:tab w:val="clear" w:pos="432"/>
        </w:tabs>
        <w:spacing w:line="240" w:lineRule="auto"/>
        <w:ind w:left="450"/>
        <w:rPr>
          <w:rFonts w:ascii="Times New Roman" w:eastAsia="Times New Roman" w:hAnsi="Times New Roman" w:cs="Times New Roman"/>
          <w:spacing w:val="-6"/>
          <w:sz w:val="24"/>
          <w:szCs w:val="24"/>
        </w:rPr>
      </w:pPr>
    </w:p>
    <w:p w:rsidR="006F0B9A" w:rsidRPr="006F0B9A" w:rsidRDefault="006F0B9A" w:rsidP="0002147C">
      <w:p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NCC’s Instructional Technology Curriculum Developer /Instructor will be responsible for identifying or developing the course content for the new and enhanced Advanced Manufacturing sector program of study. After this program is implemented in the classroom, this staff member will serve as the instructor.</w:t>
      </w:r>
    </w:p>
    <w:p w:rsidR="006F0B9A" w:rsidRPr="006F0B9A" w:rsidRDefault="006F0B9A" w:rsidP="006F0B9A">
      <w:pPr>
        <w:numPr>
          <w:ilvl w:val="0"/>
          <w:numId w:val="23"/>
        </w:num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$104,408 is grant funded and covers the cost of the curriculum development of the courses in the Instrumentation Technology career ladder program of study targeted in the application.</w:t>
      </w:r>
    </w:p>
    <w:p w:rsidR="006F0B9A" w:rsidRPr="006F0B9A" w:rsidRDefault="006F0B9A" w:rsidP="006F0B9A">
      <w:pPr>
        <w:numPr>
          <w:ilvl w:val="0"/>
          <w:numId w:val="23"/>
        </w:num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lastRenderedPageBreak/>
        <w:t>The cost of instruction of those courses in years 2 and 3 is covered by student tuition at no cost to the grant.</w:t>
      </w:r>
    </w:p>
    <w:p w:rsidR="006F0B9A" w:rsidRPr="006F0B9A" w:rsidRDefault="006F0B9A" w:rsidP="006F0B9A">
      <w:pPr>
        <w:tabs>
          <w:tab w:val="clear" w:pos="432"/>
        </w:tabs>
        <w:ind w:firstLine="360"/>
        <w:rPr>
          <w:rFonts w:ascii="Times New Roman" w:eastAsia="Times New Roman" w:hAnsi="Times New Roman" w:cs="Times New Roman"/>
          <w:b/>
          <w:spacing w:val="-6"/>
          <w:sz w:val="24"/>
          <w:szCs w:val="24"/>
        </w:rPr>
      </w:pPr>
      <w:r w:rsidRPr="006F0B9A">
        <w:rPr>
          <w:rFonts w:ascii="Times New Roman" w:eastAsia="Times New Roman" w:hAnsi="Times New Roman" w:cs="Times New Roman"/>
          <w:spacing w:val="-6"/>
          <w:sz w:val="24"/>
          <w:szCs w:val="24"/>
        </w:rPr>
        <w:t xml:space="preserve">Year 1 - $60,450     Year 2 - $31,132        Year 3 - $12,826      Year 4 - $0   Total: $104,408 </w:t>
      </w:r>
    </w:p>
    <w:p w:rsidR="006F0B9A" w:rsidRPr="006F0B9A" w:rsidRDefault="006F0B9A" w:rsidP="0002147C">
      <w:pPr>
        <w:numPr>
          <w:ilvl w:val="0"/>
          <w:numId w:val="22"/>
        </w:numPr>
        <w:tabs>
          <w:tab w:val="clear" w:pos="432"/>
        </w:tabs>
        <w:spacing w:line="240" w:lineRule="auto"/>
        <w:ind w:left="0" w:firstLine="450"/>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b/>
          <w:spacing w:val="-6"/>
          <w:sz w:val="24"/>
          <w:szCs w:val="24"/>
          <w:u w:val="single"/>
        </w:rPr>
        <w:t>Program Coordinator-Healthcare</w:t>
      </w:r>
      <w:r w:rsidRPr="006F0B9A">
        <w:rPr>
          <w:rFonts w:ascii="Times New Roman" w:eastAsia="Times New Roman" w:hAnsi="Times New Roman" w:cs="Times New Roman"/>
          <w:b/>
          <w:spacing w:val="-6"/>
          <w:sz w:val="24"/>
          <w:szCs w:val="24"/>
        </w:rPr>
        <w:t xml:space="preserve"> (FT) @ 100% grant funded</w:t>
      </w:r>
      <w:r w:rsidRPr="006F0B9A">
        <w:rPr>
          <w:rFonts w:ascii="Times New Roman" w:eastAsia="Times New Roman" w:hAnsi="Times New Roman" w:cs="Times New Roman"/>
          <w:spacing w:val="-6"/>
          <w:sz w:val="24"/>
          <w:szCs w:val="24"/>
        </w:rPr>
        <w:t xml:space="preserve"> with a starting salary of $50,000. NCC’s Healthcare Program Coordinator will provide guidance and oversight of the development of the new and enhanced NCC Medical Office suite of programs described in the application, including the development of all policies, procedures, reports and internal/external relationships with regional departments and organization for the program.</w:t>
      </w:r>
    </w:p>
    <w:p w:rsidR="006F0B9A" w:rsidRPr="006F0B9A" w:rsidRDefault="006F0B9A" w:rsidP="006F0B9A">
      <w:pPr>
        <w:tabs>
          <w:tab w:val="clear" w:pos="432"/>
        </w:tabs>
        <w:ind w:firstLine="27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Year 1 - $50,375           Year 2 - $51,886   Year 3 - $53,443           Year 4 - $0   Total: $155,704 </w:t>
      </w:r>
    </w:p>
    <w:p w:rsidR="006F0B9A" w:rsidRPr="006F0B9A" w:rsidRDefault="006F0B9A" w:rsidP="006F0B9A">
      <w:pPr>
        <w:numPr>
          <w:ilvl w:val="0"/>
          <w:numId w:val="22"/>
        </w:numPr>
        <w:tabs>
          <w:tab w:val="clear" w:pos="432"/>
        </w:tabs>
        <w:spacing w:line="240" w:lineRule="auto"/>
        <w:ind w:left="0" w:firstLine="45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b/>
          <w:spacing w:val="-6"/>
          <w:sz w:val="24"/>
          <w:szCs w:val="24"/>
          <w:u w:val="single"/>
        </w:rPr>
        <w:t xml:space="preserve">Curriculum Developer: </w:t>
      </w:r>
      <w:r w:rsidR="00013E9C" w:rsidRPr="006F0B9A">
        <w:rPr>
          <w:rFonts w:ascii="Times New Roman" w:eastAsia="Times New Roman" w:hAnsi="Times New Roman" w:cs="Times New Roman"/>
          <w:b/>
          <w:spacing w:val="-6"/>
          <w:sz w:val="24"/>
          <w:szCs w:val="24"/>
          <w:u w:val="single"/>
        </w:rPr>
        <w:t>Healthcare</w:t>
      </w:r>
      <w:r w:rsidR="00013E9C"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b/>
          <w:spacing w:val="-6"/>
          <w:sz w:val="24"/>
          <w:szCs w:val="24"/>
        </w:rPr>
        <w:t xml:space="preserve">FT) @ 100% grant funded </w:t>
      </w:r>
      <w:r w:rsidRPr="006F0B9A">
        <w:rPr>
          <w:rFonts w:ascii="Times New Roman" w:eastAsia="Times New Roman" w:hAnsi="Times New Roman" w:cs="Times New Roman"/>
          <w:spacing w:val="-6"/>
          <w:sz w:val="24"/>
          <w:szCs w:val="24"/>
        </w:rPr>
        <w:t xml:space="preserve">with a one year salary of $50,375. Curriculum for NCC’s The Medical Office career ladder programs will be developed and /or identified by this NCC staff member. After the program of study is implemented in the classroom, this staff member will serve as the instructor at no cost to the grant. </w:t>
      </w:r>
    </w:p>
    <w:p w:rsidR="006F0B9A" w:rsidRPr="006F0B9A" w:rsidRDefault="006F0B9A" w:rsidP="006F0B9A">
      <w:pPr>
        <w:tabs>
          <w:tab w:val="clear" w:pos="432"/>
        </w:tabs>
        <w:ind w:left="72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Year 1 - $50,375      Year 2 - $00        </w:t>
      </w:r>
      <w:r w:rsidRPr="006F0B9A">
        <w:rPr>
          <w:rFonts w:ascii="Times New Roman" w:eastAsia="Times New Roman" w:hAnsi="Times New Roman" w:cs="Times New Roman"/>
          <w:spacing w:val="-6"/>
          <w:sz w:val="24"/>
          <w:szCs w:val="24"/>
        </w:rPr>
        <w:tab/>
        <w:t xml:space="preserve">Year 3 - $00       </w:t>
      </w:r>
      <w:r w:rsidRPr="006F0B9A">
        <w:rPr>
          <w:rFonts w:ascii="Times New Roman" w:eastAsia="Times New Roman" w:hAnsi="Times New Roman" w:cs="Times New Roman"/>
          <w:spacing w:val="-6"/>
          <w:sz w:val="24"/>
          <w:szCs w:val="24"/>
        </w:rPr>
        <w:tab/>
        <w:t xml:space="preserve">Year 4- $00   </w:t>
      </w:r>
      <w:r w:rsidRPr="006F0B9A">
        <w:rPr>
          <w:rFonts w:ascii="Times New Roman" w:eastAsia="Times New Roman" w:hAnsi="Times New Roman" w:cs="Times New Roman"/>
          <w:spacing w:val="-6"/>
          <w:sz w:val="24"/>
          <w:szCs w:val="24"/>
        </w:rPr>
        <w:tab/>
        <w:t xml:space="preserve">Total: $50,375 </w:t>
      </w:r>
    </w:p>
    <w:p w:rsidR="006F0B9A" w:rsidRPr="006F0B9A" w:rsidRDefault="006F0B9A" w:rsidP="0002147C">
      <w:pPr>
        <w:numPr>
          <w:ilvl w:val="0"/>
          <w:numId w:val="22"/>
        </w:numPr>
        <w:tabs>
          <w:tab w:val="clear" w:pos="432"/>
          <w:tab w:val="left" w:pos="0"/>
        </w:tabs>
        <w:spacing w:line="240" w:lineRule="auto"/>
        <w:ind w:left="0" w:firstLine="63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u w:val="single"/>
        </w:rPr>
        <w:t>Instructor Healthcare</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2 instructors</w:t>
      </w:r>
      <w:r w:rsidRPr="006F0B9A">
        <w:rPr>
          <w:rFonts w:ascii="Times New Roman" w:eastAsia="Times New Roman" w:hAnsi="Times New Roman" w:cs="Times New Roman"/>
          <w:spacing w:val="-6"/>
          <w:sz w:val="24"/>
          <w:szCs w:val="24"/>
        </w:rPr>
        <w:t xml:space="preserve"> @ (</w:t>
      </w:r>
      <w:r w:rsidRPr="006F0B9A">
        <w:rPr>
          <w:rFonts w:ascii="Times New Roman" w:eastAsia="Times New Roman" w:hAnsi="Times New Roman" w:cs="Times New Roman"/>
          <w:b/>
          <w:spacing w:val="-6"/>
          <w:sz w:val="24"/>
          <w:szCs w:val="24"/>
        </w:rPr>
        <w:t>FT) paid with student tuition</w:t>
      </w:r>
      <w:r w:rsidRPr="006F0B9A">
        <w:rPr>
          <w:rFonts w:ascii="Times New Roman" w:eastAsia="Times New Roman" w:hAnsi="Times New Roman" w:cs="Times New Roman"/>
          <w:spacing w:val="-6"/>
          <w:sz w:val="24"/>
          <w:szCs w:val="24"/>
        </w:rPr>
        <w:t>. No cost to the grant. All costs for health care instruction in the targeted Medical Office suite of programs will be covered by NCC.</w:t>
      </w:r>
    </w:p>
    <w:p w:rsidR="006F0B9A" w:rsidRPr="006F0B9A" w:rsidRDefault="006F0B9A" w:rsidP="006F0B9A">
      <w:pPr>
        <w:tabs>
          <w:tab w:val="clear" w:pos="432"/>
        </w:tabs>
        <w:ind w:firstLine="270"/>
        <w:rPr>
          <w:rFonts w:ascii="Times New Roman" w:eastAsia="Times New Roman" w:hAnsi="Times New Roman" w:cs="Times New Roman"/>
          <w:b/>
          <w:spacing w:val="-6"/>
          <w:sz w:val="24"/>
          <w:szCs w:val="24"/>
        </w:rPr>
      </w:pPr>
      <w:r w:rsidRPr="006F0B9A">
        <w:rPr>
          <w:rFonts w:ascii="Times New Roman" w:eastAsia="Times New Roman" w:hAnsi="Times New Roman" w:cs="Times New Roman"/>
          <w:spacing w:val="-6"/>
          <w:sz w:val="24"/>
          <w:szCs w:val="24"/>
        </w:rPr>
        <w:t xml:space="preserve">       Year 1 – $0            </w:t>
      </w:r>
      <w:r w:rsidRPr="006F0B9A">
        <w:rPr>
          <w:rFonts w:ascii="Times New Roman" w:eastAsia="Times New Roman" w:hAnsi="Times New Roman" w:cs="Times New Roman"/>
          <w:spacing w:val="-6"/>
          <w:sz w:val="24"/>
          <w:szCs w:val="24"/>
        </w:rPr>
        <w:tab/>
        <w:t xml:space="preserve">  Year 2 - $0             Year 3 - $0       </w:t>
      </w:r>
      <w:r w:rsidRPr="006F0B9A">
        <w:rPr>
          <w:rFonts w:ascii="Times New Roman" w:eastAsia="Times New Roman" w:hAnsi="Times New Roman" w:cs="Times New Roman"/>
          <w:spacing w:val="-6"/>
          <w:sz w:val="24"/>
          <w:szCs w:val="24"/>
        </w:rPr>
        <w:tab/>
        <w:t xml:space="preserve">Year 4 - $0      </w:t>
      </w:r>
      <w:r w:rsidRPr="006F0B9A">
        <w:rPr>
          <w:rFonts w:ascii="Times New Roman" w:eastAsia="Times New Roman" w:hAnsi="Times New Roman" w:cs="Times New Roman"/>
          <w:spacing w:val="-6"/>
          <w:sz w:val="24"/>
          <w:szCs w:val="24"/>
        </w:rPr>
        <w:tab/>
        <w:t xml:space="preserve"> Total: $ 0</w:t>
      </w:r>
    </w:p>
    <w:p w:rsidR="006F0B9A" w:rsidRPr="006F0B9A" w:rsidRDefault="006F0B9A" w:rsidP="006F0B9A">
      <w:pPr>
        <w:numPr>
          <w:ilvl w:val="0"/>
          <w:numId w:val="22"/>
        </w:num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b/>
          <w:spacing w:val="-6"/>
          <w:sz w:val="24"/>
          <w:szCs w:val="24"/>
          <w:u w:val="single"/>
        </w:rPr>
        <w:t>Curriculum Developer/Instructor - Welding</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 xml:space="preserve">FT 100% grant funded </w:t>
      </w:r>
    </w:p>
    <w:p w:rsidR="006F0B9A" w:rsidRPr="006F0B9A" w:rsidRDefault="006F0B9A" w:rsidP="0002147C">
      <w:p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with a starting salary of $60,000. NCC’s Welding Curriculum Developer /Instructor will be responsible for identifying or developing the course content for this new and enhanced Advanced Manufacturing sector program of study. After the program is implemented in the classroom, this staff member will serve as the instructor. </w:t>
      </w:r>
    </w:p>
    <w:p w:rsidR="006F0B9A" w:rsidRPr="006F0B9A" w:rsidRDefault="006F0B9A" w:rsidP="006F0B9A">
      <w:pPr>
        <w:numPr>
          <w:ilvl w:val="0"/>
          <w:numId w:val="24"/>
        </w:num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$60,450 is grant funded and covers the cost of the curriculum development of the courses in the Welding career ladder program of study targeted in the application.</w:t>
      </w:r>
    </w:p>
    <w:p w:rsidR="006F0B9A" w:rsidRPr="006F0B9A" w:rsidRDefault="006F0B9A" w:rsidP="006F0B9A">
      <w:pPr>
        <w:numPr>
          <w:ilvl w:val="0"/>
          <w:numId w:val="24"/>
        </w:num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The cost of instruction of those courses in years 2 and 3 is covered by student tuition.</w:t>
      </w:r>
    </w:p>
    <w:p w:rsidR="006F0B9A" w:rsidRPr="006F0B9A" w:rsidRDefault="006F0B9A" w:rsidP="006F0B9A">
      <w:pPr>
        <w:tabs>
          <w:tab w:val="clear" w:pos="432"/>
        </w:tabs>
        <w:rPr>
          <w:rFonts w:ascii="Times New Roman" w:eastAsia="Times New Roman" w:hAnsi="Times New Roman" w:cs="Times New Roman"/>
          <w:spacing w:val="-6"/>
          <w:sz w:val="24"/>
          <w:szCs w:val="24"/>
          <w:u w:val="single"/>
        </w:rPr>
      </w:pPr>
      <w:r w:rsidRPr="006F0B9A">
        <w:rPr>
          <w:rFonts w:ascii="Times New Roman" w:eastAsia="Times New Roman" w:hAnsi="Times New Roman" w:cs="Times New Roman"/>
          <w:spacing w:val="-6"/>
          <w:sz w:val="24"/>
          <w:szCs w:val="24"/>
        </w:rPr>
        <w:t xml:space="preserve">  Year 1 - $60,450      </w:t>
      </w:r>
      <w:r w:rsidRPr="006F0B9A">
        <w:rPr>
          <w:rFonts w:ascii="Times New Roman" w:eastAsia="Times New Roman" w:hAnsi="Times New Roman" w:cs="Times New Roman"/>
          <w:spacing w:val="-6"/>
          <w:sz w:val="24"/>
          <w:szCs w:val="24"/>
        </w:rPr>
        <w:tab/>
        <w:t>Year 2 - $ 0</w:t>
      </w:r>
      <w:r w:rsidRPr="006F0B9A">
        <w:rPr>
          <w:rFonts w:ascii="Times New Roman" w:eastAsia="Times New Roman" w:hAnsi="Times New Roman" w:cs="Times New Roman"/>
          <w:spacing w:val="-6"/>
          <w:sz w:val="24"/>
          <w:szCs w:val="24"/>
        </w:rPr>
        <w:tab/>
        <w:t xml:space="preserve">      </w:t>
      </w:r>
      <w:r w:rsidRPr="006F0B9A">
        <w:rPr>
          <w:rFonts w:ascii="Times New Roman" w:eastAsia="Times New Roman" w:hAnsi="Times New Roman" w:cs="Times New Roman"/>
          <w:spacing w:val="-6"/>
          <w:sz w:val="24"/>
          <w:szCs w:val="24"/>
        </w:rPr>
        <w:tab/>
        <w:t xml:space="preserve">Year 3 - $0      </w:t>
      </w:r>
      <w:r w:rsidRPr="006F0B9A">
        <w:rPr>
          <w:rFonts w:ascii="Times New Roman" w:eastAsia="Times New Roman" w:hAnsi="Times New Roman" w:cs="Times New Roman"/>
          <w:spacing w:val="-6"/>
          <w:sz w:val="24"/>
          <w:szCs w:val="24"/>
        </w:rPr>
        <w:tab/>
        <w:t xml:space="preserve">Year 4 - $0  </w:t>
      </w:r>
      <w:r w:rsidRPr="006F0B9A">
        <w:rPr>
          <w:rFonts w:ascii="Times New Roman" w:eastAsia="Times New Roman" w:hAnsi="Times New Roman" w:cs="Times New Roman"/>
          <w:spacing w:val="-6"/>
          <w:sz w:val="24"/>
          <w:szCs w:val="24"/>
        </w:rPr>
        <w:tab/>
        <w:t xml:space="preserve">Total: $60,450 </w:t>
      </w:r>
    </w:p>
    <w:p w:rsidR="006F0B9A" w:rsidRPr="006F0B9A" w:rsidRDefault="006F0B9A" w:rsidP="006F0B9A">
      <w:pPr>
        <w:numPr>
          <w:ilvl w:val="0"/>
          <w:numId w:val="22"/>
        </w:numPr>
        <w:tabs>
          <w:tab w:val="clear" w:pos="432"/>
        </w:tabs>
        <w:spacing w:line="240" w:lineRule="auto"/>
        <w:ind w:left="90" w:firstLine="63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u w:val="single"/>
        </w:rPr>
        <w:t>Lab Coordinator-Welding:</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 xml:space="preserve">(FT) @ 100% grant funded </w:t>
      </w:r>
      <w:r w:rsidRPr="006F0B9A">
        <w:rPr>
          <w:rFonts w:ascii="Times New Roman" w:eastAsia="Times New Roman" w:hAnsi="Times New Roman" w:cs="Times New Roman"/>
          <w:spacing w:val="-6"/>
          <w:sz w:val="24"/>
          <w:szCs w:val="24"/>
        </w:rPr>
        <w:t xml:space="preserve">with a starting salary of $42,000. NCC’s Welding Lab Coordinator </w:t>
      </w:r>
      <w:r w:rsidRPr="006F0B9A">
        <w:rPr>
          <w:rFonts w:ascii="Times New Roman" w:eastAsia="Times New Roman" w:hAnsi="Times New Roman" w:cs="Times New Roman"/>
          <w:color w:val="000000"/>
          <w:sz w:val="24"/>
          <w:szCs w:val="24"/>
        </w:rPr>
        <w:t xml:space="preserve">is responsible for the preparation of all welding laboratory classes, including set up of equipment, facility, organization of supplies, coordination of maintenance of equipment, and supply ordering. </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Year 1 - $ 21,315      </w:t>
      </w:r>
      <w:r w:rsidRPr="006F0B9A">
        <w:rPr>
          <w:rFonts w:ascii="Times New Roman" w:eastAsia="Times New Roman" w:hAnsi="Times New Roman" w:cs="Times New Roman"/>
          <w:spacing w:val="-6"/>
          <w:sz w:val="24"/>
          <w:szCs w:val="24"/>
        </w:rPr>
        <w:tab/>
        <w:t>Year 2 - $ 43,584        Year 3 - $ 44,892          Year 4- $0   Total: $ $109,791</w:t>
      </w:r>
    </w:p>
    <w:p w:rsidR="006F0B9A" w:rsidRPr="006F0B9A" w:rsidRDefault="006F0B9A" w:rsidP="006F0B9A">
      <w:pPr>
        <w:numPr>
          <w:ilvl w:val="0"/>
          <w:numId w:val="22"/>
        </w:numPr>
        <w:tabs>
          <w:tab w:val="clear" w:pos="432"/>
        </w:tabs>
        <w:spacing w:line="240" w:lineRule="auto"/>
        <w:ind w:left="0" w:firstLine="72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u w:val="single"/>
        </w:rPr>
        <w:t>Lab Assistant-Instrumentation Technology</w:t>
      </w:r>
      <w:r w:rsidRPr="006F0B9A">
        <w:rPr>
          <w:rFonts w:ascii="Times New Roman" w:eastAsia="Times New Roman" w:hAnsi="Times New Roman" w:cs="Times New Roman"/>
          <w:b/>
          <w:spacing w:val="-6"/>
          <w:sz w:val="24"/>
          <w:szCs w:val="24"/>
        </w:rPr>
        <w:t>:</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(PT) @ $10.00 an hour x 15 hours weekly x to a maximum of 52 weeks annually</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color w:val="000000"/>
          <w:sz w:val="24"/>
          <w:szCs w:val="24"/>
        </w:rPr>
        <w:t xml:space="preserve">is responsible for the preparation of all instrumentation technology laboratory classes, including set up of equipment, testing and calibrating of devices, facility, organization of supplies, coordination of preventative and corrective maintenance of equipment and circuitry , and supply ordering. </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spacing w:val="-6"/>
          <w:sz w:val="24"/>
          <w:szCs w:val="24"/>
        </w:rPr>
        <w:t xml:space="preserve">  Year 1 - $7,800            Year 2 - $8,034          Year 3 - $8,275           Year 4 - $0   Total: $24,109 </w:t>
      </w:r>
    </w:p>
    <w:p w:rsidR="006F0B9A" w:rsidRPr="006F0B9A" w:rsidRDefault="006F0B9A" w:rsidP="006F0B9A">
      <w:pPr>
        <w:numPr>
          <w:ilvl w:val="0"/>
          <w:numId w:val="22"/>
        </w:numPr>
        <w:tabs>
          <w:tab w:val="clear" w:pos="432"/>
        </w:tabs>
        <w:spacing w:before="100" w:beforeAutospacing="1" w:after="100" w:afterAutospacing="1" w:line="240" w:lineRule="auto"/>
        <w:ind w:left="0" w:firstLine="720"/>
        <w:rPr>
          <w:rFonts w:ascii="Times New Roman" w:eastAsia="Times New Roman" w:hAnsi="Times New Roman" w:cs="Times New Roman"/>
          <w:sz w:val="24"/>
          <w:szCs w:val="24"/>
          <w:lang w:val="en"/>
        </w:rPr>
      </w:pPr>
      <w:r w:rsidRPr="006F0B9A">
        <w:rPr>
          <w:rFonts w:ascii="Times New Roman" w:eastAsia="Times New Roman" w:hAnsi="Times New Roman" w:cs="Times New Roman"/>
          <w:b/>
          <w:spacing w:val="-6"/>
          <w:sz w:val="24"/>
          <w:szCs w:val="24"/>
          <w:u w:val="single"/>
        </w:rPr>
        <w:lastRenderedPageBreak/>
        <w:t>Instructional Technology Support Specialist-Healthcare</w:t>
      </w:r>
      <w:r w:rsidRPr="006F0B9A">
        <w:rPr>
          <w:rFonts w:ascii="Times New Roman" w:eastAsia="Times New Roman" w:hAnsi="Times New Roman" w:cs="Times New Roman"/>
          <w:b/>
          <w:spacing w:val="-6"/>
          <w:sz w:val="24"/>
          <w:szCs w:val="24"/>
        </w:rPr>
        <w:t xml:space="preserve">: (PT) @$30.00/ hour x 15 hours weekly x 52 weeks annually </w:t>
      </w:r>
      <w:r w:rsidRPr="006F0B9A">
        <w:rPr>
          <w:rFonts w:ascii="Times New Roman" w:eastAsia="Times New Roman" w:hAnsi="Times New Roman" w:cs="Times New Roman"/>
          <w:spacing w:val="-6"/>
          <w:sz w:val="24"/>
          <w:szCs w:val="24"/>
        </w:rPr>
        <w:t xml:space="preserve">is responsible for </w:t>
      </w:r>
      <w:r w:rsidRPr="006F0B9A">
        <w:rPr>
          <w:rFonts w:ascii="Times New Roman" w:eastAsia="Times New Roman" w:hAnsi="Times New Roman" w:cs="Times New Roman"/>
          <w:sz w:val="24"/>
          <w:szCs w:val="24"/>
          <w:lang w:val="en"/>
        </w:rPr>
        <w:t>email, phone, and in-person faculty support of implementation for all related instructional technology tools and services that are included in the technology rich instructional strategies being infused into NCC’s Medical Office suite of programs.  Essential functions will include providing workshops, training and mentoring for faculty and staff concerning the design and infusion of hybrid and online course components and new software applications, assisting in the execution of course adaptations, and classroom troubleshooting of implementation issues.</w:t>
      </w:r>
    </w:p>
    <w:p w:rsidR="006F0B9A" w:rsidRPr="006F0B9A" w:rsidRDefault="006F0B9A" w:rsidP="006F0B9A">
      <w:pPr>
        <w:tabs>
          <w:tab w:val="clear" w:pos="432"/>
        </w:tabs>
        <w:spacing w:before="100" w:beforeAutospacing="1" w:after="100" w:afterAutospacing="1"/>
        <w:rPr>
          <w:rFonts w:ascii="Times New Roman" w:eastAsia="Times New Roman" w:hAnsi="Times New Roman" w:cs="Times New Roman"/>
          <w:color w:val="333333"/>
          <w:sz w:val="24"/>
          <w:szCs w:val="24"/>
          <w:lang w:val="en"/>
        </w:rPr>
      </w:pPr>
      <w:r w:rsidRPr="006F0B9A">
        <w:rPr>
          <w:rFonts w:ascii="Times New Roman" w:eastAsia="Times New Roman" w:hAnsi="Times New Roman" w:cs="Times New Roman"/>
          <w:spacing w:val="-6"/>
          <w:sz w:val="24"/>
          <w:szCs w:val="24"/>
        </w:rPr>
        <w:t xml:space="preserve">Year 1 - $23,595   </w:t>
      </w:r>
      <w:r w:rsidRPr="006F0B9A">
        <w:rPr>
          <w:rFonts w:ascii="Times New Roman" w:eastAsia="Times New Roman" w:hAnsi="Times New Roman" w:cs="Times New Roman"/>
          <w:spacing w:val="-6"/>
          <w:sz w:val="24"/>
          <w:szCs w:val="24"/>
        </w:rPr>
        <w:tab/>
        <w:t xml:space="preserve"> Year 2 - $24,303  </w:t>
      </w:r>
      <w:r w:rsidRPr="006F0B9A">
        <w:rPr>
          <w:rFonts w:ascii="Times New Roman" w:eastAsia="Times New Roman" w:hAnsi="Times New Roman" w:cs="Times New Roman"/>
          <w:spacing w:val="-6"/>
          <w:sz w:val="24"/>
          <w:szCs w:val="24"/>
        </w:rPr>
        <w:tab/>
        <w:t xml:space="preserve">Year 3 - $25,032      Year 4- $0   </w:t>
      </w:r>
      <w:r w:rsidR="00D94ACF">
        <w:rPr>
          <w:rFonts w:ascii="Times New Roman" w:eastAsia="Times New Roman" w:hAnsi="Times New Roman" w:cs="Times New Roman"/>
          <w:spacing w:val="-6"/>
          <w:sz w:val="24"/>
          <w:szCs w:val="24"/>
        </w:rPr>
        <w:tab/>
      </w:r>
      <w:r w:rsidRPr="006F0B9A">
        <w:rPr>
          <w:rFonts w:ascii="Times New Roman" w:eastAsia="Times New Roman" w:hAnsi="Times New Roman" w:cs="Times New Roman"/>
          <w:spacing w:val="-6"/>
          <w:sz w:val="24"/>
          <w:szCs w:val="24"/>
        </w:rPr>
        <w:t xml:space="preserve">Total: $72,930 </w:t>
      </w:r>
    </w:p>
    <w:p w:rsidR="006F0B9A" w:rsidRPr="006F0B9A" w:rsidRDefault="006F0B9A" w:rsidP="006F0B9A">
      <w:pPr>
        <w:numPr>
          <w:ilvl w:val="0"/>
          <w:numId w:val="22"/>
        </w:numPr>
        <w:tabs>
          <w:tab w:val="clear" w:pos="432"/>
        </w:tabs>
        <w:spacing w:line="240" w:lineRule="auto"/>
        <w:ind w:left="0" w:firstLine="720"/>
        <w:contextualSpacing/>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u w:val="single"/>
        </w:rPr>
        <w:t>Internship Coordinator-Healthcare</w:t>
      </w:r>
      <w:r w:rsidRPr="006F0B9A">
        <w:rPr>
          <w:rFonts w:ascii="Times New Roman" w:eastAsia="Times New Roman" w:hAnsi="Times New Roman" w:cs="Times New Roman"/>
          <w:b/>
          <w:spacing w:val="-6"/>
          <w:sz w:val="24"/>
          <w:szCs w:val="24"/>
        </w:rPr>
        <w:t>: (PT) @ $20.00/ hour x 15 hour weekly x 52 weeks annually</w:t>
      </w:r>
      <w:r w:rsidRPr="006F0B9A">
        <w:rPr>
          <w:rFonts w:ascii="Times New Roman" w:eastAsia="Times New Roman" w:hAnsi="Times New Roman" w:cs="Times New Roman"/>
          <w:spacing w:val="-6"/>
          <w:sz w:val="24"/>
          <w:szCs w:val="24"/>
        </w:rPr>
        <w:t xml:space="preserve"> will</w:t>
      </w: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sz w:val="24"/>
          <w:szCs w:val="24"/>
        </w:rPr>
        <w:t xml:space="preserve"> initiate and maintain relationships with external employers and industry representatives to locate and/or develop opportunities for  Medical Office program enrollees to enhance their classroom experience by participating in various experiential learning opportunities such as internships, and job shadowing. The ultimate goal is to prepare students for real world experiences in the work place, serve as an entrée to regional employers and career opportunities and orient students regarding appropriate workplace expectations and behavior.</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spacing w:val="-6"/>
          <w:sz w:val="24"/>
          <w:szCs w:val="24"/>
        </w:rPr>
        <w:t xml:space="preserve">  Year 1 - $ 15,795               Year 2 - $16,269       Year 3 - $16,758         Year 4 - $0   </w:t>
      </w:r>
      <w:r w:rsidRPr="006F0B9A">
        <w:rPr>
          <w:rFonts w:ascii="Times New Roman" w:eastAsia="Times New Roman" w:hAnsi="Times New Roman" w:cs="Times New Roman"/>
          <w:spacing w:val="-6"/>
          <w:sz w:val="24"/>
          <w:szCs w:val="24"/>
        </w:rPr>
        <w:tab/>
        <w:t>Total: $ 48,822</w:t>
      </w:r>
    </w:p>
    <w:p w:rsidR="006F0B9A" w:rsidRPr="0002147C" w:rsidRDefault="0002147C" w:rsidP="0002147C">
      <w:pPr>
        <w:pStyle w:val="ListParagraph"/>
        <w:numPr>
          <w:ilvl w:val="0"/>
          <w:numId w:val="22"/>
        </w:numPr>
        <w:tabs>
          <w:tab w:val="clear" w:pos="432"/>
        </w:tabs>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   </w:t>
      </w:r>
      <w:r w:rsidR="006F0B9A" w:rsidRPr="0002147C">
        <w:rPr>
          <w:rFonts w:ascii="Times New Roman" w:eastAsia="Times New Roman" w:hAnsi="Times New Roman" w:cs="Times New Roman"/>
          <w:b/>
          <w:spacing w:val="-6"/>
          <w:sz w:val="24"/>
          <w:szCs w:val="24"/>
        </w:rPr>
        <w:t xml:space="preserve">  </w:t>
      </w:r>
      <w:r w:rsidR="006F0B9A" w:rsidRPr="0002147C">
        <w:rPr>
          <w:rFonts w:ascii="Times New Roman" w:eastAsia="Times New Roman" w:hAnsi="Times New Roman" w:cs="Times New Roman"/>
          <w:b/>
          <w:spacing w:val="-6"/>
          <w:sz w:val="24"/>
          <w:szCs w:val="24"/>
          <w:u w:val="single"/>
        </w:rPr>
        <w:t>Faculty Participants in Collegiate Consortium Learning Communities</w:t>
      </w:r>
      <w:r w:rsidR="006F0B9A" w:rsidRPr="0002147C">
        <w:rPr>
          <w:rFonts w:ascii="Times New Roman" w:eastAsia="Times New Roman" w:hAnsi="Times New Roman" w:cs="Times New Roman"/>
          <w:b/>
          <w:spacing w:val="-6"/>
          <w:sz w:val="24"/>
          <w:szCs w:val="24"/>
        </w:rPr>
        <w:t>:</w:t>
      </w:r>
      <w:r w:rsidR="006F0B9A" w:rsidRPr="0002147C">
        <w:rPr>
          <w:rFonts w:ascii="Times New Roman" w:eastAsia="Times New Roman" w:hAnsi="Times New Roman" w:cs="Times New Roman"/>
          <w:spacing w:val="-6"/>
          <w:sz w:val="24"/>
          <w:szCs w:val="24"/>
        </w:rPr>
        <w:t xml:space="preserve"> </w:t>
      </w:r>
      <w:r w:rsidR="006F0B9A" w:rsidRPr="0002147C">
        <w:rPr>
          <w:rFonts w:ascii="Times New Roman" w:eastAsia="Times New Roman" w:hAnsi="Times New Roman" w:cs="Times New Roman"/>
          <w:b/>
          <w:spacing w:val="-6"/>
          <w:sz w:val="24"/>
          <w:szCs w:val="24"/>
        </w:rPr>
        <w:t xml:space="preserve"> (PT)</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spacing w:val="-6"/>
          <w:sz w:val="24"/>
          <w:szCs w:val="24"/>
        </w:rPr>
        <w:t xml:space="preserve">  Year 1 - $    $26,550            Year 2 - $26,550          Year 3 - $26,550  </w:t>
      </w:r>
      <w:r w:rsidRPr="006F0B9A">
        <w:rPr>
          <w:rFonts w:ascii="Times New Roman" w:eastAsia="Times New Roman" w:hAnsi="Times New Roman" w:cs="Times New Roman"/>
          <w:spacing w:val="-6"/>
          <w:sz w:val="24"/>
          <w:szCs w:val="24"/>
        </w:rPr>
        <w:tab/>
        <w:t xml:space="preserve"> Year 4 - $0 </w:t>
      </w:r>
      <w:r w:rsidRPr="006F0B9A">
        <w:rPr>
          <w:rFonts w:ascii="Times New Roman" w:eastAsia="Times New Roman" w:hAnsi="Times New Roman" w:cs="Times New Roman"/>
          <w:spacing w:val="-6"/>
          <w:sz w:val="24"/>
          <w:szCs w:val="24"/>
        </w:rPr>
        <w:tab/>
        <w:t xml:space="preserve">  Total: $79,650 </w:t>
      </w:r>
    </w:p>
    <w:p w:rsidR="006F0B9A" w:rsidRPr="006F0B9A" w:rsidRDefault="006F0B9A" w:rsidP="0002147C">
      <w:p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w:t>
      </w:r>
      <w:r w:rsidRPr="006F0B9A">
        <w:rPr>
          <w:rFonts w:ascii="Times New Roman" w:eastAsia="Times New Roman" w:hAnsi="Times New Roman" w:cs="Times New Roman"/>
          <w:spacing w:val="-6"/>
          <w:sz w:val="24"/>
          <w:szCs w:val="24"/>
        </w:rPr>
        <w:t xml:space="preserve">To a total maximum of </w:t>
      </w:r>
      <w:r w:rsidRPr="006F0B9A">
        <w:rPr>
          <w:rFonts w:ascii="Times New Roman" w:eastAsia="Times New Roman" w:hAnsi="Times New Roman" w:cs="Times New Roman"/>
          <w:b/>
          <w:spacing w:val="-6"/>
          <w:sz w:val="24"/>
          <w:szCs w:val="24"/>
        </w:rPr>
        <w:t>15 NCC instructor members</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b/>
          <w:spacing w:val="-6"/>
          <w:sz w:val="24"/>
          <w:szCs w:val="24"/>
        </w:rPr>
        <w:t>x 2 credit hours each annually x the annual overload rate ($885) x 3 years)</w:t>
      </w:r>
      <w:r w:rsidRPr="006F0B9A">
        <w:rPr>
          <w:rFonts w:ascii="Times New Roman" w:eastAsia="Times New Roman" w:hAnsi="Times New Roman" w:cs="Times New Roman"/>
          <w:spacing w:val="-6"/>
          <w:sz w:val="24"/>
          <w:szCs w:val="24"/>
        </w:rPr>
        <w:t xml:space="preserve">. Three </w:t>
      </w:r>
      <w:r w:rsidR="007D7417">
        <w:rPr>
          <w:rFonts w:ascii="Times New Roman" w:eastAsia="Times New Roman" w:hAnsi="Times New Roman" w:cs="Times New Roman"/>
          <w:spacing w:val="-6"/>
          <w:sz w:val="24"/>
          <w:szCs w:val="24"/>
        </w:rPr>
        <w:t xml:space="preserve">(3) </w:t>
      </w:r>
      <w:r w:rsidRPr="006F0B9A">
        <w:rPr>
          <w:rFonts w:ascii="Times New Roman" w:eastAsia="Times New Roman" w:hAnsi="Times New Roman" w:cs="Times New Roman"/>
          <w:spacing w:val="-6"/>
          <w:sz w:val="24"/>
          <w:szCs w:val="24"/>
        </w:rPr>
        <w:t xml:space="preserve">Collegiate Consortium Learning Communities will have approximately 5 NCC members each and will function in years 1, 2, and 3 as described in the grant application. </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Total Personnel for Northampton Community College’s spec</w:t>
      </w:r>
      <w:r w:rsidR="00D94ACF">
        <w:rPr>
          <w:rFonts w:ascii="Times New Roman" w:eastAsia="Times New Roman" w:hAnsi="Times New Roman" w:cs="Times New Roman"/>
          <w:b/>
          <w:spacing w:val="-6"/>
          <w:sz w:val="24"/>
          <w:szCs w:val="24"/>
        </w:rPr>
        <w:t>ific scope of work = $1,057,933</w:t>
      </w:r>
    </w:p>
    <w:p w:rsidR="006F0B9A" w:rsidRPr="006F0B9A" w:rsidRDefault="006F0B9A" w:rsidP="006F0B9A">
      <w:pPr>
        <w:tabs>
          <w:tab w:val="clear" w:pos="432"/>
        </w:tabs>
        <w:ind w:hanging="90"/>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Year 1–$387,881        Year 2-$306,405      Year 3 -$295,563        Year 4-$68,084    Total: $1,057,933</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u w:val="single"/>
        </w:rPr>
        <w:t>FRINGE BENEFITS</w:t>
      </w:r>
    </w:p>
    <w:p w:rsidR="006F0B9A" w:rsidRPr="006F0B9A" w:rsidRDefault="006F0B9A" w:rsidP="0002147C">
      <w:pPr>
        <w:tabs>
          <w:tab w:val="clear" w:pos="432"/>
        </w:tabs>
        <w:spacing w:line="240" w:lineRule="auto"/>
        <w:ind w:firstLine="72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For the NCC grant request,</w:t>
      </w:r>
      <w:r w:rsidRPr="006F0B9A">
        <w:rPr>
          <w:rFonts w:ascii="Times New Roman" w:eastAsia="Times New Roman" w:hAnsi="Times New Roman" w:cs="Times New Roman"/>
          <w:spacing w:val="-6"/>
          <w:sz w:val="24"/>
          <w:szCs w:val="24"/>
        </w:rPr>
        <w:t xml:space="preserve"> the </w:t>
      </w:r>
      <w:r w:rsidRPr="006F0B9A">
        <w:rPr>
          <w:rFonts w:ascii="Times New Roman" w:eastAsia="Times New Roman" w:hAnsi="Times New Roman" w:cs="Times New Roman"/>
          <w:b/>
          <w:spacing w:val="-6"/>
          <w:sz w:val="24"/>
          <w:szCs w:val="24"/>
        </w:rPr>
        <w:t>average fringe benefit</w:t>
      </w:r>
      <w:r w:rsidRPr="006F0B9A">
        <w:rPr>
          <w:rFonts w:ascii="Times New Roman" w:eastAsia="Times New Roman" w:hAnsi="Times New Roman" w:cs="Times New Roman"/>
          <w:spacing w:val="-6"/>
          <w:sz w:val="24"/>
          <w:szCs w:val="24"/>
        </w:rPr>
        <w:t xml:space="preserve"> rates are 19.04% for full time and 8.58% for part time employees, plus $8,928 annually for medical benefits for FT employees applied to $797,648 and $260,285 respectively.</w:t>
      </w:r>
      <w:r w:rsidRPr="006F0B9A">
        <w:rPr>
          <w:rFonts w:ascii="Times New Roman" w:eastAsia="Times New Roman" w:hAnsi="Times New Roman" w:cs="Times New Roman"/>
          <w:b/>
          <w:spacing w:val="-6"/>
          <w:sz w:val="24"/>
          <w:szCs w:val="24"/>
        </w:rPr>
        <w:t xml:space="preserve"> </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Year 1 - $119,707       Year 2 - $89,478      Year 3 - $84,547           Year 4 - $20,609   T</w:t>
      </w:r>
      <w:r w:rsidRPr="006F0B9A">
        <w:rPr>
          <w:rFonts w:ascii="Times New Roman" w:eastAsia="Times New Roman" w:hAnsi="Times New Roman" w:cs="Times New Roman"/>
          <w:spacing w:val="-6"/>
        </w:rPr>
        <w:t>otal:</w:t>
      </w:r>
      <w:r w:rsidRPr="006F0B9A">
        <w:rPr>
          <w:rFonts w:ascii="Times New Roman" w:eastAsia="Times New Roman" w:hAnsi="Times New Roman" w:cs="Times New Roman"/>
          <w:b/>
          <w:spacing w:val="-6"/>
        </w:rPr>
        <w:t xml:space="preserve"> </w:t>
      </w:r>
      <w:r w:rsidRPr="006F0B9A">
        <w:rPr>
          <w:rFonts w:ascii="Times New Roman" w:eastAsia="Times New Roman" w:hAnsi="Times New Roman" w:cs="Times New Roman"/>
          <w:spacing w:val="-6"/>
        </w:rPr>
        <w:t>$</w:t>
      </w:r>
      <w:r w:rsidRPr="006F0B9A">
        <w:rPr>
          <w:rFonts w:ascii="Times New Roman" w:eastAsia="Times New Roman" w:hAnsi="Times New Roman" w:cs="Times New Roman"/>
          <w:spacing w:val="-6"/>
          <w:sz w:val="24"/>
          <w:szCs w:val="24"/>
        </w:rPr>
        <w:t>314,341</w:t>
      </w:r>
      <w:r w:rsidRPr="006F0B9A">
        <w:rPr>
          <w:rFonts w:ascii="Times New Roman" w:eastAsia="Times New Roman" w:hAnsi="Times New Roman" w:cs="Times New Roman"/>
          <w:b/>
          <w:spacing w:val="-6"/>
          <w:sz w:val="24"/>
          <w:szCs w:val="24"/>
        </w:rPr>
        <w:t xml:space="preserve">           </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Total fringe benefits for Northampton Community College’s sp</w:t>
      </w:r>
      <w:r w:rsidR="00D94ACF">
        <w:rPr>
          <w:rFonts w:ascii="Times New Roman" w:eastAsia="Times New Roman" w:hAnsi="Times New Roman" w:cs="Times New Roman"/>
          <w:b/>
          <w:spacing w:val="-6"/>
          <w:sz w:val="24"/>
          <w:szCs w:val="24"/>
        </w:rPr>
        <w:t>ecific scope of work = $314,341</w:t>
      </w:r>
    </w:p>
    <w:p w:rsidR="006F0B9A" w:rsidRPr="006F0B9A" w:rsidRDefault="006F0B9A" w:rsidP="006F0B9A">
      <w:pPr>
        <w:tabs>
          <w:tab w:val="clear" w:pos="432"/>
        </w:tabs>
        <w:rPr>
          <w:rFonts w:ascii="Times New Roman" w:eastAsia="Times New Roman" w:hAnsi="Times New Roman" w:cs="Times New Roman"/>
          <w:b/>
          <w:spacing w:val="-6"/>
          <w:sz w:val="24"/>
          <w:szCs w:val="24"/>
          <w:u w:val="single"/>
        </w:rPr>
      </w:pPr>
      <w:r w:rsidRPr="006F0B9A">
        <w:rPr>
          <w:rFonts w:ascii="Times New Roman" w:eastAsia="Times New Roman" w:hAnsi="Times New Roman" w:cs="Times New Roman"/>
          <w:b/>
          <w:spacing w:val="-6"/>
          <w:sz w:val="24"/>
          <w:szCs w:val="24"/>
          <w:u w:val="single"/>
        </w:rPr>
        <w:t xml:space="preserve">TRAVEL </w:t>
      </w:r>
    </w:p>
    <w:p w:rsidR="006F0B9A" w:rsidRPr="006F0B9A" w:rsidRDefault="006F0B9A" w:rsidP="0002147C">
      <w:pPr>
        <w:tabs>
          <w:tab w:val="clear" w:pos="432"/>
        </w:tabs>
        <w:spacing w:line="240" w:lineRule="auto"/>
        <w:ind w:firstLine="720"/>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Federal grant funds</w:t>
      </w:r>
      <w:r w:rsidRPr="006F0B9A">
        <w:rPr>
          <w:rFonts w:ascii="Times New Roman" w:eastAsia="Times New Roman" w:hAnsi="Times New Roman" w:cs="Times New Roman"/>
          <w:spacing w:val="-6"/>
          <w:sz w:val="24"/>
          <w:szCs w:val="24"/>
        </w:rPr>
        <w:t xml:space="preserve"> for total travel costs </w:t>
      </w:r>
      <w:r w:rsidRPr="006F0B9A">
        <w:rPr>
          <w:rFonts w:ascii="Times New Roman" w:eastAsia="Times New Roman" w:hAnsi="Times New Roman" w:cs="Times New Roman"/>
          <w:b/>
          <w:spacing w:val="-6"/>
          <w:sz w:val="24"/>
          <w:szCs w:val="24"/>
        </w:rPr>
        <w:t>$11,158</w:t>
      </w:r>
      <w:r w:rsidRPr="006F0B9A">
        <w:rPr>
          <w:rFonts w:ascii="Times New Roman" w:eastAsia="Times New Roman" w:hAnsi="Times New Roman" w:cs="Times New Roman"/>
          <w:spacing w:val="-6"/>
          <w:sz w:val="24"/>
          <w:szCs w:val="24"/>
        </w:rPr>
        <w:t>including:</w:t>
      </w:r>
    </w:p>
    <w:p w:rsidR="006F0B9A" w:rsidRPr="006F0B9A" w:rsidRDefault="006F0B9A" w:rsidP="006F0B9A">
      <w:pPr>
        <w:numPr>
          <w:ilvl w:val="0"/>
          <w:numId w:val="27"/>
        </w:numPr>
        <w:tabs>
          <w:tab w:val="clear" w:pos="432"/>
        </w:tabs>
        <w:spacing w:line="240" w:lineRule="auto"/>
        <w:ind w:left="36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lastRenderedPageBreak/>
        <w:t xml:space="preserve">$ 8,336 for local travel for NCC’s college specific Project Director to travel @ $.0560 % over three </w:t>
      </w:r>
      <w:r w:rsidR="007D7417">
        <w:rPr>
          <w:rFonts w:ascii="Times New Roman" w:eastAsia="Times New Roman" w:hAnsi="Times New Roman" w:cs="Times New Roman"/>
          <w:spacing w:val="-6"/>
          <w:sz w:val="24"/>
          <w:szCs w:val="24"/>
        </w:rPr>
        <w:t xml:space="preserve">(3) </w:t>
      </w:r>
      <w:r w:rsidRPr="006F0B9A">
        <w:rPr>
          <w:rFonts w:ascii="Times New Roman" w:eastAsia="Times New Roman" w:hAnsi="Times New Roman" w:cs="Times New Roman"/>
          <w:spacing w:val="-6"/>
          <w:sz w:val="24"/>
          <w:szCs w:val="24"/>
        </w:rPr>
        <w:t xml:space="preserve">years,  </w:t>
      </w:r>
    </w:p>
    <w:p w:rsidR="006F0B9A" w:rsidRPr="006F0B9A" w:rsidRDefault="006F0B9A" w:rsidP="006F0B9A">
      <w:pPr>
        <w:numPr>
          <w:ilvl w:val="0"/>
          <w:numId w:val="27"/>
        </w:numPr>
        <w:tabs>
          <w:tab w:val="clear" w:pos="432"/>
        </w:tabs>
        <w:spacing w:line="240" w:lineRule="auto"/>
        <w:ind w:left="36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$1,344 for local travel for the College’s CCLC participants to travel regionally @ $.0560 % over three </w:t>
      </w:r>
      <w:r w:rsidR="007D7417">
        <w:rPr>
          <w:rFonts w:ascii="Times New Roman" w:eastAsia="Times New Roman" w:hAnsi="Times New Roman" w:cs="Times New Roman"/>
          <w:spacing w:val="-6"/>
          <w:sz w:val="24"/>
          <w:szCs w:val="24"/>
        </w:rPr>
        <w:t xml:space="preserve">(3) </w:t>
      </w:r>
      <w:r w:rsidRPr="006F0B9A">
        <w:rPr>
          <w:rFonts w:ascii="Times New Roman" w:eastAsia="Times New Roman" w:hAnsi="Times New Roman" w:cs="Times New Roman"/>
          <w:spacing w:val="-6"/>
          <w:sz w:val="24"/>
          <w:szCs w:val="24"/>
        </w:rPr>
        <w:t xml:space="preserve">years,  </w:t>
      </w:r>
    </w:p>
    <w:p w:rsidR="006F0B9A" w:rsidRPr="006F0B9A" w:rsidRDefault="006F0B9A" w:rsidP="0002147C">
      <w:pPr>
        <w:tabs>
          <w:tab w:val="clear" w:pos="432"/>
        </w:tabs>
        <w:spacing w:line="240" w:lineRule="auto"/>
        <w:ind w:left="360" w:hanging="36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c)  $1,478 for the NCC Project Director conference travel with the potential to attend a maximum of two workshops or conferences including the cost of hotel, transportation, and meals.</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Year 1 - $2,211          Year 2 - $4,675           Year 3 - $3,936        Year 4 - $336        Total: $11,158</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 xml:space="preserve">Total Travel for Northampton Community College’s specific scope of </w:t>
      </w:r>
      <w:r w:rsidR="00013E9C" w:rsidRPr="006F0B9A">
        <w:rPr>
          <w:rFonts w:ascii="Times New Roman" w:eastAsia="Times New Roman" w:hAnsi="Times New Roman" w:cs="Times New Roman"/>
          <w:b/>
          <w:spacing w:val="-6"/>
          <w:sz w:val="24"/>
          <w:szCs w:val="24"/>
        </w:rPr>
        <w:t>work = $</w:t>
      </w:r>
      <w:r w:rsidR="00D94ACF">
        <w:rPr>
          <w:rFonts w:ascii="Times New Roman" w:eastAsia="Times New Roman" w:hAnsi="Times New Roman" w:cs="Times New Roman"/>
          <w:b/>
          <w:spacing w:val="-6"/>
          <w:sz w:val="24"/>
          <w:szCs w:val="24"/>
        </w:rPr>
        <w:t>11,158</w:t>
      </w:r>
    </w:p>
    <w:p w:rsidR="006F0B9A" w:rsidRPr="006F0B9A" w:rsidRDefault="006F0B9A" w:rsidP="006F0B9A">
      <w:pPr>
        <w:tabs>
          <w:tab w:val="clear" w:pos="432"/>
        </w:tabs>
        <w:rPr>
          <w:rFonts w:ascii="Times New Roman" w:eastAsia="Times New Roman" w:hAnsi="Times New Roman" w:cs="Times New Roman"/>
          <w:b/>
          <w:spacing w:val="-6"/>
          <w:sz w:val="24"/>
          <w:szCs w:val="24"/>
          <w:u w:val="single"/>
        </w:rPr>
      </w:pPr>
      <w:r w:rsidRPr="006F0B9A">
        <w:rPr>
          <w:rFonts w:ascii="Times New Roman" w:eastAsia="Times New Roman" w:hAnsi="Times New Roman" w:cs="Times New Roman"/>
          <w:b/>
          <w:spacing w:val="-6"/>
          <w:sz w:val="24"/>
          <w:szCs w:val="24"/>
          <w:u w:val="single"/>
        </w:rPr>
        <w:t>EQUIPMENT</w:t>
      </w:r>
    </w:p>
    <w:p w:rsidR="006F0B9A" w:rsidRDefault="006F0B9A" w:rsidP="0002147C">
      <w:pPr>
        <w:tabs>
          <w:tab w:val="clear" w:pos="432"/>
        </w:tabs>
        <w:spacing w:line="240" w:lineRule="auto"/>
        <w:ind w:firstLine="720"/>
        <w:rPr>
          <w:rFonts w:ascii="Times New Roman" w:eastAsia="Times New Roman" w:hAnsi="Times New Roman" w:cs="Times New Roman"/>
          <w:sz w:val="24"/>
          <w:szCs w:val="24"/>
        </w:rPr>
      </w:pPr>
      <w:r w:rsidRPr="006F0B9A">
        <w:rPr>
          <w:rFonts w:ascii="Times New Roman" w:eastAsia="Times New Roman" w:hAnsi="Times New Roman" w:cs="Times New Roman"/>
          <w:spacing w:val="-6"/>
          <w:sz w:val="24"/>
          <w:szCs w:val="24"/>
        </w:rPr>
        <w:t>The grant request of $674,028 for equipment is entirely</w:t>
      </w: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spacing w:val="-6"/>
          <w:sz w:val="24"/>
          <w:szCs w:val="24"/>
        </w:rPr>
        <w:t>NCC college site specific and</w:t>
      </w: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spacing w:val="-6"/>
          <w:sz w:val="24"/>
          <w:szCs w:val="24"/>
        </w:rPr>
        <w:t>will provide NCC with the ability to expand capacity to serve the students trained by this grant.</w:t>
      </w:r>
      <w:r w:rsidRPr="006F0B9A">
        <w:rPr>
          <w:rFonts w:ascii="Times New Roman" w:eastAsia="Times New Roman" w:hAnsi="Times New Roman" w:cs="Times New Roman"/>
          <w:b/>
          <w:sz w:val="24"/>
          <w:szCs w:val="24"/>
        </w:rPr>
        <w:t xml:space="preserve"> </w:t>
      </w:r>
      <w:r w:rsidRPr="006F0B9A">
        <w:rPr>
          <w:rFonts w:ascii="Times New Roman" w:eastAsia="Times New Roman" w:hAnsi="Times New Roman" w:cs="Times New Roman"/>
          <w:sz w:val="24"/>
          <w:szCs w:val="24"/>
        </w:rPr>
        <w:t>The equipment and supplies have the impact of increasing NCC’s capacity to graduate instrumentation technicians, and welding technicians and are directly related to the hands-on instruction of these program trainees. A detailed NCC’s state of the industry Instrumentation Technology ($309,500) and Welding Technology ($364,528) equipment list segmented by each program of study is included.</w:t>
      </w:r>
    </w:p>
    <w:p w:rsidR="00D94ACF" w:rsidRPr="006F0B9A" w:rsidRDefault="00D94ACF" w:rsidP="0002147C">
      <w:pPr>
        <w:tabs>
          <w:tab w:val="clear" w:pos="432"/>
        </w:tabs>
        <w:spacing w:line="240" w:lineRule="auto"/>
        <w:ind w:firstLine="720"/>
        <w:rPr>
          <w:rFonts w:ascii="Times New Roman" w:eastAsia="Times New Roman" w:hAnsi="Times New Roman" w:cs="Times New Roman"/>
          <w:sz w:val="24"/>
          <w:szCs w:val="24"/>
        </w:rPr>
      </w:pP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1) Process Control Trainer (Lab/Volt 3631)</w:t>
      </w:r>
      <w:r w:rsidRPr="006F0B9A">
        <w:rPr>
          <w:rFonts w:ascii="Times New Roman" w:eastAsia="Times New Roman" w:hAnsi="Times New Roman" w:cs="Times New Roman"/>
          <w:spacing w:val="-6"/>
          <w:sz w:val="24"/>
          <w:szCs w:val="24"/>
        </w:rPr>
        <w:tab/>
        <w:t xml:space="preserve">$140,000/unit    </w:t>
      </w:r>
      <w:r w:rsidRPr="006F0B9A">
        <w:rPr>
          <w:rFonts w:ascii="Times New Roman" w:eastAsia="Times New Roman" w:hAnsi="Times New Roman" w:cs="Times New Roman"/>
          <w:spacing w:val="-6"/>
          <w:sz w:val="24"/>
          <w:szCs w:val="24"/>
        </w:rPr>
        <w:tab/>
        <w:t xml:space="preserve"> </w:t>
      </w:r>
      <w:r w:rsidR="00013E9C" w:rsidRPr="006F0B9A">
        <w:rPr>
          <w:rFonts w:ascii="Times New Roman" w:eastAsia="Times New Roman" w:hAnsi="Times New Roman" w:cs="Times New Roman"/>
          <w:spacing w:val="-6"/>
          <w:sz w:val="24"/>
          <w:szCs w:val="24"/>
        </w:rPr>
        <w:t>x 2</w:t>
      </w:r>
      <w:r w:rsidRPr="006F0B9A">
        <w:rPr>
          <w:rFonts w:ascii="Times New Roman" w:eastAsia="Times New Roman" w:hAnsi="Times New Roman" w:cs="Times New Roman"/>
          <w:spacing w:val="-6"/>
          <w:sz w:val="24"/>
          <w:szCs w:val="24"/>
        </w:rPr>
        <w:tab/>
      </w:r>
      <w:r w:rsidRPr="006F0B9A">
        <w:rPr>
          <w:rFonts w:ascii="Times New Roman" w:eastAsia="Times New Roman" w:hAnsi="Times New Roman" w:cs="Times New Roman"/>
          <w:spacing w:val="-6"/>
          <w:sz w:val="24"/>
          <w:szCs w:val="24"/>
        </w:rPr>
        <w:tab/>
        <w:t>$280,000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2) Process Calibrator (Fluke 754 Series)                  $6,500/unit    </w:t>
      </w:r>
      <w:r w:rsidRPr="006F0B9A">
        <w:rPr>
          <w:rFonts w:ascii="Times New Roman" w:eastAsia="Times New Roman" w:hAnsi="Times New Roman" w:cs="Times New Roman"/>
          <w:spacing w:val="-6"/>
          <w:sz w:val="24"/>
          <w:szCs w:val="24"/>
        </w:rPr>
        <w:tab/>
        <w:t xml:space="preserve"> </w:t>
      </w:r>
      <w:r w:rsidR="00013E9C" w:rsidRPr="006F0B9A">
        <w:rPr>
          <w:rFonts w:ascii="Times New Roman" w:eastAsia="Times New Roman" w:hAnsi="Times New Roman" w:cs="Times New Roman"/>
          <w:spacing w:val="-6"/>
          <w:sz w:val="24"/>
          <w:szCs w:val="24"/>
        </w:rPr>
        <w:t>x 3</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spacing w:val="-6"/>
          <w:sz w:val="24"/>
          <w:szCs w:val="24"/>
        </w:rPr>
        <w:tab/>
        <w:t xml:space="preserve">  $19,500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3) Smart Room Equipment                                      $10,000/unit      </w:t>
      </w:r>
      <w:r w:rsidRPr="006F0B9A">
        <w:rPr>
          <w:rFonts w:ascii="Times New Roman" w:eastAsia="Times New Roman" w:hAnsi="Times New Roman" w:cs="Times New Roman"/>
          <w:spacing w:val="-6"/>
          <w:sz w:val="24"/>
          <w:szCs w:val="24"/>
        </w:rPr>
        <w:tab/>
        <w:t xml:space="preserve"> </w:t>
      </w:r>
      <w:r w:rsidR="00013E9C" w:rsidRPr="006F0B9A">
        <w:rPr>
          <w:rFonts w:ascii="Times New Roman" w:eastAsia="Times New Roman" w:hAnsi="Times New Roman" w:cs="Times New Roman"/>
          <w:spacing w:val="-6"/>
          <w:sz w:val="24"/>
          <w:szCs w:val="24"/>
        </w:rPr>
        <w:t>x 1</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spacing w:val="-6"/>
          <w:sz w:val="24"/>
          <w:szCs w:val="24"/>
        </w:rPr>
        <w:tab/>
        <w:t xml:space="preserve">  $10,000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4) GTAW Welding Machines  </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 (Lincoln Elec. TIG welder model </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 K2622-1)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 xml:space="preserve">$49,256/unit        </w:t>
      </w:r>
      <w:r w:rsidRPr="006F0B9A">
        <w:rPr>
          <w:rFonts w:ascii="Times New Roman" w:eastAsia="Times New Roman" w:hAnsi="Times New Roman" w:cs="Times New Roman"/>
          <w:color w:val="000000"/>
          <w:sz w:val="24"/>
          <w:szCs w:val="24"/>
        </w:rPr>
        <w:tab/>
        <w:t xml:space="preserve"> x 1        </w:t>
      </w:r>
      <w:r w:rsidRPr="006F0B9A">
        <w:rPr>
          <w:rFonts w:ascii="Times New Roman" w:eastAsia="Times New Roman" w:hAnsi="Times New Roman" w:cs="Times New Roman"/>
          <w:color w:val="000000"/>
          <w:sz w:val="24"/>
          <w:szCs w:val="24"/>
        </w:rPr>
        <w:tab/>
        <w:t xml:space="preserve"> $49,256      </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p>
    <w:p w:rsidR="006F0B9A" w:rsidRPr="006F0B9A" w:rsidRDefault="00013E9C"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5) Downdraft</w:t>
      </w:r>
      <w:r w:rsidR="006F0B9A" w:rsidRPr="006F0B9A">
        <w:rPr>
          <w:rFonts w:ascii="Times New Roman" w:eastAsia="Times New Roman" w:hAnsi="Times New Roman" w:cs="Times New Roman"/>
          <w:color w:val="000000"/>
          <w:sz w:val="24"/>
          <w:szCs w:val="24"/>
        </w:rPr>
        <w:t xml:space="preserve"> Grinding Tables</w:t>
      </w:r>
      <w:r w:rsidR="006F0B9A" w:rsidRPr="006F0B9A">
        <w:rPr>
          <w:rFonts w:ascii="Times New Roman" w:eastAsia="Times New Roman" w:hAnsi="Times New Roman" w:cs="Times New Roman"/>
          <w:color w:val="000000"/>
          <w:sz w:val="24"/>
          <w:szCs w:val="24"/>
        </w:rPr>
        <w:tab/>
      </w:r>
      <w:r w:rsidR="006F0B9A" w:rsidRPr="006F0B9A">
        <w:rPr>
          <w:rFonts w:ascii="Times New Roman" w:eastAsia="Times New Roman" w:hAnsi="Times New Roman" w:cs="Times New Roman"/>
          <w:color w:val="000000"/>
          <w:sz w:val="24"/>
          <w:szCs w:val="24"/>
        </w:rPr>
        <w:tab/>
      </w:r>
      <w:r w:rsidR="006F0B9A" w:rsidRPr="006F0B9A">
        <w:rPr>
          <w:rFonts w:ascii="Times New Roman" w:eastAsia="Times New Roman" w:hAnsi="Times New Roman" w:cs="Times New Roman"/>
          <w:color w:val="000000"/>
          <w:sz w:val="24"/>
          <w:szCs w:val="24"/>
        </w:rPr>
        <w:tab/>
        <w:t>$20,902/unit</w:t>
      </w:r>
      <w:r w:rsidR="006F0B9A" w:rsidRPr="006F0B9A">
        <w:rPr>
          <w:rFonts w:ascii="Times New Roman" w:eastAsia="Times New Roman" w:hAnsi="Times New Roman" w:cs="Times New Roman"/>
          <w:color w:val="000000"/>
          <w:sz w:val="24"/>
          <w:szCs w:val="24"/>
        </w:rPr>
        <w:tab/>
      </w:r>
      <w:r w:rsidR="006F0B9A" w:rsidRPr="006F0B9A">
        <w:rPr>
          <w:rFonts w:ascii="Times New Roman" w:eastAsia="Times New Roman" w:hAnsi="Times New Roman" w:cs="Times New Roman"/>
          <w:color w:val="000000"/>
          <w:sz w:val="24"/>
          <w:szCs w:val="24"/>
        </w:rPr>
        <w:tab/>
        <w:t>x1</w:t>
      </w:r>
      <w:r w:rsidR="006F0B9A" w:rsidRPr="006F0B9A">
        <w:rPr>
          <w:rFonts w:ascii="Times New Roman" w:eastAsia="Times New Roman" w:hAnsi="Times New Roman" w:cs="Times New Roman"/>
          <w:color w:val="000000"/>
          <w:sz w:val="24"/>
          <w:szCs w:val="24"/>
        </w:rPr>
        <w:tab/>
      </w:r>
      <w:r w:rsidR="006F0B9A" w:rsidRPr="006F0B9A">
        <w:rPr>
          <w:rFonts w:ascii="Times New Roman" w:eastAsia="Times New Roman" w:hAnsi="Times New Roman" w:cs="Times New Roman"/>
          <w:color w:val="000000"/>
          <w:sz w:val="24"/>
          <w:szCs w:val="24"/>
        </w:rPr>
        <w:tab/>
        <w:t>$20,902</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     (Dynamo Model DDG-4872)</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6) Pipe Welding Positioners</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$26,000</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x1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$26,000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 7) CNC Pipe Beveling Machine</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 xml:space="preserve">$80,000/unit        </w:t>
      </w:r>
      <w:r w:rsidRPr="006F0B9A">
        <w:rPr>
          <w:rFonts w:ascii="Times New Roman" w:eastAsia="Times New Roman" w:hAnsi="Times New Roman" w:cs="Times New Roman"/>
          <w:color w:val="000000"/>
          <w:sz w:val="24"/>
          <w:szCs w:val="24"/>
        </w:rPr>
        <w:tab/>
        <w:t>x1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$80,000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 8) CNC Plasma Cutting Table </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$18,242</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x1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$18,242</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(Baileigh Industrial - PT-44VH </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CNC Var. Height Plasma Table)</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 xml:space="preserve"> 9) Tensile </w:t>
      </w:r>
      <w:r w:rsidR="00013E9C" w:rsidRPr="006F0B9A">
        <w:rPr>
          <w:rFonts w:ascii="Times New Roman" w:eastAsia="Times New Roman" w:hAnsi="Times New Roman" w:cs="Times New Roman"/>
          <w:color w:val="000000"/>
          <w:sz w:val="24"/>
          <w:szCs w:val="24"/>
        </w:rPr>
        <w:t>tester (</w:t>
      </w:r>
      <w:r w:rsidRPr="006F0B9A">
        <w:rPr>
          <w:rFonts w:ascii="Times New Roman" w:eastAsia="Times New Roman" w:hAnsi="Times New Roman" w:cs="Times New Roman"/>
          <w:color w:val="000000"/>
          <w:sz w:val="24"/>
          <w:szCs w:val="24"/>
        </w:rPr>
        <w:t xml:space="preserve">Fischer Eng. Model TT1) </w:t>
      </w:r>
      <w:r w:rsidRPr="006F0B9A">
        <w:rPr>
          <w:rFonts w:ascii="Times New Roman" w:eastAsia="Times New Roman" w:hAnsi="Times New Roman" w:cs="Times New Roman"/>
          <w:color w:val="000000"/>
          <w:sz w:val="24"/>
          <w:szCs w:val="24"/>
        </w:rPr>
        <w:tab/>
        <w:t>$37,100</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x1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$37,100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10) Tensile Tester Extensometer</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 xml:space="preserve"> $5,000</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x1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 xml:space="preserve">  $5,000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11</w:t>
      </w:r>
      <w:r w:rsidR="00013E9C" w:rsidRPr="006F0B9A">
        <w:rPr>
          <w:rFonts w:ascii="Times New Roman" w:eastAsia="Times New Roman" w:hAnsi="Times New Roman" w:cs="Times New Roman"/>
          <w:color w:val="000000"/>
          <w:sz w:val="24"/>
          <w:szCs w:val="24"/>
        </w:rPr>
        <w:t>) Heat</w:t>
      </w:r>
      <w:r w:rsidRPr="006F0B9A">
        <w:rPr>
          <w:rFonts w:ascii="Times New Roman" w:eastAsia="Times New Roman" w:hAnsi="Times New Roman" w:cs="Times New Roman"/>
          <w:color w:val="000000"/>
          <w:sz w:val="24"/>
          <w:szCs w:val="24"/>
        </w:rPr>
        <w:t xml:space="preserve"> Treating Oven</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$10,000</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x1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$10,000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r w:rsidRPr="006F0B9A">
        <w:rPr>
          <w:rFonts w:ascii="Times New Roman" w:eastAsia="Times New Roman" w:hAnsi="Times New Roman" w:cs="Times New Roman"/>
          <w:color w:val="000000"/>
          <w:sz w:val="24"/>
          <w:szCs w:val="24"/>
        </w:rPr>
        <w:t>12</w:t>
      </w:r>
      <w:r w:rsidR="00013E9C" w:rsidRPr="006F0B9A">
        <w:rPr>
          <w:rFonts w:ascii="Times New Roman" w:eastAsia="Times New Roman" w:hAnsi="Times New Roman" w:cs="Times New Roman"/>
          <w:color w:val="000000"/>
          <w:sz w:val="24"/>
          <w:szCs w:val="24"/>
        </w:rPr>
        <w:t>) GMAW</w:t>
      </w:r>
      <w:r w:rsidRPr="006F0B9A">
        <w:rPr>
          <w:rFonts w:ascii="Times New Roman" w:eastAsia="Times New Roman" w:hAnsi="Times New Roman" w:cs="Times New Roman"/>
          <w:color w:val="000000"/>
          <w:sz w:val="24"/>
          <w:szCs w:val="24"/>
        </w:rPr>
        <w:t xml:space="preserve"> Welding Machines</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$49,128</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x1</w:t>
      </w:r>
      <w:r w:rsidRPr="006F0B9A">
        <w:rPr>
          <w:rFonts w:ascii="Times New Roman" w:eastAsia="Times New Roman" w:hAnsi="Times New Roman" w:cs="Times New Roman"/>
          <w:color w:val="000000"/>
          <w:sz w:val="24"/>
          <w:szCs w:val="24"/>
        </w:rPr>
        <w:tab/>
      </w:r>
      <w:r w:rsidRPr="006F0B9A">
        <w:rPr>
          <w:rFonts w:ascii="Times New Roman" w:eastAsia="Times New Roman" w:hAnsi="Times New Roman" w:cs="Times New Roman"/>
          <w:color w:val="000000"/>
          <w:sz w:val="24"/>
          <w:szCs w:val="24"/>
        </w:rPr>
        <w:tab/>
        <w:t>$49,128</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color w:val="000000"/>
          <w:sz w:val="28"/>
          <w:szCs w:val="20"/>
        </w:rPr>
        <w:t xml:space="preserve"> </w:t>
      </w:r>
      <w:r w:rsidRPr="006F0B9A">
        <w:rPr>
          <w:rFonts w:ascii="Times New Roman" w:eastAsia="Times New Roman" w:hAnsi="Times New Roman" w:cs="Times New Roman"/>
          <w:color w:val="000000"/>
          <w:sz w:val="24"/>
          <w:szCs w:val="24"/>
        </w:rPr>
        <w:t xml:space="preserve"> (Miller DeltaWeld 302 MIGrunner)</w:t>
      </w:r>
      <w:r w:rsidRPr="006F0B9A">
        <w:rPr>
          <w:rFonts w:ascii="Times New Roman" w:eastAsia="Times New Roman" w:hAnsi="Times New Roman" w:cs="Times New Roman"/>
          <w:spacing w:val="-6"/>
          <w:sz w:val="24"/>
          <w:szCs w:val="24"/>
        </w:rPr>
        <w:t xml:space="preserve"> </w:t>
      </w:r>
      <w:r w:rsidRPr="006F0B9A">
        <w:rPr>
          <w:rFonts w:ascii="Times New Roman" w:eastAsia="Times New Roman" w:hAnsi="Times New Roman" w:cs="Times New Roman"/>
          <w:spacing w:val="-6"/>
          <w:sz w:val="24"/>
          <w:szCs w:val="24"/>
        </w:rPr>
        <w:tab/>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13) Lincoln Electric VR </w:t>
      </w:r>
      <w:r w:rsidR="00013E9C" w:rsidRPr="006F0B9A">
        <w:rPr>
          <w:rFonts w:ascii="Times New Roman" w:eastAsia="Times New Roman" w:hAnsi="Times New Roman" w:cs="Times New Roman"/>
          <w:spacing w:val="-6"/>
          <w:sz w:val="24"/>
          <w:szCs w:val="24"/>
        </w:rPr>
        <w:t>Trainer (</w:t>
      </w:r>
      <w:r w:rsidRPr="006F0B9A">
        <w:rPr>
          <w:rFonts w:ascii="Times New Roman" w:eastAsia="Times New Roman" w:hAnsi="Times New Roman" w:cs="Times New Roman"/>
          <w:spacing w:val="-6"/>
          <w:sz w:val="24"/>
          <w:szCs w:val="24"/>
        </w:rPr>
        <w:t xml:space="preserve">VRTEX*360 </w:t>
      </w:r>
      <w:r w:rsidRPr="006F0B9A">
        <w:rPr>
          <w:rFonts w:ascii="Times New Roman" w:eastAsia="Times New Roman" w:hAnsi="Times New Roman" w:cs="Times New Roman"/>
          <w:spacing w:val="-6"/>
          <w:sz w:val="24"/>
          <w:szCs w:val="24"/>
        </w:rPr>
        <w:tab/>
        <w:t>$57,400</w:t>
      </w:r>
      <w:r w:rsidRPr="006F0B9A">
        <w:rPr>
          <w:rFonts w:ascii="Times New Roman" w:eastAsia="Times New Roman" w:hAnsi="Times New Roman" w:cs="Times New Roman"/>
          <w:spacing w:val="-6"/>
          <w:sz w:val="24"/>
          <w:szCs w:val="24"/>
        </w:rPr>
        <w:tab/>
      </w:r>
      <w:r w:rsidRPr="006F0B9A">
        <w:rPr>
          <w:rFonts w:ascii="Times New Roman" w:eastAsia="Times New Roman" w:hAnsi="Times New Roman" w:cs="Times New Roman"/>
          <w:spacing w:val="-6"/>
          <w:sz w:val="24"/>
          <w:szCs w:val="24"/>
        </w:rPr>
        <w:tab/>
        <w:t>x1</w:t>
      </w:r>
      <w:r w:rsidRPr="006F0B9A">
        <w:rPr>
          <w:rFonts w:ascii="Times New Roman" w:eastAsia="Times New Roman" w:hAnsi="Times New Roman" w:cs="Times New Roman"/>
          <w:spacing w:val="-6"/>
          <w:sz w:val="24"/>
          <w:szCs w:val="24"/>
        </w:rPr>
        <w:tab/>
      </w:r>
      <w:r w:rsidRPr="006F0B9A">
        <w:rPr>
          <w:rFonts w:ascii="Times New Roman" w:eastAsia="Times New Roman" w:hAnsi="Times New Roman" w:cs="Times New Roman"/>
          <w:spacing w:val="-6"/>
          <w:sz w:val="24"/>
          <w:szCs w:val="24"/>
        </w:rPr>
        <w:tab/>
        <w:t xml:space="preserve"> $57,400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Virtual Realty Arc Welding Trainer</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14) Magnetic Particle Inspection Equipment</w:t>
      </w:r>
      <w:r w:rsidRPr="006F0B9A">
        <w:rPr>
          <w:rFonts w:ascii="Times New Roman" w:eastAsia="Times New Roman" w:hAnsi="Times New Roman" w:cs="Times New Roman"/>
          <w:spacing w:val="-6"/>
          <w:sz w:val="24"/>
          <w:szCs w:val="24"/>
        </w:rPr>
        <w:tab/>
        <w:t>$11,500</w:t>
      </w:r>
      <w:r w:rsidRPr="006F0B9A">
        <w:rPr>
          <w:rFonts w:ascii="Times New Roman" w:eastAsia="Times New Roman" w:hAnsi="Times New Roman" w:cs="Times New Roman"/>
          <w:spacing w:val="-6"/>
          <w:sz w:val="24"/>
          <w:szCs w:val="24"/>
        </w:rPr>
        <w:tab/>
      </w:r>
      <w:r w:rsidRPr="006F0B9A">
        <w:rPr>
          <w:rFonts w:ascii="Times New Roman" w:eastAsia="Times New Roman" w:hAnsi="Times New Roman" w:cs="Times New Roman"/>
          <w:spacing w:val="-6"/>
          <w:sz w:val="24"/>
          <w:szCs w:val="24"/>
        </w:rPr>
        <w:tab/>
        <w:t>x1</w:t>
      </w:r>
      <w:r w:rsidRPr="006F0B9A">
        <w:rPr>
          <w:rFonts w:ascii="Times New Roman" w:eastAsia="Times New Roman" w:hAnsi="Times New Roman" w:cs="Times New Roman"/>
          <w:spacing w:val="-6"/>
          <w:sz w:val="24"/>
          <w:szCs w:val="24"/>
        </w:rPr>
        <w:tab/>
      </w:r>
      <w:r w:rsidRPr="006F0B9A">
        <w:rPr>
          <w:rFonts w:ascii="Times New Roman" w:eastAsia="Times New Roman" w:hAnsi="Times New Roman" w:cs="Times New Roman"/>
          <w:spacing w:val="-6"/>
          <w:sz w:val="24"/>
          <w:szCs w:val="24"/>
        </w:rPr>
        <w:tab/>
        <w:t xml:space="preserve"> $11,500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(Magnaflux model 69360 -11 P-1500 </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lastRenderedPageBreak/>
        <w:t xml:space="preserve"> Model 19850</w:t>
      </w:r>
    </w:p>
    <w:p w:rsidR="006F0B9A" w:rsidRPr="006F0B9A" w:rsidRDefault="006F0B9A" w:rsidP="006F0B9A">
      <w:pPr>
        <w:pBdr>
          <w:top w:val="single" w:sz="4" w:space="1" w:color="auto"/>
          <w:left w:val="single" w:sz="4" w:space="4" w:color="auto"/>
          <w:bottom w:val="single" w:sz="4" w:space="1" w:color="auto"/>
          <w:right w:val="single" w:sz="4" w:space="4" w:color="auto"/>
        </w:pBdr>
        <w:tabs>
          <w:tab w:val="clear" w:pos="432"/>
        </w:tabs>
        <w:spacing w:line="240" w:lineRule="auto"/>
        <w:rPr>
          <w:rFonts w:ascii="Times New Roman" w:eastAsia="Times New Roman" w:hAnsi="Times New Roman" w:cs="Times New Roman"/>
          <w:color w:val="000000"/>
          <w:sz w:val="24"/>
          <w:szCs w:val="24"/>
        </w:rPr>
      </w:pPr>
    </w:p>
    <w:p w:rsid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Total Equipment for Northampton Community College’s sp</w:t>
      </w:r>
      <w:r w:rsidR="00D94ACF">
        <w:rPr>
          <w:rFonts w:ascii="Times New Roman" w:eastAsia="Times New Roman" w:hAnsi="Times New Roman" w:cs="Times New Roman"/>
          <w:b/>
          <w:spacing w:val="-6"/>
          <w:sz w:val="24"/>
          <w:szCs w:val="24"/>
        </w:rPr>
        <w:t>ecific scope of work = $674,028</w:t>
      </w:r>
    </w:p>
    <w:p w:rsidR="006F0B9A" w:rsidRPr="006F0B9A" w:rsidRDefault="006F0B9A" w:rsidP="006F0B9A">
      <w:pPr>
        <w:tabs>
          <w:tab w:val="clear" w:pos="432"/>
        </w:tabs>
        <w:rPr>
          <w:rFonts w:ascii="Times New Roman" w:eastAsia="Times New Roman" w:hAnsi="Times New Roman" w:cs="Times New Roman"/>
          <w:b/>
          <w:spacing w:val="-6"/>
          <w:sz w:val="24"/>
          <w:szCs w:val="24"/>
          <w:u w:val="single"/>
        </w:rPr>
      </w:pPr>
      <w:r w:rsidRPr="006F0B9A">
        <w:rPr>
          <w:rFonts w:ascii="Times New Roman" w:eastAsia="Times New Roman" w:hAnsi="Times New Roman" w:cs="Times New Roman"/>
          <w:b/>
          <w:spacing w:val="-6"/>
          <w:sz w:val="24"/>
          <w:szCs w:val="24"/>
          <w:u w:val="single"/>
        </w:rPr>
        <w:t>SUPPLIES</w:t>
      </w:r>
    </w:p>
    <w:p w:rsidR="006F0B9A" w:rsidRPr="006F0B9A" w:rsidRDefault="006F0B9A" w:rsidP="0002147C">
      <w:pPr>
        <w:tabs>
          <w:tab w:val="clear" w:pos="432"/>
        </w:tabs>
        <w:spacing w:line="240" w:lineRule="auto"/>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The NCC grant request</w:t>
      </w:r>
      <w:r w:rsidRPr="006F0B9A">
        <w:rPr>
          <w:rFonts w:ascii="Times New Roman" w:eastAsia="Times New Roman" w:hAnsi="Times New Roman" w:cs="Times New Roman"/>
          <w:spacing w:val="-6"/>
          <w:sz w:val="24"/>
          <w:szCs w:val="24"/>
        </w:rPr>
        <w:t xml:space="preserve"> for supplies is </w:t>
      </w:r>
      <w:r w:rsidRPr="006F0B9A">
        <w:rPr>
          <w:rFonts w:ascii="Times New Roman" w:eastAsia="Times New Roman" w:hAnsi="Times New Roman" w:cs="Times New Roman"/>
          <w:b/>
          <w:spacing w:val="-6"/>
          <w:sz w:val="24"/>
          <w:szCs w:val="24"/>
        </w:rPr>
        <w:t xml:space="preserve">$177,983 </w:t>
      </w:r>
      <w:r w:rsidRPr="006F0B9A">
        <w:rPr>
          <w:rFonts w:ascii="Times New Roman" w:eastAsia="Times New Roman" w:hAnsi="Times New Roman" w:cs="Times New Roman"/>
          <w:spacing w:val="-6"/>
          <w:sz w:val="24"/>
          <w:szCs w:val="24"/>
        </w:rPr>
        <w:t xml:space="preserve">over four (4) years. </w:t>
      </w:r>
    </w:p>
    <w:p w:rsidR="006F0B9A" w:rsidRPr="006F0B9A" w:rsidRDefault="006F0B9A" w:rsidP="006F0B9A">
      <w:pPr>
        <w:numPr>
          <w:ilvl w:val="0"/>
          <w:numId w:val="25"/>
        </w:numPr>
        <w:tabs>
          <w:tab w:val="clear" w:pos="432"/>
        </w:tabs>
        <w:spacing w:line="240" w:lineRule="auto"/>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$8,049 for office supplies for the NCC specific college site project expenses and for </w:t>
      </w:r>
    </w:p>
    <w:p w:rsidR="006F0B9A" w:rsidRPr="006F0B9A" w:rsidRDefault="006F0B9A" w:rsidP="006F0B9A">
      <w:pPr>
        <w:numPr>
          <w:ilvl w:val="0"/>
          <w:numId w:val="25"/>
        </w:numPr>
        <w:tabs>
          <w:tab w:val="clear" w:pos="432"/>
        </w:tabs>
        <w:spacing w:line="240" w:lineRule="auto"/>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$169,934 for instructional supplies for the NCC specific college site expenses ($1,500) and   including Medical Office suite ($71,675), Welding Technology ($74,569) and Instrumentation Technology ($22,190).  </w:t>
      </w:r>
    </w:p>
    <w:p w:rsidR="006F0B9A" w:rsidRPr="006F0B9A" w:rsidRDefault="006F0B9A" w:rsidP="006F0B9A">
      <w:pPr>
        <w:tabs>
          <w:tab w:val="clear" w:pos="432"/>
        </w:tabs>
        <w:ind w:firstLine="720"/>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Yr 1 - $121,517    Yr 2 - $28,688      Yr 3- $27,778 </w:t>
      </w:r>
      <w:r w:rsidRPr="006F0B9A">
        <w:rPr>
          <w:rFonts w:ascii="Times New Roman" w:eastAsia="Times New Roman" w:hAnsi="Times New Roman" w:cs="Times New Roman"/>
          <w:spacing w:val="-6"/>
          <w:sz w:val="24"/>
          <w:szCs w:val="24"/>
        </w:rPr>
        <w:tab/>
        <w:t>Yr 4 - $0      Total Supplies: - $177,983</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b/>
          <w:spacing w:val="-6"/>
          <w:sz w:val="24"/>
          <w:szCs w:val="24"/>
        </w:rPr>
        <w:t xml:space="preserve">Total Supplies for Northampton Community College’s specific scope of </w:t>
      </w:r>
      <w:r w:rsidR="00013E9C" w:rsidRPr="006F0B9A">
        <w:rPr>
          <w:rFonts w:ascii="Times New Roman" w:eastAsia="Times New Roman" w:hAnsi="Times New Roman" w:cs="Times New Roman"/>
          <w:b/>
          <w:spacing w:val="-6"/>
          <w:sz w:val="24"/>
          <w:szCs w:val="24"/>
        </w:rPr>
        <w:t>work = $</w:t>
      </w:r>
      <w:r w:rsidRPr="006F0B9A">
        <w:rPr>
          <w:rFonts w:ascii="Times New Roman" w:eastAsia="Times New Roman" w:hAnsi="Times New Roman" w:cs="Times New Roman"/>
          <w:b/>
          <w:spacing w:val="-6"/>
          <w:sz w:val="24"/>
          <w:szCs w:val="24"/>
        </w:rPr>
        <w:t>17</w:t>
      </w:r>
      <w:r w:rsidR="00013E9C" w:rsidRPr="006F0B9A">
        <w:rPr>
          <w:rFonts w:ascii="Times New Roman" w:eastAsia="Times New Roman" w:hAnsi="Times New Roman" w:cs="Times New Roman"/>
          <w:b/>
          <w:spacing w:val="-6"/>
          <w:sz w:val="24"/>
          <w:szCs w:val="24"/>
        </w:rPr>
        <w:t>7</w:t>
      </w:r>
      <w:r w:rsidR="00FB715F">
        <w:rPr>
          <w:rFonts w:ascii="Times New Roman" w:eastAsia="Times New Roman" w:hAnsi="Times New Roman" w:cs="Times New Roman"/>
          <w:b/>
          <w:spacing w:val="-6"/>
          <w:sz w:val="24"/>
          <w:szCs w:val="24"/>
        </w:rPr>
        <w:t>,</w:t>
      </w:r>
      <w:r w:rsidR="00013E9C" w:rsidRPr="006F0B9A">
        <w:rPr>
          <w:rFonts w:ascii="Times New Roman" w:eastAsia="Times New Roman" w:hAnsi="Times New Roman" w:cs="Times New Roman"/>
          <w:b/>
          <w:spacing w:val="-6"/>
          <w:sz w:val="24"/>
          <w:szCs w:val="24"/>
        </w:rPr>
        <w:t>983</w:t>
      </w:r>
    </w:p>
    <w:p w:rsidR="006F0B9A" w:rsidRPr="006F0B9A" w:rsidRDefault="006F0B9A" w:rsidP="006F0B9A">
      <w:pPr>
        <w:tabs>
          <w:tab w:val="clear" w:pos="432"/>
        </w:tabs>
        <w:rPr>
          <w:rFonts w:ascii="Times New Roman" w:eastAsia="Times New Roman" w:hAnsi="Times New Roman" w:cs="Times New Roman"/>
          <w:b/>
          <w:spacing w:val="-6"/>
          <w:sz w:val="24"/>
          <w:szCs w:val="24"/>
          <w:u w:val="single"/>
        </w:rPr>
      </w:pPr>
      <w:r w:rsidRPr="006F0B9A">
        <w:rPr>
          <w:rFonts w:ascii="Times New Roman" w:eastAsia="Times New Roman" w:hAnsi="Times New Roman" w:cs="Times New Roman"/>
          <w:b/>
          <w:spacing w:val="-6"/>
          <w:sz w:val="24"/>
          <w:szCs w:val="24"/>
          <w:u w:val="single"/>
        </w:rPr>
        <w:t xml:space="preserve">CONTRACTUAL </w:t>
      </w:r>
    </w:p>
    <w:p w:rsidR="006F0B9A" w:rsidRPr="006F0B9A" w:rsidRDefault="006F0B9A" w:rsidP="0002147C">
      <w:pPr>
        <w:tabs>
          <w:tab w:val="clear" w:pos="432"/>
        </w:tabs>
        <w:spacing w:line="240" w:lineRule="auto"/>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 xml:space="preserve">A grant request of $8,000 includes: </w:t>
      </w:r>
    </w:p>
    <w:p w:rsidR="006F0B9A" w:rsidRDefault="006F0B9A" w:rsidP="0002147C">
      <w:pPr>
        <w:numPr>
          <w:ilvl w:val="0"/>
          <w:numId w:val="28"/>
        </w:numPr>
        <w:tabs>
          <w:tab w:val="clear" w:pos="432"/>
        </w:tabs>
        <w:spacing w:line="240" w:lineRule="auto"/>
        <w:ind w:left="360" w:firstLine="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$2,000 total for external contract to install draft tables for Welding lab ($2,000) and </w:t>
      </w:r>
    </w:p>
    <w:p w:rsidR="006F0B9A" w:rsidRPr="006F0B9A" w:rsidRDefault="0002147C" w:rsidP="0002147C">
      <w:pPr>
        <w:numPr>
          <w:ilvl w:val="0"/>
          <w:numId w:val="28"/>
        </w:numPr>
        <w:tabs>
          <w:tab w:val="clear" w:pos="432"/>
        </w:tabs>
        <w:spacing w:line="240" w:lineRule="auto"/>
        <w:ind w:left="360" w:firstLine="0"/>
        <w:contextualSpacing/>
        <w:rPr>
          <w:rFonts w:ascii="Times New Roman" w:eastAsia="Times New Roman" w:hAnsi="Times New Roman" w:cs="Times New Roman"/>
          <w:spacing w:val="-6"/>
          <w:sz w:val="24"/>
          <w:szCs w:val="24"/>
        </w:rPr>
      </w:pPr>
      <w:r w:rsidRPr="0002147C">
        <w:rPr>
          <w:rFonts w:ascii="Times New Roman" w:eastAsia="Times New Roman" w:hAnsi="Times New Roman" w:cs="Times New Roman"/>
          <w:spacing w:val="-6"/>
          <w:sz w:val="24"/>
          <w:szCs w:val="24"/>
        </w:rPr>
        <w:t xml:space="preserve"> </w:t>
      </w:r>
      <w:r w:rsidR="006F0B9A" w:rsidRPr="006F0B9A">
        <w:rPr>
          <w:rFonts w:ascii="Times New Roman" w:eastAsia="Times New Roman" w:hAnsi="Times New Roman" w:cs="Times New Roman"/>
          <w:spacing w:val="-6"/>
          <w:sz w:val="24"/>
          <w:szCs w:val="24"/>
        </w:rPr>
        <w:t xml:space="preserve">$6,000 to perform electrical work to install welding machines. </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Year 1 - $8,000   </w:t>
      </w:r>
      <w:r w:rsidRPr="006F0B9A">
        <w:rPr>
          <w:rFonts w:ascii="Times New Roman" w:eastAsia="Times New Roman" w:hAnsi="Times New Roman" w:cs="Times New Roman"/>
          <w:spacing w:val="-6"/>
          <w:sz w:val="24"/>
          <w:szCs w:val="24"/>
        </w:rPr>
        <w:tab/>
        <w:t xml:space="preserve">Year 2 - $0 </w:t>
      </w:r>
      <w:r w:rsidRPr="006F0B9A">
        <w:rPr>
          <w:rFonts w:ascii="Times New Roman" w:eastAsia="Times New Roman" w:hAnsi="Times New Roman" w:cs="Times New Roman"/>
          <w:spacing w:val="-6"/>
          <w:sz w:val="24"/>
          <w:szCs w:val="24"/>
        </w:rPr>
        <w:tab/>
        <w:t>Year 3 - $0</w:t>
      </w:r>
      <w:r w:rsidRPr="006F0B9A">
        <w:rPr>
          <w:rFonts w:ascii="Times New Roman" w:eastAsia="Times New Roman" w:hAnsi="Times New Roman" w:cs="Times New Roman"/>
          <w:spacing w:val="-6"/>
          <w:sz w:val="24"/>
          <w:szCs w:val="24"/>
        </w:rPr>
        <w:tab/>
        <w:t xml:space="preserve"> Year 4 - $0</w:t>
      </w:r>
      <w:r w:rsidRPr="006F0B9A">
        <w:rPr>
          <w:rFonts w:ascii="Times New Roman" w:eastAsia="Times New Roman" w:hAnsi="Times New Roman" w:cs="Times New Roman"/>
          <w:spacing w:val="-6"/>
          <w:sz w:val="24"/>
          <w:szCs w:val="24"/>
        </w:rPr>
        <w:tab/>
        <w:t xml:space="preserve"> Total Contractual: $8,000</w:t>
      </w:r>
    </w:p>
    <w:p w:rsidR="006F0B9A" w:rsidRPr="006F0B9A" w:rsidRDefault="006F0B9A" w:rsidP="006F0B9A">
      <w:pPr>
        <w:tabs>
          <w:tab w:val="clear" w:pos="432"/>
        </w:tabs>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 xml:space="preserve">Total contractual for Northampton Community College’s </w:t>
      </w:r>
      <w:r w:rsidR="00D94ACF">
        <w:rPr>
          <w:rFonts w:ascii="Times New Roman" w:eastAsia="Times New Roman" w:hAnsi="Times New Roman" w:cs="Times New Roman"/>
          <w:b/>
          <w:spacing w:val="-6"/>
          <w:sz w:val="24"/>
          <w:szCs w:val="24"/>
        </w:rPr>
        <w:t>specific scope of work = $8,000</w:t>
      </w:r>
    </w:p>
    <w:p w:rsidR="006F0B9A" w:rsidRPr="006F0B9A" w:rsidRDefault="006F0B9A" w:rsidP="006F0B9A">
      <w:pPr>
        <w:tabs>
          <w:tab w:val="clear" w:pos="432"/>
        </w:tabs>
        <w:rPr>
          <w:rFonts w:ascii="Times New Roman" w:eastAsia="Times New Roman" w:hAnsi="Times New Roman" w:cs="Times New Roman"/>
          <w:b/>
          <w:spacing w:val="-6"/>
          <w:sz w:val="24"/>
          <w:szCs w:val="24"/>
          <w:u w:val="single"/>
        </w:rPr>
      </w:pPr>
      <w:r w:rsidRPr="006F0B9A">
        <w:rPr>
          <w:rFonts w:ascii="Times New Roman" w:eastAsia="Times New Roman" w:hAnsi="Times New Roman" w:cs="Times New Roman"/>
          <w:b/>
          <w:spacing w:val="-6"/>
          <w:sz w:val="24"/>
          <w:szCs w:val="24"/>
          <w:u w:val="single"/>
        </w:rPr>
        <w:t xml:space="preserve">OTHER </w:t>
      </w:r>
      <w:r w:rsidR="003D6222">
        <w:rPr>
          <w:rFonts w:ascii="Times New Roman" w:eastAsia="Times New Roman" w:hAnsi="Times New Roman" w:cs="Times New Roman"/>
          <w:b/>
          <w:spacing w:val="-6"/>
          <w:sz w:val="24"/>
          <w:szCs w:val="24"/>
          <w:u w:val="single"/>
        </w:rPr>
        <w:t>DIRECT COSTS</w:t>
      </w:r>
    </w:p>
    <w:p w:rsidR="006F0B9A" w:rsidRPr="006F0B9A" w:rsidRDefault="006F0B9A" w:rsidP="006F0B9A">
      <w:pPr>
        <w:tabs>
          <w:tab w:val="clear" w:pos="432"/>
        </w:tabs>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A grant request of $60,800 will cover the cost of:  </w:t>
      </w:r>
    </w:p>
    <w:p w:rsidR="006F0B9A" w:rsidRPr="006F0B9A" w:rsidRDefault="006F0B9A" w:rsidP="006F0B9A">
      <w:pPr>
        <w:numPr>
          <w:ilvl w:val="0"/>
          <w:numId w:val="26"/>
        </w:numPr>
        <w:tabs>
          <w:tab w:val="clear" w:pos="432"/>
        </w:tabs>
        <w:spacing w:line="240" w:lineRule="auto"/>
        <w:ind w:left="72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$10,000 for Software Implementation: NCC</w:t>
      </w:r>
    </w:p>
    <w:p w:rsidR="006F0B9A" w:rsidRPr="006F0B9A" w:rsidRDefault="006F0B9A" w:rsidP="006F0B9A">
      <w:pPr>
        <w:numPr>
          <w:ilvl w:val="0"/>
          <w:numId w:val="26"/>
        </w:numPr>
        <w:tabs>
          <w:tab w:val="clear" w:pos="432"/>
        </w:tabs>
        <w:spacing w:line="240" w:lineRule="auto"/>
        <w:ind w:left="72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$15,500 Room Renovations: NCC’s Instrumentation Technology program is renovating one room including electric wiring, compressed air, and water and drainage installations. </w:t>
      </w:r>
    </w:p>
    <w:p w:rsidR="006F0B9A" w:rsidRPr="006F0B9A" w:rsidRDefault="006F0B9A" w:rsidP="006F0B9A">
      <w:pPr>
        <w:numPr>
          <w:ilvl w:val="0"/>
          <w:numId w:val="26"/>
        </w:numPr>
        <w:tabs>
          <w:tab w:val="clear" w:pos="432"/>
        </w:tabs>
        <w:spacing w:line="240" w:lineRule="auto"/>
        <w:ind w:left="72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$19,800 for Computer Network Installation: NCC Instrumentation Technology to pay for costs of installation of cables, switches and routers of these program specific computers.  </w:t>
      </w:r>
    </w:p>
    <w:p w:rsidR="006F0B9A" w:rsidRPr="006F0B9A" w:rsidRDefault="006F0B9A" w:rsidP="006F0B9A">
      <w:pPr>
        <w:numPr>
          <w:ilvl w:val="0"/>
          <w:numId w:val="26"/>
        </w:numPr>
        <w:tabs>
          <w:tab w:val="clear" w:pos="432"/>
        </w:tabs>
        <w:spacing w:line="240" w:lineRule="auto"/>
        <w:ind w:left="810" w:hanging="45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$8,500 for Marketing Outreach NCC Healthcare: NCC’s Medical Office suite of programs developers will use $8,500 to support additional marketing and outreach efforts in the Northampton Community College service area. These promotional efforts to support enrollment of students in new programs is above and beyond the broader multi region wide outreach efforts paid for by the consortium. </w:t>
      </w:r>
    </w:p>
    <w:p w:rsidR="006F0B9A" w:rsidRPr="006F0B9A" w:rsidRDefault="006F0B9A" w:rsidP="006F0B9A">
      <w:pPr>
        <w:tabs>
          <w:tab w:val="clear" w:pos="432"/>
        </w:tabs>
        <w:ind w:left="1080" w:hanging="108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 xml:space="preserve">   </w:t>
      </w:r>
      <w:r w:rsidR="004B327F">
        <w:rPr>
          <w:rFonts w:ascii="Times New Roman" w:eastAsia="Times New Roman" w:hAnsi="Times New Roman" w:cs="Times New Roman"/>
          <w:spacing w:val="-6"/>
          <w:sz w:val="24"/>
          <w:szCs w:val="24"/>
        </w:rPr>
        <w:t>Year 1 - $</w:t>
      </w:r>
      <w:r w:rsidRPr="006F0B9A">
        <w:rPr>
          <w:rFonts w:ascii="Times New Roman" w:eastAsia="Times New Roman" w:hAnsi="Times New Roman" w:cs="Times New Roman"/>
          <w:spacing w:val="-6"/>
          <w:sz w:val="24"/>
          <w:szCs w:val="24"/>
        </w:rPr>
        <w:t xml:space="preserve">3,500  </w:t>
      </w:r>
      <w:r w:rsidRPr="006F0B9A">
        <w:rPr>
          <w:rFonts w:ascii="Times New Roman" w:eastAsia="Times New Roman" w:hAnsi="Times New Roman" w:cs="Times New Roman"/>
          <w:spacing w:val="-6"/>
          <w:sz w:val="24"/>
          <w:szCs w:val="24"/>
        </w:rPr>
        <w:tab/>
        <w:t xml:space="preserve"> Year 2 - $3,500      </w:t>
      </w:r>
      <w:r w:rsidRPr="006F0B9A">
        <w:rPr>
          <w:rFonts w:ascii="Times New Roman" w:eastAsia="Times New Roman" w:hAnsi="Times New Roman" w:cs="Times New Roman"/>
          <w:spacing w:val="-6"/>
          <w:sz w:val="24"/>
          <w:szCs w:val="24"/>
        </w:rPr>
        <w:tab/>
        <w:t>Year 3 - $</w:t>
      </w:r>
      <w:r w:rsidR="00751CEF">
        <w:rPr>
          <w:rFonts w:ascii="Times New Roman" w:eastAsia="Times New Roman" w:hAnsi="Times New Roman" w:cs="Times New Roman"/>
          <w:spacing w:val="-6"/>
          <w:sz w:val="24"/>
          <w:szCs w:val="24"/>
        </w:rPr>
        <w:t>1,500</w:t>
      </w:r>
      <w:r w:rsidRPr="006F0B9A">
        <w:rPr>
          <w:rFonts w:ascii="Times New Roman" w:eastAsia="Times New Roman" w:hAnsi="Times New Roman" w:cs="Times New Roman"/>
          <w:spacing w:val="-6"/>
          <w:sz w:val="24"/>
          <w:szCs w:val="24"/>
        </w:rPr>
        <w:tab/>
        <w:t xml:space="preserve">   Year 4 - $0   </w:t>
      </w:r>
      <w:r w:rsidRPr="006F0B9A">
        <w:rPr>
          <w:rFonts w:ascii="Times New Roman" w:eastAsia="Times New Roman" w:hAnsi="Times New Roman" w:cs="Times New Roman"/>
          <w:spacing w:val="-6"/>
          <w:sz w:val="24"/>
          <w:szCs w:val="24"/>
        </w:rPr>
        <w:tab/>
        <w:t xml:space="preserve"> </w:t>
      </w:r>
      <w:r w:rsidRPr="006F0B9A">
        <w:rPr>
          <w:rFonts w:ascii="Times New Roman" w:eastAsia="Times New Roman" w:hAnsi="Times New Roman" w:cs="Times New Roman"/>
          <w:spacing w:val="-6"/>
          <w:sz w:val="24"/>
          <w:szCs w:val="24"/>
        </w:rPr>
        <w:tab/>
        <w:t>Total: $ 8,500</w:t>
      </w:r>
    </w:p>
    <w:p w:rsidR="006F0B9A" w:rsidRPr="006F0B9A" w:rsidRDefault="006F0B9A" w:rsidP="006F0B9A">
      <w:pPr>
        <w:numPr>
          <w:ilvl w:val="0"/>
          <w:numId w:val="26"/>
        </w:numPr>
        <w:tabs>
          <w:tab w:val="clear" w:pos="432"/>
        </w:tabs>
        <w:spacing w:line="240" w:lineRule="auto"/>
        <w:ind w:left="81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$7,000</w:t>
      </w:r>
      <w:r w:rsidRPr="006F0B9A">
        <w:rPr>
          <w:rFonts w:ascii="Times New Roman" w:eastAsia="Times New Roman" w:hAnsi="Times New Roman" w:cs="Times New Roman"/>
          <w:b/>
          <w:spacing w:val="-6"/>
          <w:sz w:val="24"/>
          <w:szCs w:val="24"/>
        </w:rPr>
        <w:t xml:space="preserve"> </w:t>
      </w:r>
      <w:r w:rsidRPr="006F0B9A">
        <w:rPr>
          <w:rFonts w:ascii="Times New Roman" w:eastAsia="Times New Roman" w:hAnsi="Times New Roman" w:cs="Times New Roman"/>
          <w:spacing w:val="-6"/>
          <w:sz w:val="24"/>
          <w:szCs w:val="24"/>
        </w:rPr>
        <w:t>for</w:t>
      </w:r>
      <w:r w:rsidRPr="006F0B9A">
        <w:rPr>
          <w:rFonts w:ascii="Times New Roman" w:eastAsia="Times New Roman" w:hAnsi="Times New Roman" w:cs="Times New Roman"/>
          <w:b/>
          <w:spacing w:val="-6"/>
          <w:sz w:val="24"/>
          <w:szCs w:val="24"/>
        </w:rPr>
        <w:t xml:space="preserve"> Certified Welding Inspector Instructor: NCC Welding program</w:t>
      </w:r>
    </w:p>
    <w:p w:rsidR="006F0B9A" w:rsidRPr="006F0B9A" w:rsidRDefault="006F0B9A" w:rsidP="006F0B9A">
      <w:pPr>
        <w:tabs>
          <w:tab w:val="clear" w:pos="432"/>
        </w:tabs>
        <w:ind w:left="1080" w:hanging="1080"/>
        <w:contextualSpacing/>
        <w:rPr>
          <w:rFonts w:ascii="Times New Roman" w:eastAsia="Times New Roman" w:hAnsi="Times New Roman" w:cs="Times New Roman"/>
          <w:spacing w:val="-6"/>
          <w:sz w:val="24"/>
          <w:szCs w:val="24"/>
        </w:rPr>
      </w:pPr>
      <w:r w:rsidRPr="006F0B9A">
        <w:rPr>
          <w:rFonts w:ascii="Times New Roman" w:eastAsia="Times New Roman" w:hAnsi="Times New Roman" w:cs="Times New Roman"/>
          <w:spacing w:val="-6"/>
          <w:sz w:val="24"/>
          <w:szCs w:val="24"/>
        </w:rPr>
        <w:t>To pay for this American Welding Society certification for NCC’s Welding instructor.</w:t>
      </w:r>
    </w:p>
    <w:p w:rsidR="006F0B9A" w:rsidRPr="006F0B9A" w:rsidRDefault="006F0B9A" w:rsidP="006F0B9A">
      <w:pPr>
        <w:tabs>
          <w:tab w:val="clear" w:pos="432"/>
        </w:tabs>
        <w:contextualSpacing/>
        <w:rPr>
          <w:rFonts w:ascii="Times New Roman" w:eastAsia="Times New Roman" w:hAnsi="Times New Roman" w:cs="Times New Roman"/>
          <w:b/>
          <w:spacing w:val="-6"/>
          <w:sz w:val="24"/>
          <w:szCs w:val="24"/>
        </w:rPr>
      </w:pPr>
      <w:r w:rsidRPr="006F0B9A">
        <w:rPr>
          <w:rFonts w:ascii="Times New Roman" w:eastAsia="Times New Roman" w:hAnsi="Times New Roman" w:cs="Times New Roman"/>
          <w:b/>
          <w:spacing w:val="-6"/>
          <w:sz w:val="24"/>
          <w:szCs w:val="24"/>
        </w:rPr>
        <w:t>Total Other Direct Charges for Northampton Community Co</w:t>
      </w:r>
      <w:r w:rsidR="00D94ACF">
        <w:rPr>
          <w:rFonts w:ascii="Times New Roman" w:eastAsia="Times New Roman" w:hAnsi="Times New Roman" w:cs="Times New Roman"/>
          <w:b/>
          <w:spacing w:val="-6"/>
          <w:sz w:val="24"/>
          <w:szCs w:val="24"/>
        </w:rPr>
        <w:t>llege’s specific scope = $8,000</w:t>
      </w:r>
    </w:p>
    <w:p w:rsidR="006F0B9A" w:rsidRPr="006F0B9A" w:rsidRDefault="006F0B9A" w:rsidP="006F0B9A">
      <w:pPr>
        <w:tabs>
          <w:tab w:val="clear" w:pos="432"/>
        </w:tabs>
        <w:spacing w:line="240" w:lineRule="auto"/>
        <w:rPr>
          <w:rFonts w:ascii="Times New Roman" w:eastAsia="Times New Roman" w:hAnsi="Times New Roman" w:cs="Times New Roman"/>
          <w:b/>
          <w:sz w:val="24"/>
          <w:szCs w:val="24"/>
        </w:rPr>
      </w:pPr>
    </w:p>
    <w:p w:rsidR="00D94ACF" w:rsidRDefault="006F0B9A" w:rsidP="00D94ACF">
      <w:pPr>
        <w:tabs>
          <w:tab w:val="clear" w:pos="432"/>
        </w:tabs>
        <w:spacing w:line="240" w:lineRule="auto"/>
        <w:rPr>
          <w:rFonts w:ascii="Times New Roman" w:eastAsia="Times New Roman" w:hAnsi="Times New Roman" w:cs="Times New Roman"/>
          <w:b/>
          <w:sz w:val="24"/>
          <w:szCs w:val="24"/>
        </w:rPr>
      </w:pPr>
      <w:r w:rsidRPr="006F0B9A">
        <w:rPr>
          <w:rFonts w:ascii="Times New Roman" w:eastAsia="Times New Roman" w:hAnsi="Times New Roman" w:cs="Times New Roman"/>
          <w:b/>
          <w:sz w:val="24"/>
          <w:szCs w:val="24"/>
        </w:rPr>
        <w:lastRenderedPageBreak/>
        <w:t>Total NCC Grant Request by year:</w:t>
      </w:r>
    </w:p>
    <w:p w:rsidR="006F0B9A" w:rsidRPr="00D94ACF" w:rsidRDefault="006F0B9A" w:rsidP="00D94ACF">
      <w:pPr>
        <w:tabs>
          <w:tab w:val="clear" w:pos="432"/>
        </w:tabs>
        <w:spacing w:line="240" w:lineRule="auto"/>
        <w:rPr>
          <w:rFonts w:ascii="Times New Roman" w:eastAsia="Times New Roman" w:hAnsi="Times New Roman" w:cs="Times New Roman"/>
          <w:spacing w:val="-6"/>
          <w:sz w:val="24"/>
          <w:szCs w:val="24"/>
        </w:rPr>
      </w:pPr>
      <w:r w:rsidRPr="00D94ACF">
        <w:rPr>
          <w:rFonts w:ascii="Times New Roman" w:eastAsia="Times New Roman" w:hAnsi="Times New Roman" w:cs="Times New Roman"/>
          <w:spacing w:val="-6"/>
          <w:sz w:val="24"/>
          <w:szCs w:val="24"/>
        </w:rPr>
        <w:t>Year 1 - $1,369,144     Year 2 - $432,74</w:t>
      </w:r>
      <w:r w:rsidR="004B327F" w:rsidRPr="00D94ACF">
        <w:rPr>
          <w:rFonts w:ascii="Times New Roman" w:eastAsia="Times New Roman" w:hAnsi="Times New Roman" w:cs="Times New Roman"/>
          <w:spacing w:val="-6"/>
          <w:sz w:val="24"/>
          <w:szCs w:val="24"/>
        </w:rPr>
        <w:t>3</w:t>
      </w:r>
      <w:r w:rsidRPr="00D94ACF">
        <w:rPr>
          <w:rFonts w:ascii="Times New Roman" w:eastAsia="Times New Roman" w:hAnsi="Times New Roman" w:cs="Times New Roman"/>
          <w:spacing w:val="-6"/>
          <w:sz w:val="24"/>
          <w:szCs w:val="24"/>
        </w:rPr>
        <w:t xml:space="preserve">   Year 3 - $413,324   Year 4 - $89,029</w:t>
      </w:r>
    </w:p>
    <w:p w:rsidR="00D94ACF" w:rsidRPr="006F0B9A" w:rsidRDefault="00D94ACF" w:rsidP="00D94ACF">
      <w:pPr>
        <w:tabs>
          <w:tab w:val="clear" w:pos="432"/>
        </w:tabs>
        <w:spacing w:line="240" w:lineRule="auto"/>
        <w:rPr>
          <w:rFonts w:ascii="Times New Roman" w:eastAsia="Times New Roman" w:hAnsi="Times New Roman" w:cs="Times New Roman"/>
          <w:b/>
          <w:spacing w:val="-6"/>
          <w:sz w:val="24"/>
          <w:szCs w:val="24"/>
        </w:rPr>
      </w:pPr>
    </w:p>
    <w:p w:rsidR="006F0B9A" w:rsidRDefault="006F0B9A" w:rsidP="00D94ACF">
      <w:pPr>
        <w:tabs>
          <w:tab w:val="clear" w:pos="432"/>
        </w:tabs>
        <w:rPr>
          <w:rFonts w:ascii="Times New Roman" w:hAnsi="Times New Roman" w:cs="Times New Roman"/>
          <w:color w:val="000000"/>
          <w:sz w:val="24"/>
          <w:szCs w:val="24"/>
        </w:rPr>
      </w:pPr>
      <w:r w:rsidRPr="006F0B9A">
        <w:rPr>
          <w:rFonts w:ascii="Times New Roman" w:eastAsia="Times New Roman" w:hAnsi="Times New Roman" w:cs="Times New Roman"/>
          <w:b/>
          <w:spacing w:val="-6"/>
          <w:sz w:val="24"/>
          <w:szCs w:val="24"/>
        </w:rPr>
        <w:t>TOT</w:t>
      </w:r>
      <w:r w:rsidR="00D94ACF">
        <w:rPr>
          <w:rFonts w:ascii="Times New Roman" w:eastAsia="Times New Roman" w:hAnsi="Times New Roman" w:cs="Times New Roman"/>
          <w:b/>
          <w:spacing w:val="-6"/>
          <w:sz w:val="24"/>
          <w:szCs w:val="24"/>
        </w:rPr>
        <w:t>AL NCC GRANT REQUEST $2,304,243</w:t>
      </w:r>
    </w:p>
    <w:sectPr w:rsidR="006F0B9A" w:rsidSect="00624C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14" w:rsidRDefault="00370614" w:rsidP="00986804">
      <w:pPr>
        <w:spacing w:line="240" w:lineRule="auto"/>
      </w:pPr>
      <w:r>
        <w:separator/>
      </w:r>
    </w:p>
  </w:endnote>
  <w:endnote w:type="continuationSeparator" w:id="0">
    <w:p w:rsidR="00370614" w:rsidRDefault="00370614" w:rsidP="00986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0A" w:rsidRDefault="00624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446896"/>
      <w:docPartObj>
        <w:docPartGallery w:val="Page Numbers (Bottom of Page)"/>
        <w:docPartUnique/>
      </w:docPartObj>
    </w:sdtPr>
    <w:sdtEndPr>
      <w:rPr>
        <w:noProof/>
      </w:rPr>
    </w:sdtEndPr>
    <w:sdtContent>
      <w:p w:rsidR="003D6222" w:rsidRDefault="003D6222">
        <w:pPr>
          <w:pStyle w:val="Footer"/>
          <w:jc w:val="right"/>
        </w:pPr>
        <w:r>
          <w:fldChar w:fldCharType="begin"/>
        </w:r>
        <w:r>
          <w:instrText xml:space="preserve"> PAGE   \* MERGEFORMAT </w:instrText>
        </w:r>
        <w:r>
          <w:fldChar w:fldCharType="separate"/>
        </w:r>
        <w:r w:rsidR="00624C0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0A" w:rsidRDefault="00624C0A" w:rsidP="00624C0A">
    <w:pPr>
      <w:pStyle w:val="Footer"/>
      <w:jc w:val="center"/>
    </w:pPr>
    <w:bookmarkStart w:id="0" w:name="_GoBack"/>
    <w:r w:rsidRPr="005D526C">
      <w:rPr>
        <w:noProof/>
      </w:rPr>
      <w:drawing>
        <wp:anchor distT="0" distB="0" distL="114300" distR="114300" simplePos="0" relativeHeight="251658240" behindDoc="1" locked="0" layoutInCell="1" allowOverlap="1" wp14:anchorId="52689EEB" wp14:editId="12A58453">
          <wp:simplePos x="0" y="0"/>
          <wp:positionH relativeFrom="margin">
            <wp:posOffset>0</wp:posOffset>
          </wp:positionH>
          <wp:positionV relativeFrom="paragraph">
            <wp:posOffset>8890</wp:posOffset>
          </wp:positionV>
          <wp:extent cx="6172200" cy="552450"/>
          <wp:effectExtent l="0" t="0" r="0" b="0"/>
          <wp:wrapTight wrapText="bothSides">
            <wp:wrapPolygon edited="0">
              <wp:start x="67" y="745"/>
              <wp:lineTo x="0" y="20110"/>
              <wp:lineTo x="15667" y="20855"/>
              <wp:lineTo x="16000" y="20855"/>
              <wp:lineTo x="19533" y="20110"/>
              <wp:lineTo x="19400" y="14152"/>
              <wp:lineTo x="21467" y="13407"/>
              <wp:lineTo x="21533" y="8938"/>
              <wp:lineTo x="20400" y="745"/>
              <wp:lineTo x="67" y="7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ug_black.png"/>
                  <pic:cNvPicPr/>
                </pic:nvPicPr>
                <pic:blipFill rotWithShape="1">
                  <a:blip r:embed="rId1">
                    <a:extLst>
                      <a:ext uri="{28A0092B-C50C-407E-A947-70E740481C1C}">
                        <a14:useLocalDpi xmlns:a14="http://schemas.microsoft.com/office/drawing/2010/main" val="0"/>
                      </a:ext>
                    </a:extLst>
                  </a:blip>
                  <a:srcRect l="8333" t="23333" r="1666" b="28333"/>
                  <a:stretch/>
                </pic:blipFill>
                <pic:spPr bwMode="auto">
                  <a:xfrm>
                    <a:off x="0" y="0"/>
                    <a:ext cx="61722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624C0A" w:rsidRDefault="0062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14" w:rsidRDefault="00370614" w:rsidP="00986804">
      <w:pPr>
        <w:spacing w:line="240" w:lineRule="auto"/>
      </w:pPr>
      <w:r>
        <w:separator/>
      </w:r>
    </w:p>
  </w:footnote>
  <w:footnote w:type="continuationSeparator" w:id="0">
    <w:p w:rsidR="00370614" w:rsidRDefault="00370614" w:rsidP="009868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0A" w:rsidRDefault="00624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62" w:rsidRDefault="000F4162">
    <w:pPr>
      <w:pStyle w:val="Header"/>
    </w:pPr>
    <w:r>
      <w:t xml:space="preserve">Attachment </w:t>
    </w:r>
    <w:r w:rsidR="00B56F3C">
      <w:t>5</w:t>
    </w:r>
  </w:p>
  <w:p w:rsidR="003D6222" w:rsidRPr="00806909" w:rsidRDefault="003D6222" w:rsidP="005029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0A" w:rsidRDefault="00624C0A" w:rsidP="00624C0A">
    <w:pPr>
      <w:pStyle w:val="Header"/>
      <w:jc w:val="center"/>
    </w:pPr>
    <w:r>
      <w:rPr>
        <w:noProof/>
      </w:rPr>
      <w:drawing>
        <wp:inline distT="0" distB="0" distL="0" distR="0">
          <wp:extent cx="4881067" cy="909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1067" cy="909828"/>
                  </a:xfrm>
                  <a:prstGeom prst="rect">
                    <a:avLst/>
                  </a:prstGeom>
                </pic:spPr>
              </pic:pic>
            </a:graphicData>
          </a:graphic>
        </wp:inline>
      </w:drawing>
    </w:r>
  </w:p>
  <w:p w:rsidR="00624C0A" w:rsidRDefault="00624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1051"/>
    <w:multiLevelType w:val="hybridMultilevel"/>
    <w:tmpl w:val="C13EF74A"/>
    <w:lvl w:ilvl="0" w:tplc="2632B7D4">
      <w:start w:val="1"/>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B3DD8"/>
    <w:multiLevelType w:val="hybridMultilevel"/>
    <w:tmpl w:val="3A10DA88"/>
    <w:lvl w:ilvl="0" w:tplc="C622A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F1593"/>
    <w:multiLevelType w:val="hybridMultilevel"/>
    <w:tmpl w:val="1C184760"/>
    <w:lvl w:ilvl="0" w:tplc="BD96DB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85EC5"/>
    <w:multiLevelType w:val="hybridMultilevel"/>
    <w:tmpl w:val="F976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56E2"/>
    <w:multiLevelType w:val="hybridMultilevel"/>
    <w:tmpl w:val="870AED7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6986"/>
    <w:multiLevelType w:val="hybridMultilevel"/>
    <w:tmpl w:val="18CCC556"/>
    <w:lvl w:ilvl="0" w:tplc="0D0E3AE0">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F0F6A"/>
    <w:multiLevelType w:val="hybridMultilevel"/>
    <w:tmpl w:val="0E5C3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25EB7"/>
    <w:multiLevelType w:val="hybridMultilevel"/>
    <w:tmpl w:val="D1A661DA"/>
    <w:lvl w:ilvl="0" w:tplc="4196639C">
      <w:start w:val="800"/>
      <w:numFmt w:val="bullet"/>
      <w:lvlText w:val="-"/>
      <w:lvlJc w:val="left"/>
      <w:pPr>
        <w:ind w:left="822" w:hanging="360"/>
      </w:pPr>
      <w:rPr>
        <w:rFonts w:ascii="Calibri" w:eastAsia="Calibri"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1E1C5B0E"/>
    <w:multiLevelType w:val="hybridMultilevel"/>
    <w:tmpl w:val="59C08C28"/>
    <w:lvl w:ilvl="0" w:tplc="97504C1C">
      <w:start w:val="8"/>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DD4B9C"/>
    <w:multiLevelType w:val="hybridMultilevel"/>
    <w:tmpl w:val="853266E0"/>
    <w:lvl w:ilvl="0" w:tplc="F6D607CE">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A54C7"/>
    <w:multiLevelType w:val="hybridMultilevel"/>
    <w:tmpl w:val="001CA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361EB"/>
    <w:multiLevelType w:val="hybridMultilevel"/>
    <w:tmpl w:val="790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215E3"/>
    <w:multiLevelType w:val="hybridMultilevel"/>
    <w:tmpl w:val="EAD82690"/>
    <w:lvl w:ilvl="0" w:tplc="E48C74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42663"/>
    <w:multiLevelType w:val="hybridMultilevel"/>
    <w:tmpl w:val="BC5217D6"/>
    <w:lvl w:ilvl="0" w:tplc="7B60A956">
      <w:start w:val="800"/>
      <w:numFmt w:val="bullet"/>
      <w:lvlText w:val="-"/>
      <w:lvlJc w:val="left"/>
      <w:pPr>
        <w:ind w:left="822" w:hanging="360"/>
      </w:pPr>
      <w:rPr>
        <w:rFonts w:ascii="Calibri" w:eastAsia="Calibri" w:hAnsi="Calibri" w:cs="Calibri"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3D633E3A"/>
    <w:multiLevelType w:val="hybridMultilevel"/>
    <w:tmpl w:val="6E64707C"/>
    <w:lvl w:ilvl="0" w:tplc="CC6C02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B1619"/>
    <w:multiLevelType w:val="hybridMultilevel"/>
    <w:tmpl w:val="DE66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F523F"/>
    <w:multiLevelType w:val="hybridMultilevel"/>
    <w:tmpl w:val="C7B29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D546B4"/>
    <w:multiLevelType w:val="hybridMultilevel"/>
    <w:tmpl w:val="71205408"/>
    <w:lvl w:ilvl="0" w:tplc="C05646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43987"/>
    <w:multiLevelType w:val="hybridMultilevel"/>
    <w:tmpl w:val="D4DA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84DED"/>
    <w:multiLevelType w:val="hybridMultilevel"/>
    <w:tmpl w:val="4A2CFB40"/>
    <w:lvl w:ilvl="0" w:tplc="8E607D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284C8A"/>
    <w:multiLevelType w:val="hybridMultilevel"/>
    <w:tmpl w:val="757C8D02"/>
    <w:lvl w:ilvl="0" w:tplc="161203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8B41B1"/>
    <w:multiLevelType w:val="hybridMultilevel"/>
    <w:tmpl w:val="6F94E0FC"/>
    <w:lvl w:ilvl="0" w:tplc="4970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A831C3"/>
    <w:multiLevelType w:val="hybridMultilevel"/>
    <w:tmpl w:val="CBB0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57073"/>
    <w:multiLevelType w:val="hybridMultilevel"/>
    <w:tmpl w:val="9FA27106"/>
    <w:lvl w:ilvl="0" w:tplc="B6C8B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13E9E"/>
    <w:multiLevelType w:val="hybridMultilevel"/>
    <w:tmpl w:val="30F45E06"/>
    <w:lvl w:ilvl="0" w:tplc="995001EC">
      <w:start w:val="7"/>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A434E0C"/>
    <w:multiLevelType w:val="hybridMultilevel"/>
    <w:tmpl w:val="8F66DE9A"/>
    <w:lvl w:ilvl="0" w:tplc="433842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0F009E8"/>
    <w:multiLevelType w:val="hybridMultilevel"/>
    <w:tmpl w:val="A09AE360"/>
    <w:lvl w:ilvl="0" w:tplc="B4666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55683"/>
    <w:multiLevelType w:val="hybridMultilevel"/>
    <w:tmpl w:val="661EE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6"/>
  </w:num>
  <w:num w:numId="4">
    <w:abstractNumId w:val="7"/>
  </w:num>
  <w:num w:numId="5">
    <w:abstractNumId w:val="13"/>
  </w:num>
  <w:num w:numId="6">
    <w:abstractNumId w:val="12"/>
  </w:num>
  <w:num w:numId="7">
    <w:abstractNumId w:val="9"/>
  </w:num>
  <w:num w:numId="8">
    <w:abstractNumId w:val="6"/>
  </w:num>
  <w:num w:numId="9">
    <w:abstractNumId w:val="27"/>
  </w:num>
  <w:num w:numId="10">
    <w:abstractNumId w:val="3"/>
  </w:num>
  <w:num w:numId="11">
    <w:abstractNumId w:val="5"/>
  </w:num>
  <w:num w:numId="12">
    <w:abstractNumId w:val="4"/>
  </w:num>
  <w:num w:numId="13">
    <w:abstractNumId w:val="15"/>
  </w:num>
  <w:num w:numId="14">
    <w:abstractNumId w:val="0"/>
  </w:num>
  <w:num w:numId="15">
    <w:abstractNumId w:val="16"/>
  </w:num>
  <w:num w:numId="16">
    <w:abstractNumId w:val="14"/>
  </w:num>
  <w:num w:numId="17">
    <w:abstractNumId w:val="20"/>
  </w:num>
  <w:num w:numId="18">
    <w:abstractNumId w:val="17"/>
  </w:num>
  <w:num w:numId="19">
    <w:abstractNumId w:val="24"/>
  </w:num>
  <w:num w:numId="20">
    <w:abstractNumId w:val="8"/>
  </w:num>
  <w:num w:numId="21">
    <w:abstractNumId w:val="18"/>
  </w:num>
  <w:num w:numId="22">
    <w:abstractNumId w:val="19"/>
  </w:num>
  <w:num w:numId="23">
    <w:abstractNumId w:val="11"/>
  </w:num>
  <w:num w:numId="24">
    <w:abstractNumId w:val="22"/>
  </w:num>
  <w:num w:numId="25">
    <w:abstractNumId w:val="10"/>
  </w:num>
  <w:num w:numId="26">
    <w:abstractNumId w:val="2"/>
  </w:num>
  <w:num w:numId="27">
    <w:abstractNumId w:val="21"/>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3E55"/>
    <w:rsid w:val="00000850"/>
    <w:rsid w:val="0000355D"/>
    <w:rsid w:val="00004B8A"/>
    <w:rsid w:val="00006E41"/>
    <w:rsid w:val="00011B16"/>
    <w:rsid w:val="00012D2F"/>
    <w:rsid w:val="00013E9C"/>
    <w:rsid w:val="0002147C"/>
    <w:rsid w:val="000242FB"/>
    <w:rsid w:val="000252E4"/>
    <w:rsid w:val="00025701"/>
    <w:rsid w:val="00026042"/>
    <w:rsid w:val="000263F2"/>
    <w:rsid w:val="000309C2"/>
    <w:rsid w:val="00033ACF"/>
    <w:rsid w:val="00037F9D"/>
    <w:rsid w:val="00041028"/>
    <w:rsid w:val="00041345"/>
    <w:rsid w:val="00042EDB"/>
    <w:rsid w:val="00050D51"/>
    <w:rsid w:val="00052396"/>
    <w:rsid w:val="00052E31"/>
    <w:rsid w:val="00054B39"/>
    <w:rsid w:val="0006091D"/>
    <w:rsid w:val="00060EBE"/>
    <w:rsid w:val="00072511"/>
    <w:rsid w:val="00072EAA"/>
    <w:rsid w:val="00076CE5"/>
    <w:rsid w:val="00077E5F"/>
    <w:rsid w:val="00081B3E"/>
    <w:rsid w:val="0008282D"/>
    <w:rsid w:val="00087881"/>
    <w:rsid w:val="00087D5A"/>
    <w:rsid w:val="000A538D"/>
    <w:rsid w:val="000A7147"/>
    <w:rsid w:val="000C0907"/>
    <w:rsid w:val="000C0ACD"/>
    <w:rsid w:val="000C68AA"/>
    <w:rsid w:val="000D26C2"/>
    <w:rsid w:val="000D4C14"/>
    <w:rsid w:val="000D6256"/>
    <w:rsid w:val="000D708F"/>
    <w:rsid w:val="000D7821"/>
    <w:rsid w:val="000E648A"/>
    <w:rsid w:val="000E7908"/>
    <w:rsid w:val="000F4162"/>
    <w:rsid w:val="00101425"/>
    <w:rsid w:val="00105F90"/>
    <w:rsid w:val="0010673F"/>
    <w:rsid w:val="00106786"/>
    <w:rsid w:val="001107AC"/>
    <w:rsid w:val="00113794"/>
    <w:rsid w:val="00117AA9"/>
    <w:rsid w:val="00121C45"/>
    <w:rsid w:val="001231E5"/>
    <w:rsid w:val="00124954"/>
    <w:rsid w:val="00132FC6"/>
    <w:rsid w:val="001548A7"/>
    <w:rsid w:val="001602EC"/>
    <w:rsid w:val="00165BF9"/>
    <w:rsid w:val="001758B2"/>
    <w:rsid w:val="00183DC8"/>
    <w:rsid w:val="0019013E"/>
    <w:rsid w:val="00193298"/>
    <w:rsid w:val="00194625"/>
    <w:rsid w:val="00194D9B"/>
    <w:rsid w:val="001A02B5"/>
    <w:rsid w:val="001A28F8"/>
    <w:rsid w:val="001A2A5A"/>
    <w:rsid w:val="001B2ED2"/>
    <w:rsid w:val="001C2B5B"/>
    <w:rsid w:val="001C352A"/>
    <w:rsid w:val="001C6D98"/>
    <w:rsid w:val="001D1A46"/>
    <w:rsid w:val="001D77B0"/>
    <w:rsid w:val="001E1F1C"/>
    <w:rsid w:val="001F2263"/>
    <w:rsid w:val="001F68BC"/>
    <w:rsid w:val="00200EBC"/>
    <w:rsid w:val="0020772D"/>
    <w:rsid w:val="00212B05"/>
    <w:rsid w:val="00216AC6"/>
    <w:rsid w:val="00217E64"/>
    <w:rsid w:val="002203CB"/>
    <w:rsid w:val="0022436F"/>
    <w:rsid w:val="00230E41"/>
    <w:rsid w:val="00232E82"/>
    <w:rsid w:val="00233106"/>
    <w:rsid w:val="002331DC"/>
    <w:rsid w:val="002435D7"/>
    <w:rsid w:val="002435FE"/>
    <w:rsid w:val="0024440D"/>
    <w:rsid w:val="0024645E"/>
    <w:rsid w:val="00251BBA"/>
    <w:rsid w:val="00270BA5"/>
    <w:rsid w:val="00270D5C"/>
    <w:rsid w:val="0027732A"/>
    <w:rsid w:val="00280FBA"/>
    <w:rsid w:val="002810D7"/>
    <w:rsid w:val="002813AA"/>
    <w:rsid w:val="00281401"/>
    <w:rsid w:val="002831D9"/>
    <w:rsid w:val="002936D4"/>
    <w:rsid w:val="002947F7"/>
    <w:rsid w:val="00294C72"/>
    <w:rsid w:val="002953A8"/>
    <w:rsid w:val="00297C2A"/>
    <w:rsid w:val="002A38B8"/>
    <w:rsid w:val="002A62D1"/>
    <w:rsid w:val="002B092D"/>
    <w:rsid w:val="002B334C"/>
    <w:rsid w:val="002C23DC"/>
    <w:rsid w:val="002C57A4"/>
    <w:rsid w:val="002C5ED1"/>
    <w:rsid w:val="002C705F"/>
    <w:rsid w:val="002D1E75"/>
    <w:rsid w:val="002D22F9"/>
    <w:rsid w:val="002D45FD"/>
    <w:rsid w:val="002E2F25"/>
    <w:rsid w:val="002F007F"/>
    <w:rsid w:val="002F25CE"/>
    <w:rsid w:val="002F372F"/>
    <w:rsid w:val="002F4C6D"/>
    <w:rsid w:val="00301F89"/>
    <w:rsid w:val="00302517"/>
    <w:rsid w:val="00311389"/>
    <w:rsid w:val="00320358"/>
    <w:rsid w:val="00322D2A"/>
    <w:rsid w:val="00326394"/>
    <w:rsid w:val="00332FD9"/>
    <w:rsid w:val="00343DBF"/>
    <w:rsid w:val="00344C09"/>
    <w:rsid w:val="00344C9C"/>
    <w:rsid w:val="00345DF5"/>
    <w:rsid w:val="00346952"/>
    <w:rsid w:val="003514BD"/>
    <w:rsid w:val="003634C3"/>
    <w:rsid w:val="00367CA3"/>
    <w:rsid w:val="00370614"/>
    <w:rsid w:val="00371798"/>
    <w:rsid w:val="00381793"/>
    <w:rsid w:val="00383FD6"/>
    <w:rsid w:val="0039083B"/>
    <w:rsid w:val="0039305F"/>
    <w:rsid w:val="0039786B"/>
    <w:rsid w:val="003A6A48"/>
    <w:rsid w:val="003B0BF0"/>
    <w:rsid w:val="003B5AD7"/>
    <w:rsid w:val="003C1A46"/>
    <w:rsid w:val="003C418A"/>
    <w:rsid w:val="003D399F"/>
    <w:rsid w:val="003D6222"/>
    <w:rsid w:val="003E4462"/>
    <w:rsid w:val="003E53F1"/>
    <w:rsid w:val="003E6360"/>
    <w:rsid w:val="003E6AC4"/>
    <w:rsid w:val="003F456E"/>
    <w:rsid w:val="003F7E7C"/>
    <w:rsid w:val="0040332C"/>
    <w:rsid w:val="0041107B"/>
    <w:rsid w:val="00412818"/>
    <w:rsid w:val="004138F7"/>
    <w:rsid w:val="00413BBE"/>
    <w:rsid w:val="00423C1A"/>
    <w:rsid w:val="004301E3"/>
    <w:rsid w:val="00431AB3"/>
    <w:rsid w:val="00431B01"/>
    <w:rsid w:val="00433563"/>
    <w:rsid w:val="00435D65"/>
    <w:rsid w:val="00450165"/>
    <w:rsid w:val="0045096B"/>
    <w:rsid w:val="00460282"/>
    <w:rsid w:val="004613F5"/>
    <w:rsid w:val="00465FFD"/>
    <w:rsid w:val="00475BEA"/>
    <w:rsid w:val="00476D0E"/>
    <w:rsid w:val="004778D4"/>
    <w:rsid w:val="004819CB"/>
    <w:rsid w:val="00482BFE"/>
    <w:rsid w:val="004843AE"/>
    <w:rsid w:val="0048583C"/>
    <w:rsid w:val="004908F5"/>
    <w:rsid w:val="00490A6A"/>
    <w:rsid w:val="004947A3"/>
    <w:rsid w:val="004A6A16"/>
    <w:rsid w:val="004B327F"/>
    <w:rsid w:val="004B40CF"/>
    <w:rsid w:val="004B7CB3"/>
    <w:rsid w:val="004C4452"/>
    <w:rsid w:val="004D2E7C"/>
    <w:rsid w:val="004D7813"/>
    <w:rsid w:val="004D7836"/>
    <w:rsid w:val="004E650E"/>
    <w:rsid w:val="00501E8E"/>
    <w:rsid w:val="0050299B"/>
    <w:rsid w:val="00502BD3"/>
    <w:rsid w:val="00506867"/>
    <w:rsid w:val="0051068D"/>
    <w:rsid w:val="00512B80"/>
    <w:rsid w:val="00517C97"/>
    <w:rsid w:val="0052065B"/>
    <w:rsid w:val="00522980"/>
    <w:rsid w:val="00523C70"/>
    <w:rsid w:val="00534A8F"/>
    <w:rsid w:val="00535087"/>
    <w:rsid w:val="00537164"/>
    <w:rsid w:val="00545816"/>
    <w:rsid w:val="00545EC7"/>
    <w:rsid w:val="0055239A"/>
    <w:rsid w:val="00557FB7"/>
    <w:rsid w:val="005601CF"/>
    <w:rsid w:val="00573F6A"/>
    <w:rsid w:val="005802E5"/>
    <w:rsid w:val="00581F3E"/>
    <w:rsid w:val="00582A10"/>
    <w:rsid w:val="0058303A"/>
    <w:rsid w:val="00587859"/>
    <w:rsid w:val="005930C2"/>
    <w:rsid w:val="00597993"/>
    <w:rsid w:val="005A0E61"/>
    <w:rsid w:val="005A5F6E"/>
    <w:rsid w:val="005A7D49"/>
    <w:rsid w:val="005B2296"/>
    <w:rsid w:val="005B486C"/>
    <w:rsid w:val="005B6C4A"/>
    <w:rsid w:val="005C558D"/>
    <w:rsid w:val="005C5C74"/>
    <w:rsid w:val="005C798A"/>
    <w:rsid w:val="005D489B"/>
    <w:rsid w:val="005D7C13"/>
    <w:rsid w:val="005E2944"/>
    <w:rsid w:val="005E3413"/>
    <w:rsid w:val="005E7DAD"/>
    <w:rsid w:val="005F0F49"/>
    <w:rsid w:val="005F149B"/>
    <w:rsid w:val="00603993"/>
    <w:rsid w:val="006064D0"/>
    <w:rsid w:val="00611060"/>
    <w:rsid w:val="006205D3"/>
    <w:rsid w:val="0062161B"/>
    <w:rsid w:val="00622D99"/>
    <w:rsid w:val="00624C0A"/>
    <w:rsid w:val="0062747B"/>
    <w:rsid w:val="00636830"/>
    <w:rsid w:val="006377DF"/>
    <w:rsid w:val="00640307"/>
    <w:rsid w:val="00640803"/>
    <w:rsid w:val="006419E4"/>
    <w:rsid w:val="00644EBE"/>
    <w:rsid w:val="0065055E"/>
    <w:rsid w:val="006567E6"/>
    <w:rsid w:val="00660599"/>
    <w:rsid w:val="006667F9"/>
    <w:rsid w:val="0067016C"/>
    <w:rsid w:val="00671319"/>
    <w:rsid w:val="00674E6E"/>
    <w:rsid w:val="006758BC"/>
    <w:rsid w:val="0067639E"/>
    <w:rsid w:val="006911F5"/>
    <w:rsid w:val="006A1009"/>
    <w:rsid w:val="006A5CD3"/>
    <w:rsid w:val="006B2FC0"/>
    <w:rsid w:val="006C0016"/>
    <w:rsid w:val="006C6787"/>
    <w:rsid w:val="006C6E03"/>
    <w:rsid w:val="006D6D2D"/>
    <w:rsid w:val="006E16B7"/>
    <w:rsid w:val="006E7009"/>
    <w:rsid w:val="006F0B9A"/>
    <w:rsid w:val="006F2B49"/>
    <w:rsid w:val="00705241"/>
    <w:rsid w:val="0071614B"/>
    <w:rsid w:val="00720FB7"/>
    <w:rsid w:val="00722E76"/>
    <w:rsid w:val="00723055"/>
    <w:rsid w:val="00723505"/>
    <w:rsid w:val="00723C0A"/>
    <w:rsid w:val="007247D5"/>
    <w:rsid w:val="00725B0D"/>
    <w:rsid w:val="007266A5"/>
    <w:rsid w:val="0073552A"/>
    <w:rsid w:val="00735CB4"/>
    <w:rsid w:val="00737520"/>
    <w:rsid w:val="00742179"/>
    <w:rsid w:val="00743633"/>
    <w:rsid w:val="00751506"/>
    <w:rsid w:val="00751CEF"/>
    <w:rsid w:val="0075597B"/>
    <w:rsid w:val="0075656B"/>
    <w:rsid w:val="007617D8"/>
    <w:rsid w:val="007625C7"/>
    <w:rsid w:val="00767FFB"/>
    <w:rsid w:val="00773273"/>
    <w:rsid w:val="0077407A"/>
    <w:rsid w:val="0078019D"/>
    <w:rsid w:val="00782CAE"/>
    <w:rsid w:val="00784A4E"/>
    <w:rsid w:val="00785609"/>
    <w:rsid w:val="00791CAE"/>
    <w:rsid w:val="007976D5"/>
    <w:rsid w:val="007B2134"/>
    <w:rsid w:val="007B2DCB"/>
    <w:rsid w:val="007B673E"/>
    <w:rsid w:val="007C4ACF"/>
    <w:rsid w:val="007C5E09"/>
    <w:rsid w:val="007D7417"/>
    <w:rsid w:val="007D7DC6"/>
    <w:rsid w:val="007E4AB7"/>
    <w:rsid w:val="007F16F5"/>
    <w:rsid w:val="007F66C2"/>
    <w:rsid w:val="00805FC2"/>
    <w:rsid w:val="00806909"/>
    <w:rsid w:val="00806967"/>
    <w:rsid w:val="00812CFA"/>
    <w:rsid w:val="00815ADA"/>
    <w:rsid w:val="008168F4"/>
    <w:rsid w:val="0082361D"/>
    <w:rsid w:val="008332C5"/>
    <w:rsid w:val="00834B91"/>
    <w:rsid w:val="00836E98"/>
    <w:rsid w:val="008371DA"/>
    <w:rsid w:val="008409E6"/>
    <w:rsid w:val="008445C4"/>
    <w:rsid w:val="008456B5"/>
    <w:rsid w:val="00846D5B"/>
    <w:rsid w:val="008504F9"/>
    <w:rsid w:val="0085603C"/>
    <w:rsid w:val="00856CAD"/>
    <w:rsid w:val="00862AAC"/>
    <w:rsid w:val="008673EA"/>
    <w:rsid w:val="008704F5"/>
    <w:rsid w:val="0087318D"/>
    <w:rsid w:val="00887942"/>
    <w:rsid w:val="00890104"/>
    <w:rsid w:val="00895BC6"/>
    <w:rsid w:val="008A05D7"/>
    <w:rsid w:val="008A1845"/>
    <w:rsid w:val="008C01F6"/>
    <w:rsid w:val="008C341A"/>
    <w:rsid w:val="008C4397"/>
    <w:rsid w:val="008C49AB"/>
    <w:rsid w:val="008C74BD"/>
    <w:rsid w:val="008D2604"/>
    <w:rsid w:val="008D34ED"/>
    <w:rsid w:val="008E191C"/>
    <w:rsid w:val="008E5359"/>
    <w:rsid w:val="008E655F"/>
    <w:rsid w:val="008E6F53"/>
    <w:rsid w:val="008F039C"/>
    <w:rsid w:val="008F172F"/>
    <w:rsid w:val="008F1D1D"/>
    <w:rsid w:val="00900900"/>
    <w:rsid w:val="009016DD"/>
    <w:rsid w:val="00901DEC"/>
    <w:rsid w:val="00905113"/>
    <w:rsid w:val="0091247B"/>
    <w:rsid w:val="00912B69"/>
    <w:rsid w:val="00914A4D"/>
    <w:rsid w:val="0091513D"/>
    <w:rsid w:val="00917909"/>
    <w:rsid w:val="00921CE2"/>
    <w:rsid w:val="00937EE6"/>
    <w:rsid w:val="00950107"/>
    <w:rsid w:val="00957BE3"/>
    <w:rsid w:val="00964256"/>
    <w:rsid w:val="0096729A"/>
    <w:rsid w:val="009760F0"/>
    <w:rsid w:val="009777FF"/>
    <w:rsid w:val="009800E7"/>
    <w:rsid w:val="00984C5E"/>
    <w:rsid w:val="00986804"/>
    <w:rsid w:val="009932CF"/>
    <w:rsid w:val="009974A2"/>
    <w:rsid w:val="009A0A87"/>
    <w:rsid w:val="009A36C3"/>
    <w:rsid w:val="009A6138"/>
    <w:rsid w:val="009B3917"/>
    <w:rsid w:val="009B423A"/>
    <w:rsid w:val="009B654D"/>
    <w:rsid w:val="009C1B48"/>
    <w:rsid w:val="009C224B"/>
    <w:rsid w:val="009E2380"/>
    <w:rsid w:val="009E44A8"/>
    <w:rsid w:val="009E7D5A"/>
    <w:rsid w:val="009F00E7"/>
    <w:rsid w:val="009F0C75"/>
    <w:rsid w:val="00A02320"/>
    <w:rsid w:val="00A02A0E"/>
    <w:rsid w:val="00A030E2"/>
    <w:rsid w:val="00A11ADE"/>
    <w:rsid w:val="00A11F89"/>
    <w:rsid w:val="00A15A10"/>
    <w:rsid w:val="00A20373"/>
    <w:rsid w:val="00A20860"/>
    <w:rsid w:val="00A21DC9"/>
    <w:rsid w:val="00A248CC"/>
    <w:rsid w:val="00A253FE"/>
    <w:rsid w:val="00A33AAF"/>
    <w:rsid w:val="00A36C53"/>
    <w:rsid w:val="00A403F4"/>
    <w:rsid w:val="00A414B4"/>
    <w:rsid w:val="00A476E4"/>
    <w:rsid w:val="00A644E8"/>
    <w:rsid w:val="00A703F7"/>
    <w:rsid w:val="00A70DC3"/>
    <w:rsid w:val="00A729D5"/>
    <w:rsid w:val="00A75BF1"/>
    <w:rsid w:val="00A7700E"/>
    <w:rsid w:val="00A81408"/>
    <w:rsid w:val="00A86ACC"/>
    <w:rsid w:val="00A87D2C"/>
    <w:rsid w:val="00A90AA9"/>
    <w:rsid w:val="00A9196C"/>
    <w:rsid w:val="00A975EF"/>
    <w:rsid w:val="00AB2570"/>
    <w:rsid w:val="00AB2B40"/>
    <w:rsid w:val="00AB35BE"/>
    <w:rsid w:val="00AB3E55"/>
    <w:rsid w:val="00AB4785"/>
    <w:rsid w:val="00AC482B"/>
    <w:rsid w:val="00AC4BD2"/>
    <w:rsid w:val="00AC648A"/>
    <w:rsid w:val="00AC6AE6"/>
    <w:rsid w:val="00AD1E70"/>
    <w:rsid w:val="00AD68C7"/>
    <w:rsid w:val="00AE2369"/>
    <w:rsid w:val="00AE3D63"/>
    <w:rsid w:val="00AE52B3"/>
    <w:rsid w:val="00AF1C98"/>
    <w:rsid w:val="00AF3AFD"/>
    <w:rsid w:val="00AF585D"/>
    <w:rsid w:val="00B036A1"/>
    <w:rsid w:val="00B07607"/>
    <w:rsid w:val="00B106BF"/>
    <w:rsid w:val="00B16F55"/>
    <w:rsid w:val="00B318BF"/>
    <w:rsid w:val="00B42FEB"/>
    <w:rsid w:val="00B542B0"/>
    <w:rsid w:val="00B54E49"/>
    <w:rsid w:val="00B56F3C"/>
    <w:rsid w:val="00B56F8D"/>
    <w:rsid w:val="00B62129"/>
    <w:rsid w:val="00B649C6"/>
    <w:rsid w:val="00B6514B"/>
    <w:rsid w:val="00B71134"/>
    <w:rsid w:val="00B80E7B"/>
    <w:rsid w:val="00B81FE9"/>
    <w:rsid w:val="00B8382B"/>
    <w:rsid w:val="00B87550"/>
    <w:rsid w:val="00B91C80"/>
    <w:rsid w:val="00BA0EE1"/>
    <w:rsid w:val="00BA2650"/>
    <w:rsid w:val="00BA2CE4"/>
    <w:rsid w:val="00BB3058"/>
    <w:rsid w:val="00BB3376"/>
    <w:rsid w:val="00BB4586"/>
    <w:rsid w:val="00BC37FC"/>
    <w:rsid w:val="00BC654F"/>
    <w:rsid w:val="00BD2E14"/>
    <w:rsid w:val="00BD3F76"/>
    <w:rsid w:val="00BD5063"/>
    <w:rsid w:val="00BE2F6D"/>
    <w:rsid w:val="00BE3CCD"/>
    <w:rsid w:val="00BE5326"/>
    <w:rsid w:val="00BF0D72"/>
    <w:rsid w:val="00BF4E3A"/>
    <w:rsid w:val="00C00185"/>
    <w:rsid w:val="00C04F6E"/>
    <w:rsid w:val="00C11A4F"/>
    <w:rsid w:val="00C1262D"/>
    <w:rsid w:val="00C23CDB"/>
    <w:rsid w:val="00C24E7A"/>
    <w:rsid w:val="00C2726B"/>
    <w:rsid w:val="00C272F6"/>
    <w:rsid w:val="00C30721"/>
    <w:rsid w:val="00C40365"/>
    <w:rsid w:val="00C4645F"/>
    <w:rsid w:val="00C500BB"/>
    <w:rsid w:val="00C51C71"/>
    <w:rsid w:val="00C60DF4"/>
    <w:rsid w:val="00C6219F"/>
    <w:rsid w:val="00C67471"/>
    <w:rsid w:val="00C71813"/>
    <w:rsid w:val="00C73E0A"/>
    <w:rsid w:val="00C842FC"/>
    <w:rsid w:val="00C84EA6"/>
    <w:rsid w:val="00C9092C"/>
    <w:rsid w:val="00C91F94"/>
    <w:rsid w:val="00CA2E07"/>
    <w:rsid w:val="00CA36ED"/>
    <w:rsid w:val="00CC3251"/>
    <w:rsid w:val="00CC649E"/>
    <w:rsid w:val="00CD1203"/>
    <w:rsid w:val="00CD33FB"/>
    <w:rsid w:val="00CE022D"/>
    <w:rsid w:val="00CE7764"/>
    <w:rsid w:val="00CF013F"/>
    <w:rsid w:val="00CF5CE8"/>
    <w:rsid w:val="00CF653C"/>
    <w:rsid w:val="00D0346F"/>
    <w:rsid w:val="00D043C6"/>
    <w:rsid w:val="00D10182"/>
    <w:rsid w:val="00D117E4"/>
    <w:rsid w:val="00D134D6"/>
    <w:rsid w:val="00D14BDD"/>
    <w:rsid w:val="00D22683"/>
    <w:rsid w:val="00D25DAD"/>
    <w:rsid w:val="00D30BB1"/>
    <w:rsid w:val="00D42132"/>
    <w:rsid w:val="00D44573"/>
    <w:rsid w:val="00D532FF"/>
    <w:rsid w:val="00D55407"/>
    <w:rsid w:val="00D5574F"/>
    <w:rsid w:val="00D62BA1"/>
    <w:rsid w:val="00D661C2"/>
    <w:rsid w:val="00D67BA4"/>
    <w:rsid w:val="00D70514"/>
    <w:rsid w:val="00D7200A"/>
    <w:rsid w:val="00D7238A"/>
    <w:rsid w:val="00D72B24"/>
    <w:rsid w:val="00D75626"/>
    <w:rsid w:val="00D90BAB"/>
    <w:rsid w:val="00D91122"/>
    <w:rsid w:val="00D94ACF"/>
    <w:rsid w:val="00D94B9B"/>
    <w:rsid w:val="00D95C6A"/>
    <w:rsid w:val="00DB08B3"/>
    <w:rsid w:val="00DB1A2B"/>
    <w:rsid w:val="00DC2E2A"/>
    <w:rsid w:val="00DE2006"/>
    <w:rsid w:val="00DE2B11"/>
    <w:rsid w:val="00DE3950"/>
    <w:rsid w:val="00DF2D54"/>
    <w:rsid w:val="00DF7FFB"/>
    <w:rsid w:val="00E03A0F"/>
    <w:rsid w:val="00E04FB1"/>
    <w:rsid w:val="00E12AAB"/>
    <w:rsid w:val="00E15D84"/>
    <w:rsid w:val="00E238F5"/>
    <w:rsid w:val="00E268D8"/>
    <w:rsid w:val="00E26DF5"/>
    <w:rsid w:val="00E3379B"/>
    <w:rsid w:val="00E4418D"/>
    <w:rsid w:val="00E452B9"/>
    <w:rsid w:val="00E45EAA"/>
    <w:rsid w:val="00E5269A"/>
    <w:rsid w:val="00E63DFD"/>
    <w:rsid w:val="00E65584"/>
    <w:rsid w:val="00E72AF0"/>
    <w:rsid w:val="00E73825"/>
    <w:rsid w:val="00E73DAB"/>
    <w:rsid w:val="00E77A4F"/>
    <w:rsid w:val="00E8276D"/>
    <w:rsid w:val="00EA049E"/>
    <w:rsid w:val="00EA2B51"/>
    <w:rsid w:val="00EA61C5"/>
    <w:rsid w:val="00EB34DB"/>
    <w:rsid w:val="00EB500E"/>
    <w:rsid w:val="00EC083F"/>
    <w:rsid w:val="00EC39D2"/>
    <w:rsid w:val="00EC7931"/>
    <w:rsid w:val="00ED12F2"/>
    <w:rsid w:val="00ED134C"/>
    <w:rsid w:val="00ED2BD4"/>
    <w:rsid w:val="00ED7AA8"/>
    <w:rsid w:val="00EE3923"/>
    <w:rsid w:val="00EF4493"/>
    <w:rsid w:val="00F039CB"/>
    <w:rsid w:val="00F0574C"/>
    <w:rsid w:val="00F1299F"/>
    <w:rsid w:val="00F13B34"/>
    <w:rsid w:val="00F13B68"/>
    <w:rsid w:val="00F14CC9"/>
    <w:rsid w:val="00F15ABC"/>
    <w:rsid w:val="00F16566"/>
    <w:rsid w:val="00F2599F"/>
    <w:rsid w:val="00F26763"/>
    <w:rsid w:val="00F27E82"/>
    <w:rsid w:val="00F30366"/>
    <w:rsid w:val="00F354A1"/>
    <w:rsid w:val="00F408B9"/>
    <w:rsid w:val="00F43AB9"/>
    <w:rsid w:val="00F45075"/>
    <w:rsid w:val="00F47214"/>
    <w:rsid w:val="00F473C8"/>
    <w:rsid w:val="00F521D4"/>
    <w:rsid w:val="00F639B1"/>
    <w:rsid w:val="00F66201"/>
    <w:rsid w:val="00F677A1"/>
    <w:rsid w:val="00F71DBD"/>
    <w:rsid w:val="00F73061"/>
    <w:rsid w:val="00F77F40"/>
    <w:rsid w:val="00F817D0"/>
    <w:rsid w:val="00F8616B"/>
    <w:rsid w:val="00F9260A"/>
    <w:rsid w:val="00F95300"/>
    <w:rsid w:val="00FA0F44"/>
    <w:rsid w:val="00FA134B"/>
    <w:rsid w:val="00FA58B5"/>
    <w:rsid w:val="00FA5B0C"/>
    <w:rsid w:val="00FA5B28"/>
    <w:rsid w:val="00FA6D58"/>
    <w:rsid w:val="00FB049D"/>
    <w:rsid w:val="00FB715F"/>
    <w:rsid w:val="00FC74D1"/>
    <w:rsid w:val="00FC7B57"/>
    <w:rsid w:val="00FD17B2"/>
    <w:rsid w:val="00FD5CD3"/>
    <w:rsid w:val="00FE26BB"/>
    <w:rsid w:val="00FE3C44"/>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9AC868-DD0D-4A94-A0DD-EC3A090B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Paragraph"/>
    <w:qFormat/>
    <w:rsid w:val="00557FB7"/>
    <w:pPr>
      <w:tabs>
        <w:tab w:val="left" w:pos="432"/>
      </w:tabs>
      <w:spacing w:after="0" w:line="480" w:lineRule="auto"/>
    </w:pPr>
  </w:style>
  <w:style w:type="paragraph" w:styleId="Heading1">
    <w:name w:val="heading 1"/>
    <w:basedOn w:val="Normal"/>
    <w:next w:val="Normal"/>
    <w:link w:val="Heading1Char"/>
    <w:uiPriority w:val="9"/>
    <w:qFormat/>
    <w:rsid w:val="00723C0A"/>
    <w:pPr>
      <w:keepNext/>
      <w:keepLines/>
      <w:widowControl w:val="0"/>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23C0A"/>
    <w:pPr>
      <w:keepNext/>
      <w:keepLines/>
      <w:widowControl w:val="0"/>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C0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23C0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86804"/>
    <w:pPr>
      <w:tabs>
        <w:tab w:val="center" w:pos="4680"/>
        <w:tab w:val="right" w:pos="9360"/>
      </w:tabs>
      <w:spacing w:line="240" w:lineRule="auto"/>
    </w:pPr>
  </w:style>
  <w:style w:type="character" w:customStyle="1" w:styleId="HeaderChar">
    <w:name w:val="Header Char"/>
    <w:basedOn w:val="DefaultParagraphFont"/>
    <w:link w:val="Header"/>
    <w:uiPriority w:val="99"/>
    <w:rsid w:val="00986804"/>
  </w:style>
  <w:style w:type="paragraph" w:styleId="Footer">
    <w:name w:val="footer"/>
    <w:basedOn w:val="Normal"/>
    <w:link w:val="FooterChar"/>
    <w:uiPriority w:val="99"/>
    <w:unhideWhenUsed/>
    <w:rsid w:val="00986804"/>
    <w:pPr>
      <w:tabs>
        <w:tab w:val="center" w:pos="4680"/>
        <w:tab w:val="right" w:pos="9360"/>
      </w:tabs>
      <w:spacing w:line="240" w:lineRule="auto"/>
    </w:pPr>
  </w:style>
  <w:style w:type="character" w:customStyle="1" w:styleId="FooterChar">
    <w:name w:val="Footer Char"/>
    <w:basedOn w:val="DefaultParagraphFont"/>
    <w:link w:val="Footer"/>
    <w:uiPriority w:val="99"/>
    <w:rsid w:val="00986804"/>
  </w:style>
  <w:style w:type="paragraph" w:styleId="ListParagraph">
    <w:name w:val="List Paragraph"/>
    <w:basedOn w:val="Normal"/>
    <w:uiPriority w:val="34"/>
    <w:qFormat/>
    <w:rsid w:val="00986804"/>
    <w:pPr>
      <w:ind w:left="720"/>
      <w:contextualSpacing/>
    </w:pPr>
  </w:style>
  <w:style w:type="table" w:styleId="TableGrid">
    <w:name w:val="Table Grid"/>
    <w:basedOn w:val="TableNormal"/>
    <w:uiPriority w:val="59"/>
    <w:rsid w:val="008A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5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5E"/>
    <w:rPr>
      <w:rFonts w:ascii="Tahoma" w:hAnsi="Tahoma" w:cs="Tahoma"/>
      <w:sz w:val="16"/>
      <w:szCs w:val="16"/>
    </w:rPr>
  </w:style>
  <w:style w:type="paragraph" w:customStyle="1" w:styleId="Default">
    <w:name w:val="Default"/>
    <w:rsid w:val="00723C0A"/>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s1">
    <w:name w:val="s1"/>
    <w:basedOn w:val="DefaultParagraphFont"/>
    <w:rsid w:val="00B649C6"/>
  </w:style>
  <w:style w:type="paragraph" w:customStyle="1" w:styleId="npbjr-npbjbodycopyfs">
    <w:name w:val="npbj:r-npbj_body_copy_fs"/>
    <w:basedOn w:val="Normal"/>
    <w:rsid w:val="00C04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itleIIICondensedby05pt">
    <w:name w:val="Style Title III + Condensed by  0.5 pt"/>
    <w:basedOn w:val="Normal"/>
    <w:link w:val="StyleTitleIIICondensedby05ptChar"/>
    <w:uiPriority w:val="99"/>
    <w:rsid w:val="0067639E"/>
    <w:pPr>
      <w:ind w:firstLine="432"/>
    </w:pPr>
    <w:rPr>
      <w:rFonts w:ascii="Times New Roman" w:eastAsia="Times New Roman" w:hAnsi="Times New Roman" w:cs="Times New Roman"/>
      <w:spacing w:val="-10"/>
      <w:sz w:val="24"/>
      <w:szCs w:val="24"/>
    </w:rPr>
  </w:style>
  <w:style w:type="character" w:customStyle="1" w:styleId="StyleTitleIIICondensedby05ptChar">
    <w:name w:val="Style Title III + Condensed by  0.5 pt Char"/>
    <w:basedOn w:val="DefaultParagraphFont"/>
    <w:link w:val="StyleTitleIIICondensedby05pt"/>
    <w:uiPriority w:val="99"/>
    <w:rsid w:val="0067639E"/>
    <w:rPr>
      <w:rFonts w:ascii="Times New Roman" w:eastAsia="Times New Roman" w:hAnsi="Times New Roman" w:cs="Times New Roman"/>
      <w:spacing w:val="-10"/>
      <w:sz w:val="24"/>
      <w:szCs w:val="24"/>
    </w:rPr>
  </w:style>
  <w:style w:type="character" w:styleId="Strong">
    <w:name w:val="Strong"/>
    <w:basedOn w:val="DefaultParagraphFont"/>
    <w:uiPriority w:val="22"/>
    <w:qFormat/>
    <w:rsid w:val="0067639E"/>
    <w:rPr>
      <w:b/>
      <w:bCs/>
    </w:rPr>
  </w:style>
  <w:style w:type="character" w:styleId="CommentReference">
    <w:name w:val="annotation reference"/>
    <w:basedOn w:val="DefaultParagraphFont"/>
    <w:uiPriority w:val="99"/>
    <w:semiHidden/>
    <w:unhideWhenUsed/>
    <w:rsid w:val="002C23DC"/>
    <w:rPr>
      <w:sz w:val="16"/>
      <w:szCs w:val="16"/>
    </w:rPr>
  </w:style>
  <w:style w:type="paragraph" w:styleId="CommentText">
    <w:name w:val="annotation text"/>
    <w:basedOn w:val="Normal"/>
    <w:link w:val="CommentTextChar"/>
    <w:uiPriority w:val="99"/>
    <w:semiHidden/>
    <w:unhideWhenUsed/>
    <w:rsid w:val="002C23DC"/>
    <w:pPr>
      <w:spacing w:line="240" w:lineRule="auto"/>
    </w:pPr>
    <w:rPr>
      <w:sz w:val="20"/>
      <w:szCs w:val="20"/>
    </w:rPr>
  </w:style>
  <w:style w:type="character" w:customStyle="1" w:styleId="CommentTextChar">
    <w:name w:val="Comment Text Char"/>
    <w:basedOn w:val="DefaultParagraphFont"/>
    <w:link w:val="CommentText"/>
    <w:uiPriority w:val="99"/>
    <w:semiHidden/>
    <w:rsid w:val="002C23DC"/>
    <w:rPr>
      <w:sz w:val="20"/>
      <w:szCs w:val="20"/>
    </w:rPr>
  </w:style>
  <w:style w:type="paragraph" w:styleId="CommentSubject">
    <w:name w:val="annotation subject"/>
    <w:basedOn w:val="CommentText"/>
    <w:next w:val="CommentText"/>
    <w:link w:val="CommentSubjectChar"/>
    <w:uiPriority w:val="99"/>
    <w:semiHidden/>
    <w:unhideWhenUsed/>
    <w:rsid w:val="002C23DC"/>
    <w:rPr>
      <w:b/>
      <w:bCs/>
    </w:rPr>
  </w:style>
  <w:style w:type="character" w:customStyle="1" w:styleId="CommentSubjectChar">
    <w:name w:val="Comment Subject Char"/>
    <w:basedOn w:val="CommentTextChar"/>
    <w:link w:val="CommentSubject"/>
    <w:uiPriority w:val="99"/>
    <w:semiHidden/>
    <w:rsid w:val="002C23DC"/>
    <w:rPr>
      <w:b/>
      <w:bCs/>
      <w:sz w:val="20"/>
      <w:szCs w:val="20"/>
    </w:rPr>
  </w:style>
  <w:style w:type="character" w:styleId="Hyperlink">
    <w:name w:val="Hyperlink"/>
    <w:basedOn w:val="DefaultParagraphFont"/>
    <w:uiPriority w:val="99"/>
    <w:unhideWhenUsed/>
    <w:rsid w:val="00806967"/>
    <w:rPr>
      <w:color w:val="0563C1" w:themeColor="hyperlink"/>
      <w:u w:val="single"/>
    </w:rPr>
  </w:style>
  <w:style w:type="character" w:styleId="FollowedHyperlink">
    <w:name w:val="FollowedHyperlink"/>
    <w:basedOn w:val="DefaultParagraphFont"/>
    <w:uiPriority w:val="99"/>
    <w:semiHidden/>
    <w:unhideWhenUsed/>
    <w:rsid w:val="00806967"/>
    <w:rPr>
      <w:color w:val="954F72" w:themeColor="followedHyperlink"/>
      <w:u w:val="single"/>
    </w:rPr>
  </w:style>
  <w:style w:type="paragraph" w:customStyle="1" w:styleId="TitleIII">
    <w:name w:val="Title III"/>
    <w:basedOn w:val="Normal"/>
    <w:link w:val="TitleIIIChar"/>
    <w:uiPriority w:val="99"/>
    <w:rsid w:val="008C4397"/>
    <w:pPr>
      <w:tabs>
        <w:tab w:val="clear" w:pos="432"/>
      </w:tabs>
      <w:ind w:firstLine="432"/>
    </w:pPr>
    <w:rPr>
      <w:rFonts w:ascii="Times New Roman" w:eastAsia="Times New Roman" w:hAnsi="Times New Roman" w:cs="Times New Roman"/>
      <w:spacing w:val="-10"/>
      <w:sz w:val="24"/>
      <w:szCs w:val="24"/>
    </w:rPr>
  </w:style>
  <w:style w:type="character" w:customStyle="1" w:styleId="TitleIIIChar">
    <w:name w:val="Title III Char"/>
    <w:basedOn w:val="DefaultParagraphFont"/>
    <w:link w:val="TitleIII"/>
    <w:uiPriority w:val="99"/>
    <w:locked/>
    <w:rsid w:val="008C4397"/>
    <w:rPr>
      <w:rFonts w:ascii="Times New Roman" w:eastAsia="Times New Roman" w:hAnsi="Times New Roman" w:cs="Times New Roman"/>
      <w:spacing w:val="-10"/>
      <w:sz w:val="24"/>
      <w:szCs w:val="24"/>
    </w:rPr>
  </w:style>
  <w:style w:type="paragraph" w:styleId="Title">
    <w:name w:val="Title"/>
    <w:basedOn w:val="Normal"/>
    <w:link w:val="TitleChar"/>
    <w:qFormat/>
    <w:rsid w:val="006F0B9A"/>
    <w:pPr>
      <w:tabs>
        <w:tab w:val="clear" w:pos="432"/>
      </w:tabs>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F0B9A"/>
    <w:rPr>
      <w:rFonts w:ascii="Times New Roman" w:eastAsia="Times New Roman" w:hAnsi="Times New Roman" w:cs="Times New Roman"/>
      <w:b/>
      <w:sz w:val="28"/>
      <w:szCs w:val="20"/>
    </w:rPr>
  </w:style>
  <w:style w:type="paragraph" w:styleId="NormalWeb">
    <w:name w:val="Normal (Web)"/>
    <w:basedOn w:val="Normal"/>
    <w:uiPriority w:val="99"/>
    <w:unhideWhenUsed/>
    <w:rsid w:val="006F0B9A"/>
    <w:pPr>
      <w:tabs>
        <w:tab w:val="clear" w:pos="432"/>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default">
    <w:name w:val="gmail_default"/>
    <w:basedOn w:val="Normal"/>
    <w:rsid w:val="006F0B9A"/>
    <w:pPr>
      <w:tabs>
        <w:tab w:val="clear" w:pos="432"/>
      </w:tabs>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077">
      <w:bodyDiv w:val="1"/>
      <w:marLeft w:val="0"/>
      <w:marRight w:val="0"/>
      <w:marTop w:val="0"/>
      <w:marBottom w:val="0"/>
      <w:divBdr>
        <w:top w:val="none" w:sz="0" w:space="0" w:color="auto"/>
        <w:left w:val="none" w:sz="0" w:space="0" w:color="auto"/>
        <w:bottom w:val="none" w:sz="0" w:space="0" w:color="auto"/>
        <w:right w:val="none" w:sz="0" w:space="0" w:color="auto"/>
      </w:divBdr>
    </w:div>
    <w:div w:id="252979690">
      <w:bodyDiv w:val="1"/>
      <w:marLeft w:val="0"/>
      <w:marRight w:val="0"/>
      <w:marTop w:val="0"/>
      <w:marBottom w:val="0"/>
      <w:divBdr>
        <w:top w:val="none" w:sz="0" w:space="0" w:color="auto"/>
        <w:left w:val="none" w:sz="0" w:space="0" w:color="auto"/>
        <w:bottom w:val="none" w:sz="0" w:space="0" w:color="auto"/>
        <w:right w:val="none" w:sz="0" w:space="0" w:color="auto"/>
      </w:divBdr>
    </w:div>
    <w:div w:id="321659427">
      <w:bodyDiv w:val="1"/>
      <w:marLeft w:val="0"/>
      <w:marRight w:val="0"/>
      <w:marTop w:val="0"/>
      <w:marBottom w:val="0"/>
      <w:divBdr>
        <w:top w:val="none" w:sz="0" w:space="0" w:color="auto"/>
        <w:left w:val="none" w:sz="0" w:space="0" w:color="auto"/>
        <w:bottom w:val="none" w:sz="0" w:space="0" w:color="auto"/>
        <w:right w:val="none" w:sz="0" w:space="0" w:color="auto"/>
      </w:divBdr>
    </w:div>
    <w:div w:id="436213616">
      <w:bodyDiv w:val="1"/>
      <w:marLeft w:val="0"/>
      <w:marRight w:val="0"/>
      <w:marTop w:val="0"/>
      <w:marBottom w:val="0"/>
      <w:divBdr>
        <w:top w:val="none" w:sz="0" w:space="0" w:color="auto"/>
        <w:left w:val="none" w:sz="0" w:space="0" w:color="auto"/>
        <w:bottom w:val="none" w:sz="0" w:space="0" w:color="auto"/>
        <w:right w:val="none" w:sz="0" w:space="0" w:color="auto"/>
      </w:divBdr>
    </w:div>
    <w:div w:id="632638220">
      <w:bodyDiv w:val="1"/>
      <w:marLeft w:val="0"/>
      <w:marRight w:val="0"/>
      <w:marTop w:val="0"/>
      <w:marBottom w:val="0"/>
      <w:divBdr>
        <w:top w:val="none" w:sz="0" w:space="0" w:color="auto"/>
        <w:left w:val="none" w:sz="0" w:space="0" w:color="auto"/>
        <w:bottom w:val="none" w:sz="0" w:space="0" w:color="auto"/>
        <w:right w:val="none" w:sz="0" w:space="0" w:color="auto"/>
      </w:divBdr>
    </w:div>
    <w:div w:id="16298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27"/>
    <w:rsid w:val="005F0027"/>
    <w:rsid w:val="00B1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A61E5FD94C4D908A1DC979AFAFB50E">
    <w:name w:val="C2A61E5FD94C4D908A1DC979AFAFB50E"/>
    <w:rsid w:val="005F0027"/>
  </w:style>
  <w:style w:type="paragraph" w:customStyle="1" w:styleId="4FA8ACE1FB6742F39E181D4B5DBA618F">
    <w:name w:val="4FA8ACE1FB6742F39E181D4B5DBA618F"/>
    <w:rsid w:val="005F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7942-89E1-498B-9ECF-30163F3D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Vanderford</dc:creator>
  <cp:lastModifiedBy>Cindy Woodling</cp:lastModifiedBy>
  <cp:revision>6</cp:revision>
  <cp:lastPrinted>2015-02-27T21:19:00Z</cp:lastPrinted>
  <dcterms:created xsi:type="dcterms:W3CDTF">2015-01-16T15:34:00Z</dcterms:created>
  <dcterms:modified xsi:type="dcterms:W3CDTF">2018-09-11T16:50:00Z</dcterms:modified>
</cp:coreProperties>
</file>