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1732925133"/>
        <w:placeholder>
          <w:docPart w:val="BE9FBA7650F841C18DBE7DE164E3C684"/>
        </w:placeholder>
      </w:sdtPr>
      <w:sdtEndPr/>
      <w:sdtContent>
        <w:p w14:paraId="1D1EEAA6" w14:textId="78371FF4" w:rsidR="00DD18FE" w:rsidRDefault="00B307F1" w:rsidP="005A0E47">
          <w:pPr>
            <w:jc w:val="right"/>
            <w:rPr>
              <w:rFonts w:ascii="Arial" w:hAnsi="Arial" w:cs="Arial"/>
            </w:rPr>
          </w:pPr>
          <w:r w:rsidRPr="00AF0A57">
            <w:rPr>
              <w:rFonts w:ascii="Arial" w:hAnsi="Arial" w:cs="Arial"/>
              <w:noProof/>
              <w:sz w:val="36"/>
              <w:szCs w:val="36"/>
            </w:rPr>
            <w:drawing>
              <wp:anchor distT="0" distB="0" distL="114300" distR="114300" simplePos="0" relativeHeight="251661312" behindDoc="0" locked="0" layoutInCell="1" allowOverlap="1" wp14:anchorId="47E63999" wp14:editId="663C8F4D">
                <wp:simplePos x="0" y="0"/>
                <wp:positionH relativeFrom="margin">
                  <wp:posOffset>-15240</wp:posOffset>
                </wp:positionH>
                <wp:positionV relativeFrom="margin">
                  <wp:posOffset>-62230</wp:posOffset>
                </wp:positionV>
                <wp:extent cx="2486660" cy="429260"/>
                <wp:effectExtent l="0" t="0" r="8890" b="8890"/>
                <wp:wrapSquare wrapText="bothSides"/>
                <wp:docPr id="2" name="Picture 2" descr="C:\Users\sgrunenwald\AppData\Local\Microsoft\Windows\Temporary Internet Files\Content.Outlook\0YQR9T6Z\WSC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runenwald\AppData\Local\Microsoft\Windows\Temporary Internet Files\Content.Outlook\0YQR9T6Z\WSC_Logo_Horizontal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6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8A1">
            <w:rPr>
              <w:rFonts w:ascii="Arial" w:hAnsi="Arial" w:cs="Arial"/>
            </w:rPr>
            <w:t xml:space="preserve">Trades and Technology Dept. </w:t>
          </w:r>
          <w:r w:rsidRPr="00AF0A57">
            <w:rPr>
              <w:rFonts w:ascii="Arial" w:hAnsi="Arial" w:cs="Arial"/>
            </w:rPr>
            <w:t xml:space="preserve"> | </w:t>
          </w:r>
          <w:r w:rsidR="006353C3">
            <w:rPr>
              <w:rFonts w:ascii="Arial" w:hAnsi="Arial" w:cs="Arial"/>
            </w:rPr>
            <w:t>Spring</w:t>
          </w:r>
          <w:r w:rsidR="00917328">
            <w:rPr>
              <w:rFonts w:ascii="Arial" w:hAnsi="Arial" w:cs="Arial"/>
            </w:rPr>
            <w:t xml:space="preserve"> 201</w:t>
          </w:r>
          <w:r w:rsidR="00B06B1B">
            <w:rPr>
              <w:rFonts w:ascii="Arial" w:hAnsi="Arial" w:cs="Arial"/>
            </w:rPr>
            <w:t>8</w:t>
          </w:r>
        </w:p>
        <w:p w14:paraId="24DA0145" w14:textId="441941E3" w:rsidR="00B307F1" w:rsidRPr="00AF0A57" w:rsidRDefault="00B06B1B" w:rsidP="00B06B1B">
          <w:pPr>
            <w:jc w:val="right"/>
            <w:rPr>
              <w:rFonts w:ascii="Arial" w:hAnsi="Arial" w:cs="Arial"/>
            </w:rPr>
          </w:pPr>
          <w:r>
            <w:rPr>
              <w:rFonts w:ascii="Arial" w:hAnsi="Arial" w:cs="Arial"/>
            </w:rPr>
            <w:t>Department Chair: Maren Furuseth</w:t>
          </w:r>
        </w:p>
      </w:sdtContent>
    </w:sdt>
    <w:p w14:paraId="5A6F7DDF" w14:textId="77777777" w:rsidR="00735DB6" w:rsidRPr="00AF0A57" w:rsidRDefault="00B307F1" w:rsidP="00B307F1">
      <w:pPr>
        <w:rPr>
          <w:rFonts w:ascii="Arial" w:hAnsi="Arial" w:cs="Arial"/>
          <w:noProof/>
          <w:sz w:val="36"/>
          <w:szCs w:val="36"/>
        </w:rPr>
      </w:pPr>
      <w:r w:rsidRPr="00AF0A57">
        <w:rPr>
          <w:rFonts w:ascii="Arial" w:hAnsi="Arial" w:cs="Arial"/>
          <w:noProof/>
          <w:sz w:val="36"/>
          <w:szCs w:val="36"/>
        </w:rPr>
        <w:t xml:space="preserve"> </w:t>
      </w:r>
    </w:p>
    <w:sdt>
      <w:sdtPr>
        <w:rPr>
          <w:rFonts w:ascii="Arial" w:hAnsi="Arial" w:cs="Arial"/>
          <w:sz w:val="56"/>
        </w:rPr>
        <w:id w:val="-204873936"/>
        <w:placeholder>
          <w:docPart w:val="958EC5C504FC4A5E87632D801FB023EA"/>
        </w:placeholder>
      </w:sdtPr>
      <w:sdtEndPr>
        <w:rPr>
          <w:sz w:val="36"/>
          <w:szCs w:val="36"/>
        </w:rPr>
      </w:sdtEndPr>
      <w:sdtContent>
        <w:p w14:paraId="023CAAA2" w14:textId="269E0F24" w:rsidR="00B307F1" w:rsidRPr="00AF0A57" w:rsidRDefault="00A650FD" w:rsidP="00B307F1">
          <w:pPr>
            <w:pStyle w:val="Title"/>
            <w:rPr>
              <w:rFonts w:ascii="Arial" w:hAnsi="Arial" w:cs="Arial"/>
              <w:sz w:val="36"/>
              <w:szCs w:val="36"/>
            </w:rPr>
          </w:pPr>
          <w:r>
            <w:rPr>
              <w:rFonts w:ascii="Arial" w:hAnsi="Arial" w:cs="Arial"/>
              <w:sz w:val="36"/>
              <w:szCs w:val="36"/>
            </w:rPr>
            <w:t xml:space="preserve">PTLO </w:t>
          </w:r>
          <w:r w:rsidR="00334D8D">
            <w:rPr>
              <w:rFonts w:ascii="Arial" w:hAnsi="Arial" w:cs="Arial"/>
              <w:sz w:val="36"/>
              <w:szCs w:val="36"/>
            </w:rPr>
            <w:t>104</w:t>
          </w:r>
          <w:r>
            <w:rPr>
              <w:rFonts w:ascii="Arial" w:hAnsi="Arial" w:cs="Arial"/>
              <w:sz w:val="36"/>
              <w:szCs w:val="36"/>
            </w:rPr>
            <w:t xml:space="preserve">: </w:t>
          </w:r>
          <w:r w:rsidR="00334D8D">
            <w:rPr>
              <w:rFonts w:ascii="Arial" w:hAnsi="Arial" w:cs="Arial"/>
              <w:sz w:val="36"/>
              <w:szCs w:val="36"/>
            </w:rPr>
            <w:t>INDUSTRIAL SAFETY</w:t>
          </w:r>
          <w:r w:rsidR="004F47D7">
            <w:rPr>
              <w:rFonts w:ascii="Arial" w:hAnsi="Arial" w:cs="Arial"/>
              <w:sz w:val="36"/>
              <w:szCs w:val="36"/>
            </w:rPr>
            <w:t xml:space="preserve"> (16072)</w:t>
          </w:r>
        </w:p>
      </w:sdtContent>
    </w:sdt>
    <w:p w14:paraId="6C6ABB6D" w14:textId="77777777" w:rsidR="00B307F1" w:rsidRPr="00AF0A57" w:rsidRDefault="00B307F1" w:rsidP="00B307F1">
      <w:pPr>
        <w:pStyle w:val="Heading1"/>
        <w:rPr>
          <w:rFonts w:ascii="Arial" w:hAnsi="Arial" w:cs="Arial"/>
        </w:rPr>
      </w:pPr>
      <w:r w:rsidRPr="00AF0A57">
        <w:rPr>
          <w:rFonts w:ascii="Arial" w:hAnsi="Arial" w:cs="Arial"/>
        </w:rPr>
        <w:t>COURSE SYLLABUS</w:t>
      </w:r>
    </w:p>
    <w:p w14:paraId="55A535BE" w14:textId="77777777" w:rsidR="00B3085C" w:rsidRPr="00AF0A57" w:rsidRDefault="00B3085C" w:rsidP="00B3085C">
      <w:pPr>
        <w:rPr>
          <w:rFonts w:ascii="Arial" w:hAnsi="Arial" w:cs="Arial"/>
        </w:rPr>
      </w:pPr>
    </w:p>
    <w:p w14:paraId="3E0B8F38" w14:textId="77777777" w:rsidR="00B307F1" w:rsidRPr="00AF0A57" w:rsidRDefault="00B3085C" w:rsidP="00B307F1">
      <w:pPr>
        <w:pStyle w:val="Heading2"/>
        <w:rPr>
          <w:rStyle w:val="Emphasis"/>
          <w:rFonts w:ascii="Arial" w:hAnsi="Arial" w:cs="Arial"/>
        </w:rPr>
      </w:pPr>
      <w:r w:rsidRPr="00AF0A57">
        <w:rPr>
          <w:rStyle w:val="Emphasis"/>
          <w:rFonts w:ascii="Arial" w:hAnsi="Arial" w:cs="Arial"/>
        </w:rPr>
        <w:t>COURSE INFORMATION</w:t>
      </w:r>
    </w:p>
    <w:p w14:paraId="5C821EF9" w14:textId="02955E21" w:rsidR="00B307F1" w:rsidRPr="00AF0A57" w:rsidRDefault="00334D8D" w:rsidP="00B307F1">
      <w:pPr>
        <w:rPr>
          <w:rFonts w:ascii="Arial" w:hAnsi="Arial" w:cs="Arial"/>
        </w:rPr>
      </w:pPr>
      <w:r>
        <w:rPr>
          <w:rFonts w:ascii="Arial" w:hAnsi="Arial" w:cs="Arial"/>
        </w:rPr>
        <w:t>PTLO 104</w:t>
      </w:r>
      <w:r w:rsidR="005F7F4F">
        <w:rPr>
          <w:rFonts w:ascii="Arial" w:hAnsi="Arial" w:cs="Arial"/>
        </w:rPr>
        <w:t xml:space="preserve"> - </w:t>
      </w:r>
      <w:r>
        <w:rPr>
          <w:rFonts w:ascii="Arial" w:hAnsi="Arial" w:cs="Arial"/>
        </w:rPr>
        <w:t>2</w:t>
      </w:r>
      <w:r w:rsidR="00A515DD">
        <w:rPr>
          <w:rFonts w:ascii="Arial" w:hAnsi="Arial" w:cs="Arial"/>
        </w:rPr>
        <w:t xml:space="preserve"> credits</w:t>
      </w:r>
    </w:p>
    <w:p w14:paraId="7EBB2D27" w14:textId="75FA42C6" w:rsidR="00A515DD" w:rsidRPr="00A515DD" w:rsidRDefault="00A515DD" w:rsidP="00A515DD">
      <w:r w:rsidRPr="00A515DD">
        <w:rPr>
          <w:rFonts w:ascii="Arial" w:hAnsi="Arial" w:cs="Arial"/>
        </w:rPr>
        <w:t>An overview course for petroleum and industrial workers of federal/state regulations and guidelines which require OSHA authorized safety training. Topics include 29 CFR 1910 and 29 CFR 1926 standards, such as confined space entry, emergency action plans, lockout/tag out, H2S respiratory, First Aid/CPR, and other sa</w:t>
      </w:r>
      <w:r>
        <w:rPr>
          <w:rFonts w:ascii="Arial" w:hAnsi="Arial" w:cs="Arial"/>
        </w:rPr>
        <w:t xml:space="preserve">fety related topics. Students </w:t>
      </w:r>
      <w:r w:rsidRPr="00A515DD">
        <w:rPr>
          <w:rFonts w:ascii="Arial" w:hAnsi="Arial" w:cs="Arial"/>
        </w:rPr>
        <w:t xml:space="preserve">will </w:t>
      </w:r>
      <w:r>
        <w:rPr>
          <w:rFonts w:ascii="Arial" w:hAnsi="Arial" w:cs="Arial"/>
        </w:rPr>
        <w:t xml:space="preserve">take </w:t>
      </w:r>
      <w:r w:rsidRPr="00A515DD">
        <w:rPr>
          <w:rFonts w:ascii="Arial" w:hAnsi="Arial" w:cs="Arial"/>
        </w:rPr>
        <w:t>OSHA-10</w:t>
      </w:r>
      <w:r>
        <w:rPr>
          <w:rFonts w:ascii="Arial" w:hAnsi="Arial" w:cs="Arial"/>
        </w:rPr>
        <w:t xml:space="preserve"> and</w:t>
      </w:r>
      <w:r w:rsidRPr="00A515DD">
        <w:rPr>
          <w:rFonts w:ascii="Arial" w:hAnsi="Arial" w:cs="Arial"/>
        </w:rPr>
        <w:t xml:space="preserve"> H2S Safety Training</w:t>
      </w:r>
      <w:r>
        <w:rPr>
          <w:rFonts w:ascii="Arial" w:hAnsi="Arial" w:cs="Arial"/>
        </w:rPr>
        <w:t xml:space="preserve"> online, and Completers will receive authorization cards. And, they will </w:t>
      </w:r>
      <w:r w:rsidR="00933323">
        <w:rPr>
          <w:rFonts w:ascii="Arial" w:hAnsi="Arial" w:cs="Arial"/>
        </w:rPr>
        <w:t xml:space="preserve">either </w:t>
      </w:r>
      <w:r>
        <w:rPr>
          <w:rFonts w:ascii="Arial" w:hAnsi="Arial" w:cs="Arial"/>
        </w:rPr>
        <w:t xml:space="preserve">take </w:t>
      </w:r>
      <w:r w:rsidRPr="00A515DD">
        <w:rPr>
          <w:rFonts w:ascii="Arial" w:hAnsi="Arial" w:cs="Arial"/>
        </w:rPr>
        <w:t>First Aid/CPR</w:t>
      </w:r>
      <w:r>
        <w:rPr>
          <w:rFonts w:ascii="Arial" w:hAnsi="Arial" w:cs="Arial"/>
        </w:rPr>
        <w:t xml:space="preserve"> </w:t>
      </w:r>
      <w:r w:rsidR="00933323">
        <w:rPr>
          <w:rFonts w:ascii="Arial" w:hAnsi="Arial" w:cs="Arial"/>
        </w:rPr>
        <w:t xml:space="preserve">training and certification </w:t>
      </w:r>
      <w:r>
        <w:rPr>
          <w:rFonts w:ascii="Arial" w:hAnsi="Arial" w:cs="Arial"/>
        </w:rPr>
        <w:t>courses</w:t>
      </w:r>
      <w:r w:rsidRPr="00A515DD">
        <w:rPr>
          <w:rFonts w:ascii="Arial" w:hAnsi="Arial" w:cs="Arial"/>
        </w:rPr>
        <w:t xml:space="preserve"> </w:t>
      </w:r>
      <w:r>
        <w:rPr>
          <w:rFonts w:ascii="Arial" w:hAnsi="Arial" w:cs="Arial"/>
        </w:rPr>
        <w:t>at Williston State</w:t>
      </w:r>
      <w:r w:rsidR="00933323">
        <w:rPr>
          <w:rFonts w:ascii="Arial" w:hAnsi="Arial" w:cs="Arial"/>
        </w:rPr>
        <w:t xml:space="preserve"> College, or they can receive training and certification off campus.</w:t>
      </w:r>
    </w:p>
    <w:p w14:paraId="2B2AD88F" w14:textId="77777777" w:rsidR="00A515DD" w:rsidRDefault="00A515DD" w:rsidP="00B3085C">
      <w:pPr>
        <w:pStyle w:val="Heading2"/>
        <w:rPr>
          <w:rStyle w:val="Emphasis"/>
          <w:rFonts w:ascii="Arial" w:hAnsi="Arial" w:cs="Arial"/>
        </w:rPr>
      </w:pPr>
    </w:p>
    <w:p w14:paraId="06975A59" w14:textId="77777777" w:rsidR="00B3085C" w:rsidRPr="00AF0A57" w:rsidRDefault="00B3085C" w:rsidP="00B3085C">
      <w:pPr>
        <w:pStyle w:val="Heading2"/>
        <w:rPr>
          <w:rStyle w:val="Emphasis"/>
          <w:rFonts w:ascii="Arial" w:hAnsi="Arial" w:cs="Arial"/>
        </w:rPr>
      </w:pPr>
      <w:r w:rsidRPr="00AF0A57">
        <w:rPr>
          <w:rStyle w:val="Emphasis"/>
          <w:rFonts w:ascii="Arial" w:hAnsi="Arial" w:cs="Arial"/>
        </w:rPr>
        <w:t>INSTRUCTOR</w:t>
      </w:r>
    </w:p>
    <w:p w14:paraId="7771C83E" w14:textId="77777777" w:rsidR="003E7CB3" w:rsidRDefault="00F222CD" w:rsidP="00B307F1">
      <w:pPr>
        <w:rPr>
          <w:rFonts w:ascii="Arial" w:hAnsi="Arial" w:cs="Arial"/>
        </w:rPr>
      </w:pPr>
      <w:r>
        <w:rPr>
          <w:rFonts w:ascii="Arial" w:hAnsi="Arial" w:cs="Arial"/>
        </w:rPr>
        <w:t>Gerald (Mack) McGillivray</w:t>
      </w:r>
      <w:r w:rsidR="003E7CB3">
        <w:rPr>
          <w:rFonts w:ascii="Arial" w:hAnsi="Arial" w:cs="Arial"/>
        </w:rPr>
        <w:t xml:space="preserve">, </w:t>
      </w:r>
      <w:hyperlink r:id="rId9" w:history="1">
        <w:r w:rsidRPr="00DA6A84">
          <w:rPr>
            <w:rStyle w:val="Hyperlink"/>
            <w:rFonts w:ascii="Arial" w:hAnsi="Arial" w:cs="Arial"/>
          </w:rPr>
          <w:t>gerald.mcgillivray@willistonstate.edu</w:t>
        </w:r>
      </w:hyperlink>
      <w:r>
        <w:rPr>
          <w:rFonts w:ascii="Arial" w:hAnsi="Arial" w:cs="Arial"/>
        </w:rPr>
        <w:t xml:space="preserve"> </w:t>
      </w:r>
      <w:r w:rsidR="003E7CB3">
        <w:rPr>
          <w:rFonts w:ascii="Arial" w:hAnsi="Arial" w:cs="Arial"/>
        </w:rPr>
        <w:t xml:space="preserve"> Office: 701-774-4241, Cell</w:t>
      </w:r>
      <w:r w:rsidR="007F3C7A">
        <w:rPr>
          <w:rFonts w:ascii="Arial" w:hAnsi="Arial" w:cs="Arial"/>
        </w:rPr>
        <w:t>: 701</w:t>
      </w:r>
      <w:r w:rsidR="003E7CB3">
        <w:rPr>
          <w:rFonts w:ascii="Arial" w:hAnsi="Arial" w:cs="Arial"/>
        </w:rPr>
        <w:t>-571-2439.</w:t>
      </w:r>
    </w:p>
    <w:p w14:paraId="631BF067" w14:textId="77777777" w:rsidR="00934EE0" w:rsidRDefault="00F222CD" w:rsidP="007466C6">
      <w:pPr>
        <w:rPr>
          <w:rFonts w:ascii="Arial" w:hAnsi="Arial" w:cs="Arial"/>
        </w:rPr>
      </w:pPr>
      <w:r>
        <w:rPr>
          <w:rFonts w:ascii="Arial" w:hAnsi="Arial" w:cs="Arial"/>
        </w:rPr>
        <w:t>Off</w:t>
      </w:r>
      <w:r w:rsidR="0036529F" w:rsidRPr="00AF0A57">
        <w:rPr>
          <w:rFonts w:ascii="Arial" w:hAnsi="Arial" w:cs="Arial"/>
        </w:rPr>
        <w:t>ice Hours:</w:t>
      </w:r>
      <w:r>
        <w:rPr>
          <w:rFonts w:ascii="Arial" w:hAnsi="Arial" w:cs="Arial"/>
        </w:rPr>
        <w:t xml:space="preserve"> </w:t>
      </w:r>
      <w:r w:rsidR="00917328">
        <w:rPr>
          <w:rFonts w:ascii="Arial" w:hAnsi="Arial" w:cs="Arial"/>
        </w:rPr>
        <w:t>Mon</w:t>
      </w:r>
      <w:r w:rsidR="007466C6">
        <w:rPr>
          <w:rFonts w:ascii="Arial" w:hAnsi="Arial" w:cs="Arial"/>
        </w:rPr>
        <w:t xml:space="preserve"> &amp; </w:t>
      </w:r>
      <w:r w:rsidR="00917328">
        <w:rPr>
          <w:rFonts w:ascii="Arial" w:hAnsi="Arial" w:cs="Arial"/>
        </w:rPr>
        <w:t>Wed</w:t>
      </w:r>
      <w:r w:rsidR="007466C6">
        <w:rPr>
          <w:rFonts w:ascii="Arial" w:hAnsi="Arial" w:cs="Arial"/>
        </w:rPr>
        <w:t>, 1-5 PM @</w:t>
      </w:r>
      <w:r w:rsidR="00917328">
        <w:rPr>
          <w:rFonts w:ascii="Arial" w:hAnsi="Arial" w:cs="Arial"/>
        </w:rPr>
        <w:t xml:space="preserve"> </w:t>
      </w:r>
      <w:r>
        <w:rPr>
          <w:rFonts w:ascii="Arial" w:hAnsi="Arial" w:cs="Arial"/>
        </w:rPr>
        <w:t>CTE Western Star Building, Room #125,</w:t>
      </w:r>
      <w:r w:rsidR="0044157B">
        <w:rPr>
          <w:rFonts w:ascii="Arial" w:hAnsi="Arial" w:cs="Arial"/>
        </w:rPr>
        <w:t xml:space="preserve"> </w:t>
      </w:r>
      <w:r w:rsidR="007466C6">
        <w:rPr>
          <w:rFonts w:ascii="Arial" w:hAnsi="Arial" w:cs="Arial"/>
        </w:rPr>
        <w:t xml:space="preserve">or </w:t>
      </w:r>
      <w:r w:rsidR="0044157B">
        <w:rPr>
          <w:rFonts w:ascii="Arial" w:hAnsi="Arial" w:cs="Arial"/>
        </w:rPr>
        <w:t>by a</w:t>
      </w:r>
      <w:r w:rsidR="007466C6">
        <w:rPr>
          <w:rFonts w:ascii="Arial" w:hAnsi="Arial" w:cs="Arial"/>
        </w:rPr>
        <w:t>ppointment.</w:t>
      </w:r>
    </w:p>
    <w:p w14:paraId="41E27F40" w14:textId="77777777" w:rsidR="007466C6" w:rsidRDefault="007466C6" w:rsidP="007466C6">
      <w:pPr>
        <w:rPr>
          <w:rStyle w:val="Emphasis"/>
          <w:rFonts w:ascii="Arial" w:hAnsi="Arial" w:cs="Arial"/>
        </w:rPr>
      </w:pPr>
    </w:p>
    <w:p w14:paraId="2938A04E" w14:textId="77777777" w:rsidR="0036529F" w:rsidRPr="00AF0A57" w:rsidRDefault="0036529F" w:rsidP="0036529F">
      <w:pPr>
        <w:pStyle w:val="Heading2"/>
        <w:rPr>
          <w:rStyle w:val="Emphasis"/>
          <w:rFonts w:ascii="Arial" w:hAnsi="Arial" w:cs="Arial"/>
        </w:rPr>
      </w:pPr>
      <w:r w:rsidRPr="00AF0A57">
        <w:rPr>
          <w:rStyle w:val="Emphasis"/>
          <w:rFonts w:ascii="Arial" w:hAnsi="Arial" w:cs="Arial"/>
        </w:rPr>
        <w:t>TEXTBOOK &amp; MATERIALS</w:t>
      </w:r>
    </w:p>
    <w:p w14:paraId="2B626983" w14:textId="79768860" w:rsidR="00933323" w:rsidRDefault="00933323" w:rsidP="0044157B">
      <w:pPr>
        <w:pStyle w:val="ListParagraph"/>
        <w:numPr>
          <w:ilvl w:val="0"/>
          <w:numId w:val="1"/>
        </w:numPr>
        <w:rPr>
          <w:rFonts w:ascii="Arial" w:hAnsi="Arial" w:cs="Arial"/>
        </w:rPr>
      </w:pPr>
      <w:r>
        <w:rPr>
          <w:rFonts w:ascii="Arial" w:hAnsi="Arial" w:cs="Arial"/>
        </w:rPr>
        <w:t>All materials will be provided via the online courses and those provided via the training courses.</w:t>
      </w:r>
    </w:p>
    <w:p w14:paraId="1F943A1D" w14:textId="77777777" w:rsidR="009647E3" w:rsidRPr="0044157B" w:rsidRDefault="0044157B" w:rsidP="0044157B">
      <w:pPr>
        <w:pStyle w:val="ListParagraph"/>
        <w:numPr>
          <w:ilvl w:val="0"/>
          <w:numId w:val="1"/>
        </w:numPr>
        <w:rPr>
          <w:rFonts w:ascii="Arial" w:hAnsi="Arial" w:cs="Arial"/>
        </w:rPr>
      </w:pPr>
      <w:r>
        <w:rPr>
          <w:rFonts w:ascii="Arial" w:hAnsi="Arial" w:cs="Arial"/>
        </w:rPr>
        <w:t>Ability to take notes (notebooks, IPads, etc.)</w:t>
      </w:r>
      <w:r w:rsidR="00CC5E0A">
        <w:rPr>
          <w:rFonts w:ascii="Arial" w:hAnsi="Arial" w:cs="Arial"/>
        </w:rPr>
        <w:t>, is required.</w:t>
      </w:r>
    </w:p>
    <w:p w14:paraId="1486291A" w14:textId="77777777" w:rsidR="00F07699" w:rsidRPr="00AF0A57" w:rsidRDefault="00F07699" w:rsidP="00F07699">
      <w:pPr>
        <w:rPr>
          <w:rFonts w:ascii="Arial" w:hAnsi="Arial" w:cs="Arial"/>
        </w:rPr>
      </w:pPr>
    </w:p>
    <w:p w14:paraId="79E3979E" w14:textId="77777777" w:rsidR="00F07699" w:rsidRPr="00AF0A57" w:rsidRDefault="00F07699" w:rsidP="00F07699">
      <w:pPr>
        <w:pStyle w:val="Heading2"/>
        <w:rPr>
          <w:rStyle w:val="Emphasis"/>
          <w:rFonts w:ascii="Arial" w:hAnsi="Arial" w:cs="Arial"/>
        </w:rPr>
      </w:pPr>
      <w:r w:rsidRPr="00AF0A57">
        <w:rPr>
          <w:rStyle w:val="Emphasis"/>
          <w:rFonts w:ascii="Arial" w:hAnsi="Arial" w:cs="Arial"/>
        </w:rPr>
        <w:t>STUDENT LEARNING OUTCOMES</w:t>
      </w:r>
    </w:p>
    <w:p w14:paraId="2B3C8C0D" w14:textId="77777777" w:rsidR="00F07699" w:rsidRPr="00AF0A57" w:rsidRDefault="00F07699" w:rsidP="00F07699">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t>INSTITUTIONAL OUTCOMES</w:t>
      </w:r>
    </w:p>
    <w:p w14:paraId="4CD587BE" w14:textId="77777777" w:rsidR="00FD17BB" w:rsidRPr="0044157B" w:rsidRDefault="0044157B" w:rsidP="0044157B">
      <w:pPr>
        <w:pStyle w:val="ListParagraph"/>
        <w:numPr>
          <w:ilvl w:val="0"/>
          <w:numId w:val="5"/>
        </w:numPr>
        <w:rPr>
          <w:rFonts w:ascii="Arial" w:hAnsi="Arial" w:cs="Arial"/>
        </w:rPr>
      </w:pPr>
      <w:r>
        <w:rPr>
          <w:rFonts w:ascii="Arial" w:hAnsi="Arial" w:cs="Arial"/>
        </w:rPr>
        <w:t>Students will demonstrate effective communication skills, and be able to use reasoning to analyze and solve problems.</w:t>
      </w:r>
    </w:p>
    <w:p w14:paraId="36C566A1" w14:textId="77777777" w:rsidR="009F1A7A" w:rsidRPr="00AF0A57" w:rsidRDefault="00E171EB" w:rsidP="009F1A7A">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lastRenderedPageBreak/>
        <w:t>PROGRAM</w:t>
      </w:r>
      <w:r w:rsidR="009F1A7A" w:rsidRPr="00AF0A57">
        <w:rPr>
          <w:rStyle w:val="Emphasis"/>
          <w:rFonts w:ascii="Arial" w:hAnsi="Arial" w:cs="Arial"/>
          <w:b w:val="0"/>
          <w:i w:val="0"/>
          <w:sz w:val="22"/>
          <w:szCs w:val="22"/>
        </w:rPr>
        <w:t xml:space="preserve"> OUTCOMES</w:t>
      </w:r>
    </w:p>
    <w:p w14:paraId="4DFF09D3" w14:textId="77777777" w:rsidR="009F1A7A" w:rsidRPr="006D122D" w:rsidRDefault="000F3498" w:rsidP="0044157B">
      <w:pPr>
        <w:pStyle w:val="ListParagraph"/>
        <w:numPr>
          <w:ilvl w:val="0"/>
          <w:numId w:val="6"/>
        </w:numPr>
        <w:rPr>
          <w:rFonts w:ascii="Arial" w:hAnsi="Arial" w:cs="Arial"/>
        </w:rPr>
      </w:pPr>
      <w:r>
        <w:rPr>
          <w:rFonts w:ascii="Arial" w:hAnsi="Arial" w:cs="Arial"/>
        </w:rPr>
        <w:t>To g</w:t>
      </w:r>
      <w:r w:rsidR="0044157B" w:rsidRPr="0044157B">
        <w:rPr>
          <w:rFonts w:ascii="Arial" w:hAnsi="Arial" w:cs="Arial"/>
        </w:rPr>
        <w:t xml:space="preserve">ain </w:t>
      </w:r>
      <w:r>
        <w:rPr>
          <w:rFonts w:ascii="Arial" w:hAnsi="Arial" w:cs="Arial"/>
        </w:rPr>
        <w:t>b</w:t>
      </w:r>
      <w:r w:rsidR="0044157B" w:rsidRPr="0044157B">
        <w:rPr>
          <w:rFonts w:ascii="Arial" w:hAnsi="Arial" w:cs="Arial"/>
        </w:rPr>
        <w:t xml:space="preserve">asic knowledge and skills required as a production </w:t>
      </w:r>
      <w:r w:rsidR="0044157B">
        <w:rPr>
          <w:rFonts w:ascii="Arial" w:hAnsi="Arial" w:cs="Arial"/>
        </w:rPr>
        <w:t xml:space="preserve">operator and/or </w:t>
      </w:r>
      <w:r w:rsidR="0044157B" w:rsidRPr="0044157B">
        <w:rPr>
          <w:rFonts w:ascii="Arial" w:hAnsi="Arial" w:cs="Arial"/>
        </w:rPr>
        <w:t>technician in the petroleum industry</w:t>
      </w:r>
      <w:r w:rsidR="0044157B" w:rsidRPr="0044157B">
        <w:rPr>
          <w:rFonts w:ascii="Arial" w:hAnsi="Arial" w:cs="Arial"/>
          <w:sz w:val="24"/>
          <w:szCs w:val="24"/>
        </w:rPr>
        <w:t>.</w:t>
      </w:r>
    </w:p>
    <w:p w14:paraId="0B05C22C" w14:textId="77777777" w:rsidR="006D122D" w:rsidRPr="0044157B" w:rsidRDefault="006D122D" w:rsidP="006D122D">
      <w:pPr>
        <w:pStyle w:val="ListParagraph"/>
        <w:ind w:left="1440"/>
        <w:rPr>
          <w:rFonts w:ascii="Arial" w:hAnsi="Arial" w:cs="Arial"/>
        </w:rPr>
      </w:pPr>
    </w:p>
    <w:p w14:paraId="4C28CD9A" w14:textId="77777777" w:rsidR="009F1A7A" w:rsidRPr="00AF0A57" w:rsidRDefault="009F1A7A" w:rsidP="009F1A7A">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t>COURSE OUTCOMES</w:t>
      </w:r>
    </w:p>
    <w:p w14:paraId="546460A4" w14:textId="58F2A2A0" w:rsidR="009F1A7A" w:rsidRPr="00AF0A57" w:rsidRDefault="009F1A7A" w:rsidP="000F3498">
      <w:pPr>
        <w:ind w:left="1440" w:hanging="720"/>
        <w:rPr>
          <w:rFonts w:ascii="Arial" w:hAnsi="Arial" w:cs="Arial"/>
        </w:rPr>
      </w:pPr>
      <w:r w:rsidRPr="00AF0A57">
        <w:rPr>
          <w:rFonts w:ascii="Arial" w:hAnsi="Arial" w:cs="Arial"/>
        </w:rPr>
        <w:t>1.</w:t>
      </w:r>
      <w:r w:rsidR="0044157B">
        <w:rPr>
          <w:rFonts w:ascii="Arial" w:hAnsi="Arial" w:cs="Arial"/>
        </w:rPr>
        <w:tab/>
        <w:t>Studen</w:t>
      </w:r>
      <w:r w:rsidR="000F3498">
        <w:rPr>
          <w:rFonts w:ascii="Arial" w:hAnsi="Arial" w:cs="Arial"/>
        </w:rPr>
        <w:t xml:space="preserve">ts will </w:t>
      </w:r>
      <w:r w:rsidR="005D11F9">
        <w:rPr>
          <w:rFonts w:ascii="Arial" w:hAnsi="Arial" w:cs="Arial"/>
        </w:rPr>
        <w:t>be able to describe the role of safety design and the safety professional.</w:t>
      </w:r>
    </w:p>
    <w:p w14:paraId="29DC494C" w14:textId="472A7571" w:rsidR="000F3498" w:rsidRPr="00AF0A57" w:rsidRDefault="009F1A7A" w:rsidP="000F3498">
      <w:pPr>
        <w:ind w:left="1440" w:hanging="720"/>
        <w:rPr>
          <w:rFonts w:ascii="Arial" w:hAnsi="Arial" w:cs="Arial"/>
        </w:rPr>
      </w:pPr>
      <w:r w:rsidRPr="00AF0A57">
        <w:rPr>
          <w:rFonts w:ascii="Arial" w:hAnsi="Arial" w:cs="Arial"/>
        </w:rPr>
        <w:t>2.</w:t>
      </w:r>
      <w:r w:rsidR="000F3498">
        <w:rPr>
          <w:rFonts w:ascii="Arial" w:hAnsi="Arial" w:cs="Arial"/>
        </w:rPr>
        <w:tab/>
        <w:t xml:space="preserve">Students will </w:t>
      </w:r>
      <w:r w:rsidR="005D11F9">
        <w:rPr>
          <w:rFonts w:ascii="Arial" w:hAnsi="Arial" w:cs="Arial"/>
        </w:rPr>
        <w:t>be able to recognize a broad range of industrial safety standards.</w:t>
      </w:r>
    </w:p>
    <w:p w14:paraId="02F4BAA9" w14:textId="65E2F06D" w:rsidR="009F1A7A" w:rsidRDefault="009F1A7A" w:rsidP="000F3498">
      <w:pPr>
        <w:ind w:left="1440" w:hanging="720"/>
        <w:rPr>
          <w:rFonts w:ascii="Arial" w:hAnsi="Arial" w:cs="Arial"/>
        </w:rPr>
      </w:pPr>
      <w:r w:rsidRPr="00AF0A57">
        <w:rPr>
          <w:rFonts w:ascii="Arial" w:hAnsi="Arial" w:cs="Arial"/>
        </w:rPr>
        <w:t>3.</w:t>
      </w:r>
      <w:r w:rsidR="000F3498">
        <w:rPr>
          <w:rFonts w:ascii="Arial" w:hAnsi="Arial" w:cs="Arial"/>
        </w:rPr>
        <w:tab/>
        <w:t xml:space="preserve">Students will </w:t>
      </w:r>
      <w:r w:rsidR="005D11F9">
        <w:rPr>
          <w:rFonts w:ascii="Arial" w:hAnsi="Arial" w:cs="Arial"/>
        </w:rPr>
        <w:t>be able to describe how to prevent accident or injury by controlling the associated hazards.</w:t>
      </w:r>
    </w:p>
    <w:p w14:paraId="01A994E7" w14:textId="68B627D1" w:rsidR="009F1A7A" w:rsidRDefault="009F1A7A" w:rsidP="000F3498">
      <w:pPr>
        <w:ind w:left="1440" w:hanging="720"/>
        <w:rPr>
          <w:rFonts w:ascii="Arial" w:hAnsi="Arial" w:cs="Arial"/>
        </w:rPr>
      </w:pPr>
      <w:r w:rsidRPr="00AF0A57">
        <w:rPr>
          <w:rFonts w:ascii="Arial" w:hAnsi="Arial" w:cs="Arial"/>
        </w:rPr>
        <w:t>4.</w:t>
      </w:r>
      <w:r w:rsidR="000F3498">
        <w:rPr>
          <w:rFonts w:ascii="Arial" w:hAnsi="Arial" w:cs="Arial"/>
        </w:rPr>
        <w:tab/>
        <w:t xml:space="preserve">Students will </w:t>
      </w:r>
      <w:r w:rsidR="005D11F9">
        <w:rPr>
          <w:rFonts w:ascii="Arial" w:hAnsi="Arial" w:cs="Arial"/>
        </w:rPr>
        <w:t>be familiar with OSHA, ANSI, NIOSH, NFPA, and other applicable standards.</w:t>
      </w:r>
    </w:p>
    <w:p w14:paraId="61C21B8A" w14:textId="77777777" w:rsidR="000F3498" w:rsidRPr="00AF0A57" w:rsidRDefault="000F3498" w:rsidP="000F3498">
      <w:pPr>
        <w:ind w:left="1440" w:hanging="720"/>
        <w:rPr>
          <w:rFonts w:ascii="Arial" w:hAnsi="Arial" w:cs="Arial"/>
        </w:rPr>
      </w:pPr>
    </w:p>
    <w:p w14:paraId="6EA761C1" w14:textId="77777777" w:rsidR="00B66B2A" w:rsidRPr="00AF0A57" w:rsidRDefault="00B66B2A" w:rsidP="00B66B2A">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t>ASSESSMENT TASKS (FOR COURSE OUTCOMES)</w:t>
      </w:r>
    </w:p>
    <w:p w14:paraId="265E140A" w14:textId="0534B3B5" w:rsidR="00B66B2A" w:rsidRPr="00AF0A57" w:rsidRDefault="00017865" w:rsidP="00B66B2A">
      <w:pPr>
        <w:pStyle w:val="ListParagraph"/>
        <w:numPr>
          <w:ilvl w:val="0"/>
          <w:numId w:val="2"/>
        </w:numPr>
        <w:rPr>
          <w:rFonts w:ascii="Arial" w:hAnsi="Arial" w:cs="Arial"/>
        </w:rPr>
      </w:pPr>
      <w:r>
        <w:rPr>
          <w:rFonts w:ascii="Arial" w:hAnsi="Arial" w:cs="Arial"/>
        </w:rPr>
        <w:t>Occasional online quizzes</w:t>
      </w:r>
      <w:r w:rsidR="006A3EA0">
        <w:rPr>
          <w:rFonts w:ascii="Arial" w:hAnsi="Arial" w:cs="Arial"/>
        </w:rPr>
        <w:t>/tests will be given.</w:t>
      </w:r>
    </w:p>
    <w:p w14:paraId="02337EE8" w14:textId="77777777" w:rsidR="00B66B2A" w:rsidRPr="00AF0A57" w:rsidRDefault="006A3EA0" w:rsidP="00B66B2A">
      <w:pPr>
        <w:pStyle w:val="ListParagraph"/>
        <w:numPr>
          <w:ilvl w:val="0"/>
          <w:numId w:val="2"/>
        </w:numPr>
        <w:rPr>
          <w:rFonts w:ascii="Arial" w:hAnsi="Arial" w:cs="Arial"/>
        </w:rPr>
      </w:pPr>
      <w:r>
        <w:rPr>
          <w:rFonts w:ascii="Arial" w:hAnsi="Arial" w:cs="Arial"/>
        </w:rPr>
        <w:t>Attendance will be taken.</w:t>
      </w:r>
    </w:p>
    <w:p w14:paraId="0C983166" w14:textId="2F345A00" w:rsidR="00B66B2A" w:rsidRPr="00AF0A57" w:rsidRDefault="006A3EA0" w:rsidP="00B66B2A">
      <w:pPr>
        <w:pStyle w:val="ListParagraph"/>
        <w:numPr>
          <w:ilvl w:val="0"/>
          <w:numId w:val="2"/>
        </w:numPr>
        <w:rPr>
          <w:rFonts w:ascii="Arial" w:hAnsi="Arial" w:cs="Arial"/>
        </w:rPr>
      </w:pPr>
      <w:r>
        <w:rPr>
          <w:rFonts w:ascii="Arial" w:hAnsi="Arial" w:cs="Arial"/>
        </w:rPr>
        <w:t>Active discussion/participation is required.</w:t>
      </w:r>
    </w:p>
    <w:p w14:paraId="45ABC27D" w14:textId="77777777" w:rsidR="006A3EA0" w:rsidRDefault="006A3EA0" w:rsidP="00F06165">
      <w:pPr>
        <w:pStyle w:val="Heading2"/>
        <w:rPr>
          <w:rStyle w:val="Emphasis"/>
          <w:rFonts w:ascii="Arial" w:hAnsi="Arial" w:cs="Arial"/>
          <w:b w:val="0"/>
          <w:i w:val="0"/>
          <w:sz w:val="22"/>
          <w:szCs w:val="22"/>
        </w:rPr>
      </w:pPr>
    </w:p>
    <w:p w14:paraId="69511B3A" w14:textId="77777777" w:rsidR="00F06165" w:rsidRPr="00AF0A57" w:rsidRDefault="00F06165" w:rsidP="00F06165">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t xml:space="preserve">ASSESSMENT PORTFOLIO </w:t>
      </w:r>
    </w:p>
    <w:p w14:paraId="678E6B37" w14:textId="1DBCCDCF" w:rsidR="00E056E2" w:rsidRPr="00AF0A57" w:rsidRDefault="00E056E2" w:rsidP="00E056E2">
      <w:pPr>
        <w:rPr>
          <w:rFonts w:ascii="Arial" w:hAnsi="Arial" w:cs="Arial"/>
        </w:rPr>
      </w:pPr>
      <w:r w:rsidRPr="00AF0A57">
        <w:rPr>
          <w:rFonts w:ascii="Arial" w:hAnsi="Arial" w:cs="Arial"/>
        </w:rPr>
        <w:t xml:space="preserve">Each degree seeking student is required to maintain an assessment portfolio </w:t>
      </w:r>
      <w:r w:rsidR="00123815" w:rsidRPr="00AF0A57">
        <w:rPr>
          <w:rFonts w:ascii="Arial" w:hAnsi="Arial" w:cs="Arial"/>
        </w:rPr>
        <w:t xml:space="preserve">on </w:t>
      </w:r>
      <w:r w:rsidR="004F47D7">
        <w:rPr>
          <w:rFonts w:ascii="Arial" w:hAnsi="Arial" w:cs="Arial"/>
        </w:rPr>
        <w:t>Blackboard</w:t>
      </w:r>
      <w:r w:rsidR="00123815" w:rsidRPr="00AF0A57">
        <w:rPr>
          <w:rFonts w:ascii="Arial" w:hAnsi="Arial" w:cs="Arial"/>
        </w:rPr>
        <w:t xml:space="preserve"> </w:t>
      </w:r>
      <w:r w:rsidRPr="00AF0A57">
        <w:rPr>
          <w:rFonts w:ascii="Arial" w:hAnsi="Arial" w:cs="Arial"/>
        </w:rPr>
        <w:t xml:space="preserve">for </w:t>
      </w:r>
      <w:r w:rsidR="00123815" w:rsidRPr="00AF0A57">
        <w:rPr>
          <w:rFonts w:ascii="Arial" w:hAnsi="Arial" w:cs="Arial"/>
        </w:rPr>
        <w:t>his/her</w:t>
      </w:r>
      <w:r w:rsidRPr="00AF0A57">
        <w:rPr>
          <w:rFonts w:ascii="Arial" w:hAnsi="Arial" w:cs="Arial"/>
        </w:rPr>
        <w:t xml:space="preserve"> time at Williston State College. </w:t>
      </w:r>
      <w:r w:rsidR="00123815" w:rsidRPr="00AF0A57">
        <w:rPr>
          <w:rFonts w:ascii="Arial" w:hAnsi="Arial" w:cs="Arial"/>
        </w:rPr>
        <w:t xml:space="preserve"> For this class you should include your syllabus</w:t>
      </w:r>
      <w:r w:rsidR="00A81C4D" w:rsidRPr="00AF0A57">
        <w:rPr>
          <w:rFonts w:ascii="Arial" w:hAnsi="Arial" w:cs="Arial"/>
        </w:rPr>
        <w:t xml:space="preserve">, evidence of completing learning outcomes, and a reflection paper of what you learned in this class. </w:t>
      </w:r>
    </w:p>
    <w:p w14:paraId="5DB41371" w14:textId="77777777" w:rsidR="00F06165" w:rsidRDefault="00F06165" w:rsidP="002E6158">
      <w:pPr>
        <w:rPr>
          <w:rFonts w:ascii="Arial" w:hAnsi="Arial" w:cs="Arial"/>
        </w:rPr>
      </w:pPr>
    </w:p>
    <w:p w14:paraId="605AB68F" w14:textId="77777777" w:rsidR="00C064A8" w:rsidRPr="00AF0A57" w:rsidRDefault="00C064A8" w:rsidP="00C064A8">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t>GRADING POLICY</w:t>
      </w:r>
    </w:p>
    <w:p w14:paraId="131A63FE" w14:textId="77777777" w:rsidR="002E6158" w:rsidRDefault="006A3EA0" w:rsidP="00C064A8">
      <w:pPr>
        <w:rPr>
          <w:rFonts w:ascii="Arial" w:hAnsi="Arial" w:cs="Arial"/>
        </w:rPr>
      </w:pPr>
      <w:r>
        <w:rPr>
          <w:rFonts w:ascii="Arial" w:hAnsi="Arial" w:cs="Arial"/>
        </w:rPr>
        <w:t>A = 100%-90%</w:t>
      </w:r>
      <w:r>
        <w:rPr>
          <w:rFonts w:ascii="Arial" w:hAnsi="Arial" w:cs="Arial"/>
        </w:rPr>
        <w:tab/>
      </w:r>
      <w:r>
        <w:rPr>
          <w:rFonts w:ascii="Arial" w:hAnsi="Arial" w:cs="Arial"/>
        </w:rPr>
        <w:tab/>
        <w:t xml:space="preserve">Final Exam: </w:t>
      </w:r>
      <w:r>
        <w:rPr>
          <w:rFonts w:ascii="Arial" w:hAnsi="Arial" w:cs="Arial"/>
        </w:rPr>
        <w:tab/>
      </w:r>
      <w:r>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Pr>
          <w:rFonts w:ascii="Arial" w:hAnsi="Arial" w:cs="Arial"/>
        </w:rPr>
        <w:t>25%</w:t>
      </w:r>
    </w:p>
    <w:p w14:paraId="767ACB28" w14:textId="77777777" w:rsidR="006A3EA0" w:rsidRDefault="006A3EA0" w:rsidP="00C064A8">
      <w:pPr>
        <w:rPr>
          <w:rFonts w:ascii="Arial" w:hAnsi="Arial" w:cs="Arial"/>
        </w:rPr>
      </w:pPr>
      <w:r>
        <w:rPr>
          <w:rFonts w:ascii="Arial" w:hAnsi="Arial" w:cs="Arial"/>
        </w:rPr>
        <w:t>B = 89%-80%</w:t>
      </w:r>
      <w:r>
        <w:rPr>
          <w:rFonts w:ascii="Arial" w:hAnsi="Arial" w:cs="Arial"/>
        </w:rPr>
        <w:tab/>
      </w:r>
      <w:r>
        <w:rPr>
          <w:rFonts w:ascii="Arial" w:hAnsi="Arial" w:cs="Arial"/>
        </w:rPr>
        <w:tab/>
      </w:r>
      <w:r>
        <w:rPr>
          <w:rFonts w:ascii="Arial" w:hAnsi="Arial" w:cs="Arial"/>
        </w:rPr>
        <w:tab/>
        <w:t xml:space="preserve">Scheduled tests: </w:t>
      </w:r>
      <w:r>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Pr>
          <w:rFonts w:ascii="Arial" w:hAnsi="Arial" w:cs="Arial"/>
        </w:rPr>
        <w:t>25%</w:t>
      </w:r>
    </w:p>
    <w:p w14:paraId="5FD0AD19" w14:textId="77777777" w:rsidR="006A3EA0" w:rsidRDefault="006A3EA0" w:rsidP="00C064A8">
      <w:pPr>
        <w:rPr>
          <w:rFonts w:ascii="Arial" w:hAnsi="Arial" w:cs="Arial"/>
        </w:rPr>
      </w:pPr>
      <w:r>
        <w:rPr>
          <w:rFonts w:ascii="Arial" w:hAnsi="Arial" w:cs="Arial"/>
        </w:rPr>
        <w:t>C = 79%-70%</w:t>
      </w:r>
      <w:r>
        <w:rPr>
          <w:rFonts w:ascii="Arial" w:hAnsi="Arial" w:cs="Arial"/>
        </w:rPr>
        <w:tab/>
      </w:r>
      <w:r>
        <w:rPr>
          <w:rFonts w:ascii="Arial" w:hAnsi="Arial" w:cs="Arial"/>
        </w:rPr>
        <w:tab/>
      </w:r>
      <w:r>
        <w:rPr>
          <w:rFonts w:ascii="Arial" w:hAnsi="Arial" w:cs="Arial"/>
        </w:rPr>
        <w:tab/>
        <w:t>Attendance:</w:t>
      </w:r>
      <w:r>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sidR="007466C6">
        <w:rPr>
          <w:rFonts w:ascii="Arial" w:hAnsi="Arial" w:cs="Arial"/>
        </w:rPr>
        <w:tab/>
      </w:r>
      <w:r>
        <w:rPr>
          <w:rFonts w:ascii="Arial" w:hAnsi="Arial" w:cs="Arial"/>
        </w:rPr>
        <w:tab/>
      </w:r>
      <w:r w:rsidR="002E5384">
        <w:rPr>
          <w:rFonts w:ascii="Arial" w:hAnsi="Arial" w:cs="Arial"/>
        </w:rPr>
        <w:t>25%</w:t>
      </w:r>
    </w:p>
    <w:p w14:paraId="638D83C1" w14:textId="77777777" w:rsidR="006A3EA0" w:rsidRDefault="006A3EA0" w:rsidP="00C064A8">
      <w:pPr>
        <w:rPr>
          <w:rFonts w:ascii="Arial" w:hAnsi="Arial" w:cs="Arial"/>
        </w:rPr>
      </w:pPr>
      <w:r>
        <w:rPr>
          <w:rFonts w:ascii="Arial" w:hAnsi="Arial" w:cs="Arial"/>
        </w:rPr>
        <w:t>D = 69%-60%</w:t>
      </w:r>
      <w:r w:rsidR="002E5384">
        <w:rPr>
          <w:rFonts w:ascii="Arial" w:hAnsi="Arial" w:cs="Arial"/>
        </w:rPr>
        <w:tab/>
      </w:r>
      <w:r w:rsidR="002E5384">
        <w:rPr>
          <w:rFonts w:ascii="Arial" w:hAnsi="Arial" w:cs="Arial"/>
        </w:rPr>
        <w:tab/>
      </w:r>
      <w:r w:rsidR="002E5384">
        <w:rPr>
          <w:rFonts w:ascii="Arial" w:hAnsi="Arial" w:cs="Arial"/>
        </w:rPr>
        <w:tab/>
        <w:t>Class participation</w:t>
      </w:r>
      <w:r w:rsidR="007466C6">
        <w:rPr>
          <w:rFonts w:ascii="Arial" w:hAnsi="Arial" w:cs="Arial"/>
        </w:rPr>
        <w:t xml:space="preserve"> (field trips, present papers, etc.</w:t>
      </w:r>
      <w:r w:rsidR="00DC4EFA">
        <w:rPr>
          <w:rFonts w:ascii="Arial" w:hAnsi="Arial" w:cs="Arial"/>
        </w:rPr>
        <w:t>)</w:t>
      </w:r>
      <w:r w:rsidR="002E5384">
        <w:rPr>
          <w:rFonts w:ascii="Arial" w:hAnsi="Arial" w:cs="Arial"/>
        </w:rPr>
        <w:t>:</w:t>
      </w:r>
      <w:r w:rsidR="007466C6">
        <w:rPr>
          <w:rFonts w:ascii="Arial" w:hAnsi="Arial" w:cs="Arial"/>
        </w:rPr>
        <w:tab/>
      </w:r>
      <w:r w:rsidR="002E5384">
        <w:rPr>
          <w:rFonts w:ascii="Arial" w:hAnsi="Arial" w:cs="Arial"/>
        </w:rPr>
        <w:tab/>
        <w:t>25%</w:t>
      </w:r>
    </w:p>
    <w:p w14:paraId="47045DA0" w14:textId="77777777" w:rsidR="002E5384" w:rsidRDefault="002E5384" w:rsidP="00C064A8">
      <w:pPr>
        <w:rPr>
          <w:rFonts w:ascii="Arial" w:hAnsi="Arial" w:cs="Arial"/>
        </w:rPr>
      </w:pPr>
      <w:r>
        <w:rPr>
          <w:rFonts w:ascii="Arial" w:hAnsi="Arial" w:cs="Arial"/>
        </w:rPr>
        <w:t>F = 59%-0%</w:t>
      </w:r>
    </w:p>
    <w:p w14:paraId="0D88AD27" w14:textId="77777777" w:rsidR="008D333B" w:rsidRDefault="008D333B" w:rsidP="00C064A8">
      <w:pPr>
        <w:rPr>
          <w:rFonts w:ascii="Arial" w:hAnsi="Arial" w:cs="Arial"/>
        </w:rPr>
      </w:pPr>
      <w:r>
        <w:rPr>
          <w:rFonts w:ascii="Arial" w:hAnsi="Arial" w:cs="Arial"/>
        </w:rPr>
        <w:t>If students cheat on any activity that will be graded, they automatically receive a zero for that activity, no matter how many points it is worth.</w:t>
      </w:r>
    </w:p>
    <w:p w14:paraId="4F676578" w14:textId="77777777" w:rsidR="008D333B" w:rsidRDefault="008D333B" w:rsidP="00C064A8">
      <w:pPr>
        <w:rPr>
          <w:rFonts w:ascii="Arial" w:hAnsi="Arial" w:cs="Arial"/>
        </w:rPr>
      </w:pPr>
      <w:r>
        <w:rPr>
          <w:rFonts w:ascii="Arial" w:hAnsi="Arial" w:cs="Arial"/>
        </w:rPr>
        <w:lastRenderedPageBreak/>
        <w:t xml:space="preserve">Instructors have up to one week to grade and return all assignments and tests. A 10% reduction is made if students do not have an assignment done on time, and 10% is deducted for every day the assignment is late.  </w:t>
      </w:r>
    </w:p>
    <w:p w14:paraId="4CAC7E31" w14:textId="77777777" w:rsidR="002802E2" w:rsidRDefault="002802E2" w:rsidP="00C064A8">
      <w:pPr>
        <w:rPr>
          <w:rFonts w:ascii="Arial" w:hAnsi="Arial" w:cs="Arial"/>
        </w:rPr>
      </w:pPr>
    </w:p>
    <w:p w14:paraId="588A954C" w14:textId="77777777" w:rsidR="00017865" w:rsidRDefault="00017865" w:rsidP="00017865">
      <w:pPr>
        <w:pStyle w:val="Heading2"/>
        <w:rPr>
          <w:rStyle w:val="Emphasis"/>
          <w:rFonts w:ascii="Arial" w:hAnsi="Arial" w:cs="Arial"/>
          <w:b w:val="0"/>
          <w:i w:val="0"/>
          <w:sz w:val="22"/>
          <w:szCs w:val="22"/>
        </w:rPr>
      </w:pPr>
      <w:r>
        <w:rPr>
          <w:rStyle w:val="Emphasis"/>
          <w:rFonts w:ascii="Arial" w:hAnsi="Arial" w:cs="Arial"/>
          <w:b w:val="0"/>
          <w:i w:val="0"/>
          <w:sz w:val="22"/>
          <w:szCs w:val="22"/>
        </w:rPr>
        <w:t xml:space="preserve">ATTENDANCE </w:t>
      </w:r>
      <w:r w:rsidRPr="00AF0A57">
        <w:rPr>
          <w:rStyle w:val="Emphasis"/>
          <w:rFonts w:ascii="Arial" w:hAnsi="Arial" w:cs="Arial"/>
          <w:b w:val="0"/>
          <w:i w:val="0"/>
          <w:sz w:val="22"/>
          <w:szCs w:val="22"/>
        </w:rPr>
        <w:t>POLICY</w:t>
      </w:r>
    </w:p>
    <w:p w14:paraId="578E6078" w14:textId="77777777" w:rsidR="00017865" w:rsidRDefault="00017865" w:rsidP="00017865">
      <w:pPr>
        <w:rPr>
          <w:rFonts w:ascii="Arial" w:hAnsi="Arial" w:cs="Arial"/>
        </w:rPr>
      </w:pPr>
      <w:r w:rsidRPr="00C05C55">
        <w:rPr>
          <w:rFonts w:ascii="Arial" w:hAnsi="Arial" w:cs="Arial"/>
        </w:rPr>
        <w:t xml:space="preserve">Students are expected to </w:t>
      </w:r>
      <w:r>
        <w:rPr>
          <w:rFonts w:ascii="Arial" w:hAnsi="Arial" w:cs="Arial"/>
        </w:rPr>
        <w:t>attend every class session. Students who are absent are expected to notify the Instructor before class starts. No points can be made up if a student has an unexcused absence that day without the consent of the Instructor. When students have two unexcused absences, they are required to meet with the Instructor to tell why they missed and how they will fix this problem. The same requirement is used after students are tardy four times. Class begins when the door is closed. If the door is closed, students are tardy.</w:t>
      </w:r>
    </w:p>
    <w:p w14:paraId="0C17CFF6" w14:textId="77777777" w:rsidR="00017865" w:rsidRDefault="00017865" w:rsidP="00017865">
      <w:pPr>
        <w:pStyle w:val="Heading2"/>
        <w:rPr>
          <w:rStyle w:val="Emphasis"/>
          <w:rFonts w:ascii="Arial" w:hAnsi="Arial" w:cs="Arial"/>
          <w:b w:val="0"/>
          <w:i w:val="0"/>
          <w:sz w:val="22"/>
          <w:szCs w:val="22"/>
        </w:rPr>
      </w:pPr>
    </w:p>
    <w:p w14:paraId="0891C738" w14:textId="77777777" w:rsidR="00017865" w:rsidRDefault="00017865" w:rsidP="00017865">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t>DISABILITY STATEMENT</w:t>
      </w:r>
    </w:p>
    <w:p w14:paraId="5B946152" w14:textId="77777777" w:rsidR="00017865" w:rsidRDefault="00017865" w:rsidP="00017865">
      <w:pPr>
        <w:rPr>
          <w:rFonts w:ascii="Arial" w:hAnsi="Arial" w:cs="Arial"/>
        </w:rPr>
      </w:pPr>
      <w:r w:rsidRPr="00E7168A">
        <w:rPr>
          <w:rFonts w:ascii="Arial" w:hAnsi="Arial" w:cs="Arial"/>
        </w:rPr>
        <w:t xml:space="preserve">Williston State College is committed to providing equal access to students. If you have a disability which may impact your performance, attendance, or grades in this course that requires accommodations, you must first register with </w:t>
      </w:r>
      <w:r>
        <w:rPr>
          <w:rFonts w:ascii="Arial" w:hAnsi="Arial" w:cs="Arial"/>
        </w:rPr>
        <w:t>Accessibility</w:t>
      </w:r>
      <w:r w:rsidRPr="00E7168A">
        <w:rPr>
          <w:rFonts w:ascii="Arial" w:hAnsi="Arial" w:cs="Arial"/>
        </w:rPr>
        <w:t xml:space="preserve"> Support Services. Please note that classroom accommodations cannot be provided until your instructors receive an Accommodations Form, signed by you and the </w:t>
      </w:r>
      <w:r>
        <w:rPr>
          <w:rFonts w:ascii="Arial" w:hAnsi="Arial" w:cs="Arial"/>
        </w:rPr>
        <w:t>Accessibility</w:t>
      </w:r>
      <w:r w:rsidRPr="00E7168A">
        <w:rPr>
          <w:rFonts w:ascii="Arial" w:hAnsi="Arial" w:cs="Arial"/>
        </w:rPr>
        <w:t xml:space="preserve"> Support Services Coordinator</w:t>
      </w:r>
      <w:r>
        <w:rPr>
          <w:rFonts w:ascii="Arial" w:hAnsi="Arial" w:cs="Arial"/>
        </w:rPr>
        <w:t>.</w:t>
      </w:r>
    </w:p>
    <w:p w14:paraId="6666668C" w14:textId="77777777" w:rsidR="00017865" w:rsidRDefault="00017865" w:rsidP="00017865">
      <w:pPr>
        <w:pStyle w:val="Heading2"/>
        <w:rPr>
          <w:rStyle w:val="Emphasis"/>
          <w:rFonts w:ascii="Arial" w:hAnsi="Arial" w:cs="Arial"/>
          <w:b w:val="0"/>
          <w:i w:val="0"/>
          <w:sz w:val="22"/>
          <w:szCs w:val="22"/>
        </w:rPr>
      </w:pPr>
    </w:p>
    <w:p w14:paraId="0178E7F3" w14:textId="77777777" w:rsidR="00017865" w:rsidRDefault="00017865" w:rsidP="00017865">
      <w:pPr>
        <w:pStyle w:val="Heading2"/>
        <w:rPr>
          <w:rStyle w:val="Emphasis"/>
          <w:rFonts w:ascii="Arial" w:hAnsi="Arial" w:cs="Arial"/>
          <w:b w:val="0"/>
          <w:i w:val="0"/>
          <w:sz w:val="22"/>
          <w:szCs w:val="22"/>
        </w:rPr>
      </w:pPr>
      <w:r w:rsidRPr="00AF0A57">
        <w:rPr>
          <w:rStyle w:val="Emphasis"/>
          <w:rFonts w:ascii="Arial" w:hAnsi="Arial" w:cs="Arial"/>
          <w:b w:val="0"/>
          <w:i w:val="0"/>
          <w:sz w:val="22"/>
          <w:szCs w:val="22"/>
        </w:rPr>
        <w:t>IMPORTANT DATES</w:t>
      </w:r>
    </w:p>
    <w:p w14:paraId="1666F5A6" w14:textId="77777777" w:rsidR="00017865" w:rsidRDefault="00017865" w:rsidP="00017865">
      <w:pPr>
        <w:rPr>
          <w:rFonts w:ascii="Arial" w:hAnsi="Arial" w:cs="Arial"/>
        </w:rPr>
      </w:pPr>
      <w:r w:rsidRPr="006A1247">
        <w:rPr>
          <w:rFonts w:ascii="Arial" w:hAnsi="Arial" w:cs="Arial"/>
        </w:rPr>
        <w:t>•</w:t>
      </w:r>
      <w:r w:rsidRPr="006A1247">
        <w:rPr>
          <w:rFonts w:ascii="Arial" w:hAnsi="Arial" w:cs="Arial"/>
        </w:rPr>
        <w:tab/>
        <w:t xml:space="preserve">Last day to drop: </w:t>
      </w:r>
      <w:r>
        <w:rPr>
          <w:rFonts w:ascii="Arial" w:hAnsi="Arial" w:cs="Arial"/>
        </w:rPr>
        <w:t>January 17, 2018</w:t>
      </w:r>
      <w:r w:rsidRPr="006A1247">
        <w:rPr>
          <w:rFonts w:ascii="Arial" w:hAnsi="Arial" w:cs="Arial"/>
        </w:rPr>
        <w:br/>
      </w:r>
      <w:r>
        <w:rPr>
          <w:rFonts w:ascii="Arial" w:hAnsi="Arial" w:cs="Arial"/>
        </w:rPr>
        <w:t>•</w:t>
      </w:r>
      <w:r>
        <w:rPr>
          <w:rFonts w:ascii="Arial" w:hAnsi="Arial" w:cs="Arial"/>
        </w:rPr>
        <w:tab/>
        <w:t>Last day to withdraw: April 6, 2018</w:t>
      </w:r>
      <w:r w:rsidRPr="006A1247">
        <w:rPr>
          <w:rFonts w:ascii="Arial" w:hAnsi="Arial" w:cs="Arial"/>
        </w:rPr>
        <w:br/>
        <w:t>•</w:t>
      </w:r>
      <w:r w:rsidRPr="006A1247">
        <w:rPr>
          <w:rFonts w:ascii="Arial" w:hAnsi="Arial" w:cs="Arial"/>
        </w:rPr>
        <w:tab/>
        <w:t>For important dates concerning holidays, last date to withdraw fro</w:t>
      </w:r>
      <w:r>
        <w:rPr>
          <w:rFonts w:ascii="Arial" w:hAnsi="Arial" w:cs="Arial"/>
        </w:rPr>
        <w:t xml:space="preserve">m class, etc., please visit the </w:t>
      </w:r>
      <w:r w:rsidRPr="006A1247">
        <w:rPr>
          <w:rFonts w:ascii="Arial" w:hAnsi="Arial" w:cs="Arial"/>
        </w:rPr>
        <w:t xml:space="preserve">WSC catalog available on the website: </w:t>
      </w:r>
      <w:hyperlink r:id="rId10" w:history="1">
        <w:r w:rsidRPr="006A1247">
          <w:rPr>
            <w:rStyle w:val="Hyperlink"/>
            <w:rFonts w:ascii="Arial" w:hAnsi="Arial" w:cs="Arial"/>
          </w:rPr>
          <w:t>www.willistonstate.edu</w:t>
        </w:r>
      </w:hyperlink>
      <w:r w:rsidRPr="006A1247">
        <w:rPr>
          <w:rFonts w:ascii="Arial" w:hAnsi="Arial" w:cs="Arial"/>
        </w:rPr>
        <w:t>.</w:t>
      </w:r>
    </w:p>
    <w:p w14:paraId="06EAA6C5" w14:textId="77777777" w:rsidR="00017865" w:rsidRDefault="00017865" w:rsidP="00017865">
      <w:pPr>
        <w:rPr>
          <w:rFonts w:ascii="Arial" w:hAnsi="Arial" w:cs="Arial"/>
        </w:rPr>
      </w:pPr>
    </w:p>
    <w:p w14:paraId="730C7ACA" w14:textId="77777777" w:rsidR="00017865" w:rsidRDefault="00017865" w:rsidP="00017865">
      <w:pPr>
        <w:pStyle w:val="Heading2"/>
        <w:rPr>
          <w:rStyle w:val="Emphasis"/>
          <w:rFonts w:ascii="Arial" w:hAnsi="Arial" w:cs="Arial"/>
          <w:b w:val="0"/>
          <w:i w:val="0"/>
          <w:sz w:val="22"/>
          <w:szCs w:val="22"/>
        </w:rPr>
      </w:pPr>
      <w:r>
        <w:rPr>
          <w:rStyle w:val="Emphasis"/>
          <w:rFonts w:ascii="Arial" w:hAnsi="Arial" w:cs="Arial"/>
          <w:b w:val="0"/>
          <w:i w:val="0"/>
          <w:sz w:val="22"/>
          <w:szCs w:val="22"/>
        </w:rPr>
        <w:t>ACADEMIC RESOURCES</w:t>
      </w:r>
    </w:p>
    <w:p w14:paraId="40CF87D0" w14:textId="77777777" w:rsidR="00017865" w:rsidRPr="00E7168A" w:rsidRDefault="00017865" w:rsidP="00017865">
      <w:pPr>
        <w:rPr>
          <w:rFonts w:ascii="Arial" w:hAnsi="Arial" w:cs="Arial"/>
        </w:rPr>
      </w:pPr>
      <w:r w:rsidRPr="00E7168A">
        <w:rPr>
          <w:rFonts w:ascii="Arial" w:hAnsi="Arial" w:cs="Arial"/>
        </w:rPr>
        <w:t>Take advantage of academic resources available to you at Williston State College:</w:t>
      </w:r>
    </w:p>
    <w:p w14:paraId="749A127F" w14:textId="77777777" w:rsidR="00017865" w:rsidRPr="00E7168A" w:rsidRDefault="00017865" w:rsidP="00017865">
      <w:pPr>
        <w:ind w:left="720"/>
        <w:rPr>
          <w:rFonts w:ascii="Arial" w:hAnsi="Arial" w:cs="Arial"/>
        </w:rPr>
      </w:pPr>
      <w:r w:rsidRPr="00E7168A">
        <w:rPr>
          <w:rFonts w:ascii="Arial" w:hAnsi="Arial" w:cs="Arial"/>
        </w:rPr>
        <w:t>• Communication Lab: Supplemental instruction is provided to assist students who are either having difficulty or desiring extra help with specific subjects. The Communication Lab assists with composition, writing, communication, and public speaking</w:t>
      </w:r>
      <w:r>
        <w:rPr>
          <w:rFonts w:ascii="Arial" w:hAnsi="Arial" w:cs="Arial"/>
        </w:rPr>
        <w:t xml:space="preserve">. The Communication Lab is located in Stevens Hall 120. </w:t>
      </w:r>
      <w:r w:rsidRPr="00E7168A">
        <w:rPr>
          <w:rFonts w:ascii="Arial" w:hAnsi="Arial" w:cs="Arial"/>
        </w:rPr>
        <w:t xml:space="preserve">Students should make appointments at </w:t>
      </w:r>
      <w:hyperlink r:id="rId11" w:history="1">
        <w:r w:rsidRPr="00E7168A">
          <w:rPr>
            <w:rStyle w:val="Hyperlink"/>
            <w:rFonts w:ascii="Arial" w:hAnsi="Arial" w:cs="Arial"/>
          </w:rPr>
          <w:t>wsc.writinglab@willistonstate.edu</w:t>
        </w:r>
      </w:hyperlink>
      <w:r w:rsidRPr="00E7168A">
        <w:rPr>
          <w:rFonts w:ascii="Arial" w:hAnsi="Arial" w:cs="Arial"/>
        </w:rPr>
        <w:t xml:space="preserve">. </w:t>
      </w:r>
    </w:p>
    <w:p w14:paraId="55C48D78" w14:textId="77777777" w:rsidR="00017865" w:rsidRPr="00E7168A" w:rsidRDefault="00017865" w:rsidP="00017865">
      <w:pPr>
        <w:pStyle w:val="ListParagraph"/>
        <w:numPr>
          <w:ilvl w:val="0"/>
          <w:numId w:val="4"/>
        </w:numPr>
        <w:ind w:left="900" w:hanging="180"/>
        <w:rPr>
          <w:rFonts w:ascii="Arial" w:hAnsi="Arial" w:cs="Arial"/>
        </w:rPr>
      </w:pPr>
      <w:r w:rsidRPr="00E7168A">
        <w:rPr>
          <w:rFonts w:ascii="Arial" w:hAnsi="Arial" w:cs="Arial"/>
        </w:rPr>
        <w:t xml:space="preserve">Math Lab: Supplemental instruction is provided to assist students who are either having difficulty or desiring extra help with specific subjects. The Math Lab assists with all math needs. The Math Lab is located </w:t>
      </w:r>
      <w:r w:rsidRPr="00E7168A">
        <w:rPr>
          <w:rFonts w:ascii="Arial" w:hAnsi="Arial" w:cs="Arial"/>
          <w:color w:val="000000"/>
        </w:rPr>
        <w:t>in Stevens Hall room</w:t>
      </w:r>
      <w:r>
        <w:rPr>
          <w:rFonts w:ascii="Arial" w:hAnsi="Arial" w:cs="Arial"/>
          <w:color w:val="000000"/>
        </w:rPr>
        <w:t xml:space="preserve"> 120.</w:t>
      </w:r>
    </w:p>
    <w:p w14:paraId="70740DD5" w14:textId="77777777" w:rsidR="00017865" w:rsidRPr="00E7168A" w:rsidRDefault="00017865" w:rsidP="00017865">
      <w:pPr>
        <w:ind w:left="720"/>
        <w:rPr>
          <w:rFonts w:ascii="Arial" w:hAnsi="Arial" w:cs="Arial"/>
        </w:rPr>
      </w:pPr>
      <w:r w:rsidRPr="00E7168A">
        <w:rPr>
          <w:rFonts w:ascii="Arial" w:hAnsi="Arial" w:cs="Arial"/>
        </w:rPr>
        <w:t xml:space="preserve">• Learning Commons: It's not just the Library anymore. In addition to the normal library functions (book checkout, research assistance, etc.), the Learning Commons serves a </w:t>
      </w:r>
      <w:r w:rsidRPr="00E7168A">
        <w:rPr>
          <w:rFonts w:ascii="Arial" w:hAnsi="Arial" w:cs="Arial"/>
        </w:rPr>
        <w:lastRenderedPageBreak/>
        <w:t xml:space="preserve">number of other functions. Get help with </w:t>
      </w:r>
      <w:r>
        <w:rPr>
          <w:rFonts w:ascii="Arial" w:hAnsi="Arial" w:cs="Arial"/>
        </w:rPr>
        <w:t>Blackboard</w:t>
      </w:r>
      <w:r w:rsidRPr="00E7168A">
        <w:rPr>
          <w:rFonts w:ascii="Arial" w:hAnsi="Arial" w:cs="Arial"/>
        </w:rPr>
        <w:t xml:space="preserve"> and other Distance Ed questions. The “technology counter” provides an opportunity to play with some of the latest technology. Computers and printers available. If you have questions, call (701-774-4226). To contact the Office of Extended Learning please email </w:t>
      </w:r>
      <w:hyperlink r:id="rId12" w:history="1">
        <w:r w:rsidRPr="00E7168A">
          <w:rPr>
            <w:rStyle w:val="Hyperlink"/>
            <w:rFonts w:ascii="Arial" w:hAnsi="Arial" w:cs="Arial"/>
          </w:rPr>
          <w:t>wsc.extendedlearning@willistonstate.edu</w:t>
        </w:r>
      </w:hyperlink>
      <w:r w:rsidRPr="00E7168A">
        <w:rPr>
          <w:rFonts w:ascii="Arial" w:hAnsi="Arial" w:cs="Arial"/>
        </w:rPr>
        <w:t xml:space="preserve">. </w:t>
      </w:r>
    </w:p>
    <w:p w14:paraId="2F438B08" w14:textId="77777777" w:rsidR="00017865" w:rsidRDefault="00017865" w:rsidP="00017865">
      <w:pPr>
        <w:ind w:left="720"/>
        <w:rPr>
          <w:rFonts w:ascii="Arial" w:hAnsi="Arial" w:cs="Arial"/>
        </w:rPr>
      </w:pPr>
      <w:r w:rsidRPr="00E7168A">
        <w:rPr>
          <w:rFonts w:ascii="Arial" w:hAnsi="Arial" w:cs="Arial"/>
        </w:rPr>
        <w:t>• SmarThinking: Web based program that offers live tutoring services in a variety of subject areas at no cost to the student. With SmarThinking you can access live tutors, ask a question and come back the next day for a response, and/or submit writing pieces to be reviewed. If you have further questions or need assistance in using this great tool, please stop in the Learning Commons in Stevens Hall or contact Katie Peterson at 701-774-4594.</w:t>
      </w:r>
    </w:p>
    <w:p w14:paraId="4D39860D" w14:textId="77777777" w:rsidR="00017865" w:rsidRDefault="00017865" w:rsidP="00017865">
      <w:pPr>
        <w:pStyle w:val="Heading2"/>
        <w:rPr>
          <w:rStyle w:val="Emphasis"/>
          <w:rFonts w:ascii="Arial" w:hAnsi="Arial" w:cs="Arial"/>
          <w:b w:val="0"/>
          <w:i w:val="0"/>
          <w:sz w:val="22"/>
          <w:szCs w:val="22"/>
        </w:rPr>
      </w:pPr>
    </w:p>
    <w:p w14:paraId="32D879E3" w14:textId="77777777" w:rsidR="00017865" w:rsidRPr="00C53EF3" w:rsidRDefault="00017865" w:rsidP="00017865">
      <w:pPr>
        <w:pStyle w:val="Heading2"/>
        <w:rPr>
          <w:rStyle w:val="Emphasis"/>
          <w:rFonts w:ascii="Arial" w:hAnsi="Arial" w:cs="Arial"/>
          <w:b w:val="0"/>
          <w:i w:val="0"/>
          <w:sz w:val="22"/>
          <w:szCs w:val="22"/>
        </w:rPr>
      </w:pPr>
      <w:r w:rsidRPr="00C53EF3">
        <w:rPr>
          <w:rStyle w:val="Emphasis"/>
          <w:rFonts w:ascii="Arial" w:hAnsi="Arial" w:cs="Arial"/>
          <w:b w:val="0"/>
          <w:i w:val="0"/>
          <w:sz w:val="22"/>
          <w:szCs w:val="22"/>
        </w:rPr>
        <w:t>STUDENT ACADEMIC INTEGRITY</w:t>
      </w:r>
    </w:p>
    <w:p w14:paraId="35C8D926" w14:textId="77777777" w:rsidR="00017865" w:rsidRPr="00C53EF3" w:rsidRDefault="00017865" w:rsidP="00017865">
      <w:pPr>
        <w:rPr>
          <w:rFonts w:ascii="Arial" w:hAnsi="Arial" w:cs="Arial"/>
        </w:rPr>
      </w:pPr>
      <w:r w:rsidRPr="00C53EF3">
        <w:rPr>
          <w:rFonts w:ascii="Arial" w:hAnsi="Arial" w:cs="Arial"/>
        </w:rPr>
        <w:t xml:space="preserve">Work submitted for this course must </w:t>
      </w:r>
      <w:r>
        <w:rPr>
          <w:rFonts w:ascii="Arial" w:hAnsi="Arial" w:cs="Arial"/>
        </w:rPr>
        <w:t xml:space="preserve">follow </w:t>
      </w:r>
      <w:r w:rsidRPr="00C53EF3">
        <w:rPr>
          <w:rFonts w:ascii="Arial" w:hAnsi="Arial" w:cs="Arial"/>
        </w:rPr>
        <w:t xml:space="preserve">Student Academic Integrity as cited in the </w:t>
      </w:r>
      <w:r>
        <w:rPr>
          <w:rFonts w:ascii="Arial" w:hAnsi="Arial" w:cs="Arial"/>
        </w:rPr>
        <w:t>2016-2017</w:t>
      </w:r>
      <w:r w:rsidRPr="00C53EF3">
        <w:rPr>
          <w:rFonts w:ascii="Arial" w:hAnsi="Arial" w:cs="Arial"/>
        </w:rPr>
        <w:t xml:space="preserve"> Catalog, p. 2</w:t>
      </w:r>
      <w:r>
        <w:rPr>
          <w:rFonts w:ascii="Arial" w:hAnsi="Arial" w:cs="Arial"/>
        </w:rPr>
        <w:t>0</w:t>
      </w:r>
      <w:r w:rsidRPr="00C53EF3">
        <w:rPr>
          <w:rFonts w:ascii="Arial" w:hAnsi="Arial" w:cs="Arial"/>
        </w:rPr>
        <w:t>:</w:t>
      </w:r>
    </w:p>
    <w:p w14:paraId="753F5EEB" w14:textId="77777777" w:rsidR="00017865" w:rsidRDefault="00017865" w:rsidP="00017865">
      <w:pPr>
        <w:ind w:left="720"/>
        <w:rPr>
          <w:rFonts w:ascii="Arial" w:hAnsi="Arial" w:cs="Arial"/>
        </w:rPr>
      </w:pPr>
      <w:r w:rsidRPr="00C65AA4">
        <w:rPr>
          <w:rFonts w:ascii="Arial" w:hAnsi="Arial" w:cs="Arial"/>
        </w:rPr>
        <w:t>Integrity of the academic process requires that credit be given where</w:t>
      </w:r>
      <w:r>
        <w:rPr>
          <w:rFonts w:ascii="Arial" w:hAnsi="Arial" w:cs="Arial"/>
        </w:rPr>
        <w:t xml:space="preserve"> </w:t>
      </w:r>
      <w:r w:rsidRPr="00C65AA4">
        <w:rPr>
          <w:rFonts w:ascii="Arial" w:hAnsi="Arial" w:cs="Arial"/>
        </w:rPr>
        <w:t>credit is due. Accordingly, it is a breach of academic integrity to present</w:t>
      </w:r>
      <w:r>
        <w:rPr>
          <w:rFonts w:ascii="Arial" w:hAnsi="Arial" w:cs="Arial"/>
        </w:rPr>
        <w:t xml:space="preserve"> </w:t>
      </w:r>
      <w:r w:rsidRPr="00C65AA4">
        <w:rPr>
          <w:rFonts w:ascii="Arial" w:hAnsi="Arial" w:cs="Arial"/>
        </w:rPr>
        <w:t>as one’s own work the ideas, representation, or works of another,</w:t>
      </w:r>
      <w:r>
        <w:rPr>
          <w:rFonts w:ascii="Arial" w:hAnsi="Arial" w:cs="Arial"/>
        </w:rPr>
        <w:t xml:space="preserve"> </w:t>
      </w:r>
      <w:r w:rsidRPr="00C65AA4">
        <w:rPr>
          <w:rFonts w:ascii="Arial" w:hAnsi="Arial" w:cs="Arial"/>
        </w:rPr>
        <w:t>or to permit another to present one’s work without customary and</w:t>
      </w:r>
      <w:r>
        <w:rPr>
          <w:rFonts w:ascii="Arial" w:hAnsi="Arial" w:cs="Arial"/>
        </w:rPr>
        <w:t xml:space="preserve"> </w:t>
      </w:r>
      <w:r w:rsidRPr="00C65AA4">
        <w:rPr>
          <w:rFonts w:ascii="Arial" w:hAnsi="Arial" w:cs="Arial"/>
        </w:rPr>
        <w:t>proper acknowledgement of authorship. Students are expected to</w:t>
      </w:r>
      <w:r>
        <w:rPr>
          <w:rFonts w:ascii="Arial" w:hAnsi="Arial" w:cs="Arial"/>
        </w:rPr>
        <w:t xml:space="preserve"> c</w:t>
      </w:r>
      <w:r w:rsidRPr="00C65AA4">
        <w:rPr>
          <w:rFonts w:ascii="Arial" w:hAnsi="Arial" w:cs="Arial"/>
        </w:rPr>
        <w:t>onduct themselves at all times within permissible limits of assistance</w:t>
      </w:r>
      <w:r>
        <w:rPr>
          <w:rFonts w:ascii="Arial" w:hAnsi="Arial" w:cs="Arial"/>
        </w:rPr>
        <w:t xml:space="preserve"> </w:t>
      </w:r>
      <w:r w:rsidRPr="00C65AA4">
        <w:rPr>
          <w:rFonts w:ascii="Arial" w:hAnsi="Arial" w:cs="Arial"/>
        </w:rPr>
        <w:t>as stated by faculty.</w:t>
      </w:r>
      <w:r>
        <w:rPr>
          <w:rFonts w:ascii="Arial" w:hAnsi="Arial" w:cs="Arial"/>
        </w:rPr>
        <w:t xml:space="preserve"> </w:t>
      </w:r>
    </w:p>
    <w:p w14:paraId="1AB8BC04" w14:textId="77777777" w:rsidR="00017865" w:rsidRPr="00C65AA4" w:rsidRDefault="00017865" w:rsidP="00017865">
      <w:pPr>
        <w:ind w:left="720"/>
        <w:rPr>
          <w:rFonts w:ascii="Arial" w:hAnsi="Arial" w:cs="Arial"/>
        </w:rPr>
      </w:pPr>
      <w:r w:rsidRPr="00C65AA4">
        <w:rPr>
          <w:rFonts w:ascii="Arial" w:hAnsi="Arial" w:cs="Arial"/>
        </w:rPr>
        <w:t>Students will be held responsible for any breaches of academic integrity.</w:t>
      </w:r>
      <w:r>
        <w:rPr>
          <w:rFonts w:ascii="Arial" w:hAnsi="Arial" w:cs="Arial"/>
        </w:rPr>
        <w:t xml:space="preserve"> </w:t>
      </w:r>
      <w:r w:rsidRPr="00C65AA4">
        <w:rPr>
          <w:rFonts w:ascii="Arial" w:hAnsi="Arial" w:cs="Arial"/>
        </w:rPr>
        <w:t>More common breaches of academic integrity include but are not limited</w:t>
      </w:r>
      <w:r>
        <w:rPr>
          <w:rFonts w:ascii="Arial" w:hAnsi="Arial" w:cs="Arial"/>
        </w:rPr>
        <w:t xml:space="preserve"> </w:t>
      </w:r>
      <w:r w:rsidRPr="00C65AA4">
        <w:rPr>
          <w:rFonts w:ascii="Arial" w:hAnsi="Arial" w:cs="Arial"/>
        </w:rPr>
        <w:t>to: cheating, plagiarism, forgery, fabrication, facilitation, or aiding academic</w:t>
      </w:r>
      <w:r>
        <w:rPr>
          <w:rFonts w:ascii="Arial" w:hAnsi="Arial" w:cs="Arial"/>
        </w:rPr>
        <w:t xml:space="preserve"> </w:t>
      </w:r>
      <w:r w:rsidRPr="00C65AA4">
        <w:rPr>
          <w:rFonts w:ascii="Arial" w:hAnsi="Arial" w:cs="Arial"/>
        </w:rPr>
        <w:t>dishonesty; theft of instructional materials or tests; unauthorized access</w:t>
      </w:r>
      <w:r>
        <w:rPr>
          <w:rFonts w:ascii="Arial" w:hAnsi="Arial" w:cs="Arial"/>
        </w:rPr>
        <w:t xml:space="preserve"> </w:t>
      </w:r>
      <w:r w:rsidRPr="00C65AA4">
        <w:rPr>
          <w:rFonts w:ascii="Arial" w:hAnsi="Arial" w:cs="Arial"/>
        </w:rPr>
        <w:t>or otherwise manipulating laboratory equipment or computer programs</w:t>
      </w:r>
      <w:r>
        <w:rPr>
          <w:rFonts w:ascii="Arial" w:hAnsi="Arial" w:cs="Arial"/>
        </w:rPr>
        <w:t xml:space="preserve"> </w:t>
      </w:r>
      <w:r w:rsidRPr="00C65AA4">
        <w:rPr>
          <w:rFonts w:ascii="Arial" w:hAnsi="Arial" w:cs="Arial"/>
        </w:rPr>
        <w:t>without proper authorization; alteration of grades or permanent files;</w:t>
      </w:r>
      <w:r>
        <w:rPr>
          <w:rFonts w:ascii="Arial" w:hAnsi="Arial" w:cs="Arial"/>
        </w:rPr>
        <w:t xml:space="preserve"> </w:t>
      </w:r>
      <w:r w:rsidRPr="00C65AA4">
        <w:rPr>
          <w:rFonts w:ascii="Arial" w:hAnsi="Arial" w:cs="Arial"/>
        </w:rPr>
        <w:t>misuse of research data in reporting results; use of personal relationships to</w:t>
      </w:r>
      <w:r>
        <w:rPr>
          <w:rFonts w:ascii="Arial" w:hAnsi="Arial" w:cs="Arial"/>
        </w:rPr>
        <w:t xml:space="preserve"> </w:t>
      </w:r>
      <w:r w:rsidRPr="00C65AA4">
        <w:rPr>
          <w:rFonts w:ascii="Arial" w:hAnsi="Arial" w:cs="Arial"/>
        </w:rPr>
        <w:t>gain grades or academic favors; or otherwise attempting to obtain grades</w:t>
      </w:r>
      <w:r>
        <w:rPr>
          <w:rFonts w:ascii="Arial" w:hAnsi="Arial" w:cs="Arial"/>
        </w:rPr>
        <w:t xml:space="preserve"> </w:t>
      </w:r>
      <w:r w:rsidRPr="00C65AA4">
        <w:rPr>
          <w:rFonts w:ascii="Arial" w:hAnsi="Arial" w:cs="Arial"/>
        </w:rPr>
        <w:t>or credit through fraudulent means. These breaches of academic integrity</w:t>
      </w:r>
      <w:r>
        <w:rPr>
          <w:rFonts w:ascii="Arial" w:hAnsi="Arial" w:cs="Arial"/>
        </w:rPr>
        <w:t xml:space="preserve"> </w:t>
      </w:r>
      <w:r w:rsidRPr="00C65AA4">
        <w:rPr>
          <w:rFonts w:ascii="Arial" w:hAnsi="Arial" w:cs="Arial"/>
        </w:rPr>
        <w:t>are also viewed as misconduct and are treated accordingly.</w:t>
      </w:r>
    </w:p>
    <w:p w14:paraId="3C11B208" w14:textId="77777777" w:rsidR="00017865" w:rsidRDefault="00017865" w:rsidP="00017865">
      <w:pPr>
        <w:ind w:left="720"/>
        <w:rPr>
          <w:rFonts w:ascii="Arial" w:hAnsi="Arial" w:cs="Arial"/>
        </w:rPr>
      </w:pPr>
      <w:r w:rsidRPr="00C65AA4">
        <w:rPr>
          <w:rFonts w:ascii="Arial" w:hAnsi="Arial" w:cs="Arial"/>
        </w:rPr>
        <w:t>Students who violate the Student Academic Integrity guidelines may face</w:t>
      </w:r>
      <w:r>
        <w:rPr>
          <w:rFonts w:ascii="Arial" w:hAnsi="Arial" w:cs="Arial"/>
        </w:rPr>
        <w:t xml:space="preserve"> </w:t>
      </w:r>
      <w:r w:rsidRPr="00C65AA4">
        <w:rPr>
          <w:rFonts w:ascii="Arial" w:hAnsi="Arial" w:cs="Arial"/>
        </w:rPr>
        <w:t>scholastic or disciplinary consequences. Instructors that treat the case as</w:t>
      </w:r>
      <w:r>
        <w:rPr>
          <w:rFonts w:ascii="Arial" w:hAnsi="Arial" w:cs="Arial"/>
        </w:rPr>
        <w:t xml:space="preserve"> </w:t>
      </w:r>
      <w:r w:rsidRPr="00C65AA4">
        <w:rPr>
          <w:rFonts w:ascii="Arial" w:hAnsi="Arial" w:cs="Arial"/>
        </w:rPr>
        <w:t>a scholastic matter have the authority to decide how the violation will</w:t>
      </w:r>
      <w:r>
        <w:rPr>
          <w:rFonts w:ascii="Arial" w:hAnsi="Arial" w:cs="Arial"/>
        </w:rPr>
        <w:t xml:space="preserve"> </w:t>
      </w:r>
      <w:r w:rsidRPr="00C65AA4">
        <w:rPr>
          <w:rFonts w:ascii="Arial" w:hAnsi="Arial" w:cs="Arial"/>
        </w:rPr>
        <w:t>affect the student’s grade in the course.</w:t>
      </w:r>
    </w:p>
    <w:p w14:paraId="34ECAA22" w14:textId="77777777" w:rsidR="00017865" w:rsidRDefault="00017865" w:rsidP="00017865">
      <w:pPr>
        <w:ind w:left="720"/>
        <w:rPr>
          <w:rFonts w:ascii="Arial" w:hAnsi="Arial" w:cs="Arial"/>
        </w:rPr>
      </w:pPr>
      <w:r w:rsidRPr="00C65AA4">
        <w:rPr>
          <w:rFonts w:ascii="Arial" w:hAnsi="Arial" w:cs="Arial"/>
        </w:rPr>
        <w:t>If the instructor has treated the</w:t>
      </w:r>
      <w:r>
        <w:rPr>
          <w:rFonts w:ascii="Arial" w:hAnsi="Arial" w:cs="Arial"/>
        </w:rPr>
        <w:t xml:space="preserve"> </w:t>
      </w:r>
      <w:r w:rsidRPr="00C65AA4">
        <w:rPr>
          <w:rFonts w:ascii="Arial" w:hAnsi="Arial" w:cs="Arial"/>
        </w:rPr>
        <w:t>case as a</w:t>
      </w:r>
      <w:r>
        <w:rPr>
          <w:rFonts w:ascii="Arial" w:hAnsi="Arial" w:cs="Arial"/>
        </w:rPr>
        <w:t xml:space="preserve"> scholastic matter involving</w:t>
      </w:r>
      <w:r w:rsidRPr="00C65AA4">
        <w:rPr>
          <w:rFonts w:ascii="Arial" w:hAnsi="Arial" w:cs="Arial"/>
        </w:rPr>
        <w:t xml:space="preserve"> a course grade and the student</w:t>
      </w:r>
      <w:r>
        <w:rPr>
          <w:rFonts w:ascii="Arial" w:hAnsi="Arial" w:cs="Arial"/>
        </w:rPr>
        <w:t xml:space="preserve"> </w:t>
      </w:r>
      <w:r w:rsidRPr="00C65AA4">
        <w:rPr>
          <w:rFonts w:ascii="Arial" w:hAnsi="Arial" w:cs="Arial"/>
        </w:rPr>
        <w:t>has a grievance related to this action, that grievance shall be processed</w:t>
      </w:r>
      <w:r>
        <w:rPr>
          <w:rFonts w:ascii="Arial" w:hAnsi="Arial" w:cs="Arial"/>
        </w:rPr>
        <w:t xml:space="preserve"> </w:t>
      </w:r>
      <w:r w:rsidRPr="00C65AA4">
        <w:rPr>
          <w:rFonts w:ascii="Arial" w:hAnsi="Arial" w:cs="Arial"/>
        </w:rPr>
        <w:t>as outlined in the WSC Student Code of Conduct. Instructors that treat the</w:t>
      </w:r>
      <w:r>
        <w:rPr>
          <w:rFonts w:ascii="Arial" w:hAnsi="Arial" w:cs="Arial"/>
        </w:rPr>
        <w:t xml:space="preserve"> </w:t>
      </w:r>
      <w:r w:rsidRPr="00C65AA4">
        <w:rPr>
          <w:rFonts w:ascii="Arial" w:hAnsi="Arial" w:cs="Arial"/>
        </w:rPr>
        <w:t>case as a disciplinary matter will refer the case to the Vice President for</w:t>
      </w:r>
      <w:r>
        <w:rPr>
          <w:rFonts w:ascii="Arial" w:hAnsi="Arial" w:cs="Arial"/>
        </w:rPr>
        <w:t xml:space="preserve"> </w:t>
      </w:r>
      <w:r w:rsidRPr="00C65AA4">
        <w:rPr>
          <w:rFonts w:ascii="Arial" w:hAnsi="Arial" w:cs="Arial"/>
        </w:rPr>
        <w:t xml:space="preserve">Student Affairs for possible resolution. </w:t>
      </w:r>
    </w:p>
    <w:p w14:paraId="0DE7A8D0" w14:textId="7647AE0B" w:rsidR="00017865" w:rsidRPr="00C53EF3" w:rsidRDefault="00017865" w:rsidP="00017865">
      <w:pPr>
        <w:ind w:left="720"/>
        <w:rPr>
          <w:rFonts w:ascii="Arial" w:hAnsi="Arial" w:cs="Arial"/>
        </w:rPr>
      </w:pPr>
      <w:r w:rsidRPr="00C65AA4">
        <w:rPr>
          <w:rFonts w:ascii="Arial" w:hAnsi="Arial" w:cs="Arial"/>
        </w:rPr>
        <w:lastRenderedPageBreak/>
        <w:t>If final resolution does not occur,</w:t>
      </w:r>
      <w:r>
        <w:rPr>
          <w:rFonts w:ascii="Arial" w:hAnsi="Arial" w:cs="Arial"/>
        </w:rPr>
        <w:t xml:space="preserve"> </w:t>
      </w:r>
      <w:r w:rsidRPr="00C65AA4">
        <w:rPr>
          <w:rFonts w:ascii="Arial" w:hAnsi="Arial" w:cs="Arial"/>
        </w:rPr>
        <w:t>the Vice President for Student Affairs may refer the case to the Student</w:t>
      </w:r>
      <w:r>
        <w:rPr>
          <w:rFonts w:ascii="Arial" w:hAnsi="Arial" w:cs="Arial"/>
        </w:rPr>
        <w:t xml:space="preserve"> </w:t>
      </w:r>
      <w:r w:rsidRPr="00C65AA4">
        <w:rPr>
          <w:rFonts w:ascii="Arial" w:hAnsi="Arial" w:cs="Arial"/>
        </w:rPr>
        <w:t>Review Committee. The Committee will handle the matter according to the</w:t>
      </w:r>
      <w:r>
        <w:rPr>
          <w:rFonts w:ascii="Arial" w:hAnsi="Arial" w:cs="Arial"/>
        </w:rPr>
        <w:t xml:space="preserve"> </w:t>
      </w:r>
      <w:r w:rsidRPr="00C65AA4">
        <w:rPr>
          <w:rFonts w:ascii="Arial" w:hAnsi="Arial" w:cs="Arial"/>
        </w:rPr>
        <w:t>procedure outlined in the WSC Student Code of Conduct. A written report of</w:t>
      </w:r>
      <w:r>
        <w:rPr>
          <w:rFonts w:ascii="Arial" w:hAnsi="Arial" w:cs="Arial"/>
        </w:rPr>
        <w:t xml:space="preserve"> </w:t>
      </w:r>
      <w:r w:rsidRPr="00C65AA4">
        <w:rPr>
          <w:rFonts w:ascii="Arial" w:hAnsi="Arial" w:cs="Arial"/>
        </w:rPr>
        <w:t xml:space="preserve">the incident will be placed in the student’s academic file in the </w:t>
      </w:r>
      <w:r>
        <w:rPr>
          <w:rFonts w:ascii="Arial" w:hAnsi="Arial" w:cs="Arial"/>
        </w:rPr>
        <w:t>a</w:t>
      </w:r>
      <w:r w:rsidRPr="00C65AA4">
        <w:rPr>
          <w:rFonts w:ascii="Arial" w:hAnsi="Arial" w:cs="Arial"/>
        </w:rPr>
        <w:t>dmission</w:t>
      </w:r>
      <w:r>
        <w:rPr>
          <w:rFonts w:ascii="Arial" w:hAnsi="Arial" w:cs="Arial"/>
        </w:rPr>
        <w:t xml:space="preserve"> </w:t>
      </w:r>
      <w:r w:rsidRPr="00C65AA4">
        <w:rPr>
          <w:rFonts w:ascii="Arial" w:hAnsi="Arial" w:cs="Arial"/>
        </w:rPr>
        <w:t>and Records Office and will be withdrawn when the file becomes inactive.</w:t>
      </w:r>
      <w:r>
        <w:rPr>
          <w:rFonts w:ascii="Arial" w:hAnsi="Arial" w:cs="Arial"/>
        </w:rPr>
        <w:t xml:space="preserve"> </w:t>
      </w:r>
      <w:r w:rsidRPr="00C65AA4">
        <w:rPr>
          <w:rFonts w:ascii="Arial" w:hAnsi="Arial" w:cs="Arial"/>
        </w:rPr>
        <w:t>A copy of the report will be provided to the faculty advisor. Students are</w:t>
      </w:r>
      <w:r>
        <w:rPr>
          <w:rFonts w:ascii="Arial" w:hAnsi="Arial" w:cs="Arial"/>
        </w:rPr>
        <w:t xml:space="preserve"> </w:t>
      </w:r>
      <w:r w:rsidRPr="00C65AA4">
        <w:rPr>
          <w:rFonts w:ascii="Arial" w:hAnsi="Arial" w:cs="Arial"/>
        </w:rPr>
        <w:t>advised to become familiar with the campus copyright policy as outlined in</w:t>
      </w:r>
      <w:r>
        <w:rPr>
          <w:rFonts w:ascii="Arial" w:hAnsi="Arial" w:cs="Arial"/>
        </w:rPr>
        <w:t xml:space="preserve"> the WSC Student Code of </w:t>
      </w:r>
      <w:r w:rsidRPr="00C65AA4">
        <w:rPr>
          <w:rFonts w:ascii="Arial" w:hAnsi="Arial" w:cs="Arial"/>
        </w:rPr>
        <w:t>Conduct.</w:t>
      </w:r>
    </w:p>
    <w:p w14:paraId="0B43E71E" w14:textId="77777777" w:rsidR="00017865" w:rsidRDefault="00017865" w:rsidP="00017865">
      <w:pPr>
        <w:rPr>
          <w:rFonts w:ascii="Arial" w:hAnsi="Arial" w:cs="Arial"/>
        </w:rPr>
      </w:pPr>
      <w:r w:rsidRPr="00C53EF3">
        <w:rPr>
          <w:rFonts w:ascii="Arial" w:hAnsi="Arial" w:cs="Arial"/>
        </w:rPr>
        <w:t>Breach of academic integrity may result in failure of the assignment, exam, and/or class.</w:t>
      </w:r>
    </w:p>
    <w:p w14:paraId="47061C2D" w14:textId="77777777" w:rsidR="00017865" w:rsidRPr="00C53EF3" w:rsidRDefault="00017865" w:rsidP="00017865">
      <w:pPr>
        <w:rPr>
          <w:rFonts w:ascii="Arial" w:hAnsi="Arial" w:cs="Arial"/>
        </w:rPr>
      </w:pPr>
    </w:p>
    <w:p w14:paraId="5073BF9E" w14:textId="77777777" w:rsidR="00017865" w:rsidRPr="00DB1A0C" w:rsidRDefault="00017865" w:rsidP="00017865">
      <w:pPr>
        <w:pStyle w:val="Heading2"/>
        <w:rPr>
          <w:rStyle w:val="Emphasis"/>
          <w:rFonts w:ascii="Arial" w:hAnsi="Arial" w:cs="Arial"/>
          <w:b w:val="0"/>
          <w:i w:val="0"/>
          <w:sz w:val="22"/>
          <w:szCs w:val="22"/>
        </w:rPr>
      </w:pPr>
      <w:r w:rsidRPr="00DB1A0C">
        <w:rPr>
          <w:rStyle w:val="Emphasis"/>
          <w:rFonts w:ascii="Arial" w:hAnsi="Arial" w:cs="Arial"/>
          <w:b w:val="0"/>
          <w:i w:val="0"/>
          <w:sz w:val="22"/>
          <w:szCs w:val="22"/>
        </w:rPr>
        <w:t>STUDENT RESPONSIBILITIES:</w:t>
      </w:r>
    </w:p>
    <w:p w14:paraId="038ADF01" w14:textId="77777777" w:rsidR="00017865" w:rsidRPr="00E7168A" w:rsidRDefault="00017865" w:rsidP="00017865">
      <w:pPr>
        <w:numPr>
          <w:ilvl w:val="0"/>
          <w:numId w:val="7"/>
        </w:numPr>
        <w:autoSpaceDE w:val="0"/>
        <w:autoSpaceDN w:val="0"/>
        <w:spacing w:after="0" w:line="240" w:lineRule="auto"/>
        <w:rPr>
          <w:rFonts w:ascii="Arial" w:eastAsia="Times New Roman" w:hAnsi="Arial" w:cs="Arial"/>
        </w:rPr>
      </w:pPr>
      <w:r w:rsidRPr="00E7168A">
        <w:rPr>
          <w:rFonts w:ascii="Arial" w:eastAsia="Times New Roman" w:hAnsi="Arial" w:cs="Arial"/>
        </w:rPr>
        <w:t>You are expected to read the relevant materials and participate in class discussions in a timely manner.</w:t>
      </w:r>
    </w:p>
    <w:p w14:paraId="0199CB3C" w14:textId="77777777" w:rsidR="00017865" w:rsidRPr="00E7168A" w:rsidRDefault="00017865" w:rsidP="00017865">
      <w:pPr>
        <w:numPr>
          <w:ilvl w:val="0"/>
          <w:numId w:val="7"/>
        </w:numPr>
        <w:autoSpaceDE w:val="0"/>
        <w:autoSpaceDN w:val="0"/>
        <w:spacing w:after="0" w:line="240" w:lineRule="auto"/>
        <w:rPr>
          <w:rFonts w:ascii="Arial" w:eastAsia="Times New Roman" w:hAnsi="Arial" w:cs="Arial"/>
        </w:rPr>
      </w:pPr>
      <w:r w:rsidRPr="00E7168A">
        <w:rPr>
          <w:rFonts w:ascii="Arial" w:eastAsia="Times New Roman" w:hAnsi="Arial" w:cs="Arial"/>
        </w:rPr>
        <w:t>You are expected to respect your fellow students and the Instructor in online and on campus discussions.</w:t>
      </w:r>
    </w:p>
    <w:p w14:paraId="0416742C" w14:textId="77777777" w:rsidR="00017865" w:rsidRPr="00E7168A" w:rsidRDefault="00017865" w:rsidP="00017865">
      <w:pPr>
        <w:numPr>
          <w:ilvl w:val="0"/>
          <w:numId w:val="7"/>
        </w:numPr>
        <w:autoSpaceDE w:val="0"/>
        <w:autoSpaceDN w:val="0"/>
        <w:spacing w:after="0" w:line="240" w:lineRule="auto"/>
        <w:rPr>
          <w:rFonts w:ascii="Arial" w:eastAsia="Times New Roman" w:hAnsi="Arial" w:cs="Arial"/>
        </w:rPr>
      </w:pPr>
      <w:r w:rsidRPr="00E7168A">
        <w:rPr>
          <w:rFonts w:ascii="Arial" w:eastAsia="Times New Roman" w:hAnsi="Arial" w:cs="Arial"/>
        </w:rPr>
        <w:t>It is your responsibility to ask questions when you are uncertain about assignments or course materials.</w:t>
      </w:r>
    </w:p>
    <w:p w14:paraId="6C737860" w14:textId="77777777" w:rsidR="00017865" w:rsidRPr="00E7168A" w:rsidRDefault="00017865" w:rsidP="00017865">
      <w:pPr>
        <w:numPr>
          <w:ilvl w:val="0"/>
          <w:numId w:val="7"/>
        </w:numPr>
        <w:autoSpaceDE w:val="0"/>
        <w:autoSpaceDN w:val="0"/>
        <w:spacing w:after="0" w:line="240" w:lineRule="auto"/>
        <w:rPr>
          <w:rFonts w:ascii="Arial" w:eastAsia="Times New Roman" w:hAnsi="Arial" w:cs="Arial"/>
        </w:rPr>
      </w:pPr>
      <w:r w:rsidRPr="00E7168A">
        <w:rPr>
          <w:rFonts w:ascii="Arial" w:eastAsia="Times New Roman" w:hAnsi="Arial" w:cs="Arial"/>
        </w:rPr>
        <w:t xml:space="preserve">If you have questions concerning grades, you should contact the Instructor immediately. You are responsible for checking </w:t>
      </w:r>
      <w:r>
        <w:rPr>
          <w:rFonts w:ascii="Arial" w:eastAsia="Times New Roman" w:hAnsi="Arial" w:cs="Arial"/>
        </w:rPr>
        <w:t>Blackboard</w:t>
      </w:r>
      <w:r w:rsidRPr="00E7168A">
        <w:rPr>
          <w:rFonts w:ascii="Arial" w:eastAsia="Times New Roman" w:hAnsi="Arial" w:cs="Arial"/>
        </w:rPr>
        <w:t xml:space="preserve"> in a timely fashion</w:t>
      </w:r>
      <w:r w:rsidRPr="00E7168A">
        <w:rPr>
          <w:rFonts w:ascii="Arial" w:eastAsia="Times New Roman" w:hAnsi="Arial" w:cs="Arial"/>
          <w:b/>
          <w:bCs/>
        </w:rPr>
        <w:t xml:space="preserve"> </w:t>
      </w:r>
      <w:r w:rsidRPr="00E7168A">
        <w:rPr>
          <w:rFonts w:ascii="Arial" w:eastAsia="Times New Roman" w:hAnsi="Arial" w:cs="Arial"/>
        </w:rPr>
        <w:t xml:space="preserve">to ensure that the grade recorded is your correct grade. </w:t>
      </w:r>
    </w:p>
    <w:p w14:paraId="24DDEFA6" w14:textId="77777777" w:rsidR="00017865" w:rsidRPr="00E7168A" w:rsidRDefault="00017865" w:rsidP="00017865">
      <w:pPr>
        <w:numPr>
          <w:ilvl w:val="0"/>
          <w:numId w:val="7"/>
        </w:numPr>
        <w:autoSpaceDE w:val="0"/>
        <w:autoSpaceDN w:val="0"/>
        <w:spacing w:after="0" w:line="240" w:lineRule="auto"/>
        <w:rPr>
          <w:rFonts w:ascii="Arial" w:eastAsia="Times New Roman" w:hAnsi="Arial" w:cs="Arial"/>
        </w:rPr>
      </w:pPr>
      <w:r w:rsidRPr="00E7168A">
        <w:rPr>
          <w:rFonts w:ascii="Arial" w:eastAsia="Times New Roman" w:hAnsi="Arial" w:cs="Arial"/>
        </w:rPr>
        <w:t xml:space="preserve">It is your responsibility to contact the Instructor as soon as possible if you are encountering any issues that would hinder your performance in this class.  </w:t>
      </w:r>
    </w:p>
    <w:p w14:paraId="713F75C3" w14:textId="77777777" w:rsidR="00017865" w:rsidRPr="00E7168A" w:rsidRDefault="00017865" w:rsidP="00017865">
      <w:pPr>
        <w:numPr>
          <w:ilvl w:val="0"/>
          <w:numId w:val="7"/>
        </w:numPr>
        <w:autoSpaceDE w:val="0"/>
        <w:autoSpaceDN w:val="0"/>
        <w:spacing w:after="0" w:line="240" w:lineRule="auto"/>
        <w:rPr>
          <w:rFonts w:ascii="Arial" w:eastAsia="Times New Roman" w:hAnsi="Arial" w:cs="Arial"/>
        </w:rPr>
      </w:pPr>
      <w:r w:rsidRPr="00E7168A">
        <w:rPr>
          <w:rFonts w:ascii="Arial" w:eastAsia="Times New Roman" w:hAnsi="Arial" w:cs="Arial"/>
        </w:rPr>
        <w:t>You are responsible for earning your grade (with the Instructor making every effort to help you learn the material).</w:t>
      </w:r>
    </w:p>
    <w:p w14:paraId="2A95BE77" w14:textId="77777777" w:rsidR="00017865" w:rsidRPr="00017865" w:rsidRDefault="00017865" w:rsidP="00017865">
      <w:pPr>
        <w:pStyle w:val="ListParagraph"/>
        <w:numPr>
          <w:ilvl w:val="0"/>
          <w:numId w:val="7"/>
        </w:numPr>
        <w:rPr>
          <w:rFonts w:ascii="Arial" w:hAnsi="Arial" w:cs="Arial"/>
        </w:rPr>
      </w:pPr>
      <w:r w:rsidRPr="00E7168A">
        <w:rPr>
          <w:rFonts w:ascii="Arial" w:eastAsia="Times New Roman" w:hAnsi="Arial" w:cs="Arial"/>
        </w:rPr>
        <w:t>If you are concerned about your grade, you should speak to the Instructor NO LATER than mid-term. No consideration will be given to request to adjust your grade at the end of the semester unless there is an error in calculations.</w:t>
      </w:r>
    </w:p>
    <w:p w14:paraId="36ECD814" w14:textId="77777777" w:rsidR="00017865" w:rsidRPr="00E7168A" w:rsidRDefault="00017865" w:rsidP="00017865">
      <w:pPr>
        <w:pStyle w:val="ListParagraph"/>
        <w:rPr>
          <w:rFonts w:ascii="Arial" w:hAnsi="Arial" w:cs="Arial"/>
        </w:rPr>
      </w:pPr>
    </w:p>
    <w:p w14:paraId="4DB8A230" w14:textId="77777777" w:rsidR="00017865" w:rsidRDefault="00017865" w:rsidP="00017865">
      <w:pPr>
        <w:pStyle w:val="Heading2"/>
        <w:rPr>
          <w:rStyle w:val="Emphasis"/>
          <w:rFonts w:ascii="Arial" w:hAnsi="Arial" w:cs="Arial"/>
          <w:b w:val="0"/>
          <w:i w:val="0"/>
          <w:sz w:val="22"/>
          <w:szCs w:val="22"/>
        </w:rPr>
      </w:pPr>
      <w:r>
        <w:rPr>
          <w:rStyle w:val="Emphasis"/>
          <w:rFonts w:ascii="Arial" w:hAnsi="Arial" w:cs="Arial"/>
          <w:b w:val="0"/>
          <w:i w:val="0"/>
          <w:sz w:val="22"/>
          <w:szCs w:val="22"/>
        </w:rPr>
        <w:t>GRIEVANCE POLICY</w:t>
      </w:r>
    </w:p>
    <w:p w14:paraId="3F32E5CD" w14:textId="77777777" w:rsidR="00017865" w:rsidRDefault="00017865" w:rsidP="00017865">
      <w:pPr>
        <w:rPr>
          <w:rFonts w:ascii="Arial" w:hAnsi="Arial" w:cs="Arial"/>
        </w:rPr>
      </w:pPr>
      <w:r w:rsidRPr="006A1247">
        <w:rPr>
          <w:rFonts w:ascii="Arial" w:hAnsi="Arial" w:cs="Arial"/>
        </w:rPr>
        <w:t xml:space="preserve">Occasionally, students are dissatisfied with some dimension of the course. In such cases, students should first schedule a meeting with the instructor. </w:t>
      </w:r>
      <w:r w:rsidRPr="006A1247">
        <w:rPr>
          <w:rFonts w:ascii="Arial" w:hAnsi="Arial" w:cs="Arial"/>
          <w:color w:val="231F20"/>
        </w:rPr>
        <w:t xml:space="preserve">If the student and instructor cannot reach a satisfactory resolution, the student should schedule a meeting with the Chair of the Department. </w:t>
      </w:r>
      <w:r w:rsidRPr="006A1247">
        <w:rPr>
          <w:rFonts w:ascii="Arial" w:hAnsi="Arial" w:cs="Arial"/>
        </w:rPr>
        <w:t>(See page 10 of the Student Code of Conduct.)</w:t>
      </w:r>
    </w:p>
    <w:p w14:paraId="372A4950" w14:textId="77777777" w:rsidR="00017865" w:rsidRDefault="00017865" w:rsidP="00017865">
      <w:pPr>
        <w:rPr>
          <w:rFonts w:ascii="Arial" w:hAnsi="Arial" w:cs="Arial"/>
        </w:rPr>
      </w:pPr>
    </w:p>
    <w:p w14:paraId="1EA6C590" w14:textId="77777777" w:rsidR="00017865" w:rsidRPr="00E7168A" w:rsidRDefault="00017865" w:rsidP="00017865">
      <w:pPr>
        <w:pStyle w:val="Heading2"/>
        <w:rPr>
          <w:rStyle w:val="Emphasis"/>
          <w:rFonts w:ascii="Arial" w:hAnsi="Arial" w:cs="Arial"/>
          <w:b w:val="0"/>
          <w:i w:val="0"/>
          <w:sz w:val="22"/>
          <w:szCs w:val="22"/>
        </w:rPr>
      </w:pPr>
      <w:r>
        <w:rPr>
          <w:rStyle w:val="Emphasis"/>
          <w:rFonts w:ascii="Arial" w:hAnsi="Arial" w:cs="Arial"/>
          <w:b w:val="0"/>
          <w:i w:val="0"/>
          <w:sz w:val="22"/>
          <w:szCs w:val="22"/>
        </w:rPr>
        <w:t>TITLE IX</w:t>
      </w:r>
    </w:p>
    <w:p w14:paraId="7EF5E1DA" w14:textId="77777777" w:rsidR="00017865" w:rsidRDefault="00017865" w:rsidP="00017865">
      <w:pPr>
        <w:rPr>
          <w:rFonts w:ascii="Arial" w:hAnsi="Arial" w:cs="Arial"/>
        </w:rPr>
      </w:pPr>
      <w:r>
        <w:rPr>
          <w:rFonts w:ascii="Arial" w:hAnsi="Arial" w:cs="Arial"/>
        </w:rPr>
        <w:t xml:space="preserve">Survivors of sexual assault, domestic violence, and sexual harassment: please be aware that as an instructor, I am legally obligated to report all instances of sexual assault, domestic violence, and sexual harassment involving students. If you would like to speak to someone confidentially, please contact the WSC Counselor at (701)774-4212 (they are NOT mandated to report such instances). </w:t>
      </w:r>
    </w:p>
    <w:p w14:paraId="55E6F252" w14:textId="77777777" w:rsidR="00017865" w:rsidRDefault="00017865" w:rsidP="00017865">
      <w:pPr>
        <w:pStyle w:val="Heading2"/>
        <w:rPr>
          <w:rStyle w:val="Emphasis"/>
          <w:rFonts w:ascii="Arial" w:hAnsi="Arial" w:cs="Arial"/>
          <w:b w:val="0"/>
          <w:i w:val="0"/>
          <w:sz w:val="22"/>
          <w:szCs w:val="22"/>
        </w:rPr>
      </w:pPr>
      <w:r>
        <w:rPr>
          <w:rStyle w:val="Emphasis"/>
          <w:rFonts w:ascii="Arial" w:hAnsi="Arial" w:cs="Arial"/>
          <w:b w:val="0"/>
          <w:i w:val="0"/>
          <w:sz w:val="22"/>
          <w:szCs w:val="22"/>
        </w:rPr>
        <w:lastRenderedPageBreak/>
        <w:t>FINAL EXAMS/ACTIVITIES</w:t>
      </w:r>
    </w:p>
    <w:p w14:paraId="23D04A95" w14:textId="77777777" w:rsidR="00017865" w:rsidRDefault="00017865" w:rsidP="00017865">
      <w:r>
        <w:t>There are no final exams for this course. Certificates of completion for OSHA 10, H2S Safety, and First Aid/CPR are required to be submitted to me by the last week of the semester, so I can assign a final grade.</w:t>
      </w:r>
    </w:p>
    <w:p w14:paraId="6C4B57EE" w14:textId="77777777" w:rsidR="00017865" w:rsidRDefault="00017865" w:rsidP="00017865"/>
    <w:p w14:paraId="09D2EB3C" w14:textId="77777777" w:rsidR="00017865" w:rsidRDefault="00017865" w:rsidP="00017865">
      <w:pPr>
        <w:pStyle w:val="Heading2"/>
        <w:rPr>
          <w:rStyle w:val="Emphasis"/>
          <w:rFonts w:ascii="Arial" w:hAnsi="Arial" w:cs="Arial"/>
          <w:b w:val="0"/>
          <w:i w:val="0"/>
          <w:sz w:val="22"/>
          <w:szCs w:val="22"/>
        </w:rPr>
      </w:pPr>
      <w:r w:rsidRPr="000600A4">
        <w:rPr>
          <w:rStyle w:val="Emphasis"/>
          <w:rFonts w:ascii="Arial" w:hAnsi="Arial" w:cs="Arial"/>
          <w:b w:val="0"/>
          <w:i w:val="0"/>
          <w:sz w:val="22"/>
          <w:szCs w:val="22"/>
        </w:rPr>
        <w:t>SCOPE AND SEQUENCE OF THE COURSE (SUBJECT TO CHANGE)</w:t>
      </w:r>
    </w:p>
    <w:p w14:paraId="17EB0FF4" w14:textId="125A7FFC" w:rsidR="00017865" w:rsidRPr="00017865" w:rsidRDefault="00017865" w:rsidP="00017865">
      <w:r>
        <w:t>The online courses can be taken and completed anytime within the semester in any order. However all of the required courses must be completed, and the certificates must be submitted to me before the semester ends.</w:t>
      </w:r>
    </w:p>
    <w:p w14:paraId="24DDFB7F" w14:textId="77777777" w:rsidR="003B68CD" w:rsidRPr="00AF0A57" w:rsidRDefault="003B68CD" w:rsidP="003B68CD">
      <w:pPr>
        <w:pStyle w:val="Heading2"/>
        <w:rPr>
          <w:rStyle w:val="Emphasis"/>
          <w:rFonts w:ascii="Arial" w:hAnsi="Arial" w:cs="Arial"/>
          <w:b w:val="0"/>
          <w:i w:val="0"/>
          <w:sz w:val="22"/>
          <w:szCs w:val="22"/>
        </w:rPr>
      </w:pPr>
    </w:p>
    <w:p w14:paraId="7305FDCB" w14:textId="6CE132ED" w:rsidR="003B68CD" w:rsidRDefault="002F1A9F" w:rsidP="003B68CD">
      <w:pPr>
        <w:pStyle w:val="Heading2"/>
        <w:rPr>
          <w:rStyle w:val="Emphasis"/>
          <w:rFonts w:ascii="Arial" w:hAnsi="Arial" w:cs="Arial"/>
          <w:b w:val="0"/>
          <w:i w:val="0"/>
          <w:sz w:val="22"/>
          <w:szCs w:val="22"/>
        </w:rPr>
      </w:pPr>
      <w:r>
        <w:rPr>
          <w:rStyle w:val="Emphasis"/>
          <w:rFonts w:ascii="Arial" w:hAnsi="Arial" w:cs="Arial"/>
          <w:b w:val="0"/>
          <w:i w:val="0"/>
          <w:sz w:val="22"/>
          <w:szCs w:val="22"/>
        </w:rPr>
        <w:t xml:space="preserve">THIS SYLLABUS, </w:t>
      </w:r>
      <w:r w:rsidR="003B68CD" w:rsidRPr="00AF0A57">
        <w:rPr>
          <w:rStyle w:val="Emphasis"/>
          <w:rFonts w:ascii="Arial" w:hAnsi="Arial" w:cs="Arial"/>
          <w:b w:val="0"/>
          <w:i w:val="0"/>
          <w:sz w:val="22"/>
          <w:szCs w:val="22"/>
        </w:rPr>
        <w:t>SC</w:t>
      </w:r>
      <w:r>
        <w:rPr>
          <w:rStyle w:val="Emphasis"/>
          <w:rFonts w:ascii="Arial" w:hAnsi="Arial" w:cs="Arial"/>
          <w:b w:val="0"/>
          <w:i w:val="0"/>
          <w:sz w:val="22"/>
          <w:szCs w:val="22"/>
        </w:rPr>
        <w:t>OPE, AND SEQUENCE OF THE COURSE IS SUBJECT TO CHANGE</w:t>
      </w:r>
    </w:p>
    <w:p w14:paraId="1340EAEC" w14:textId="77777777" w:rsidR="00A80DCB" w:rsidRDefault="00A80DCB" w:rsidP="00A80DCB"/>
    <w:p w14:paraId="3DFEB979" w14:textId="77777777" w:rsidR="00A80DCB" w:rsidRPr="006A7A31" w:rsidRDefault="00A80DCB" w:rsidP="00A80DCB">
      <w:pPr>
        <w:spacing w:after="0" w:line="240" w:lineRule="auto"/>
        <w:rPr>
          <w:rFonts w:ascii="Calibri" w:eastAsia="Calibri" w:hAnsi="Calibri" w:cs="Times New Roman"/>
        </w:rPr>
      </w:pPr>
      <w:r w:rsidRPr="006A7A31">
        <w:rPr>
          <w:rFonts w:ascii="Calibri" w:eastAsia="Calibri" w:hAnsi="Calibri" w:cs="Times New Roman"/>
          <w:noProof/>
        </w:rPr>
        <w:drawing>
          <wp:anchor distT="0" distB="0" distL="114300" distR="114300" simplePos="0" relativeHeight="251663360" behindDoc="1" locked="0" layoutInCell="1" allowOverlap="1" wp14:anchorId="2F93FCA9" wp14:editId="5B50B782">
            <wp:simplePos x="0" y="0"/>
            <wp:positionH relativeFrom="margin">
              <wp:align>right</wp:align>
            </wp:positionH>
            <wp:positionV relativeFrom="paragraph">
              <wp:posOffset>16510</wp:posOffset>
            </wp:positionV>
            <wp:extent cx="1251585" cy="437515"/>
            <wp:effectExtent l="0" t="0" r="5715" b="635"/>
            <wp:wrapTight wrapText="bothSides">
              <wp:wrapPolygon edited="0">
                <wp:start x="0" y="0"/>
                <wp:lineTo x="0" y="20691"/>
                <wp:lineTo x="21370" y="20691"/>
                <wp:lineTo x="21370" y="0"/>
                <wp:lineTo x="0" y="0"/>
              </wp:wrapPolygon>
            </wp:wrapTight>
            <wp:docPr id="3" name="Picture 1"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1585" cy="437515"/>
                    </a:xfrm>
                    <a:prstGeom prst="rect">
                      <a:avLst/>
                    </a:prstGeom>
                    <a:noFill/>
                  </pic:spPr>
                </pic:pic>
              </a:graphicData>
            </a:graphic>
            <wp14:sizeRelH relativeFrom="page">
              <wp14:pctWidth>0</wp14:pctWidth>
            </wp14:sizeRelH>
            <wp14:sizeRelV relativeFrom="page">
              <wp14:pctHeight>0</wp14:pctHeight>
            </wp14:sizeRelV>
          </wp:anchor>
        </w:drawing>
      </w:r>
      <w:r w:rsidRPr="006A7A31">
        <w:rPr>
          <w:rFonts w:ascii="Calibri" w:eastAsia="Calibri" w:hAnsi="Calibri" w:cs="Times New Roman"/>
        </w:rPr>
        <w:t xml:space="preserve">This work is licensed under the Creative Commons Attribution 4.0 International License. To view a copy of this license, visit </w:t>
      </w:r>
      <w:hyperlink r:id="rId14" w:history="1">
        <w:r w:rsidRPr="006A7A31">
          <w:rPr>
            <w:rFonts w:ascii="Calibri" w:eastAsia="Calibri" w:hAnsi="Calibri" w:cs="Times New Roman"/>
            <w:color w:val="0563C1"/>
            <w:u w:val="single"/>
          </w:rPr>
          <w:t>http://creativecommons.org/licenses/by/4.0/</w:t>
        </w:r>
      </w:hyperlink>
      <w:r w:rsidRPr="006A7A31">
        <w:rPr>
          <w:rFonts w:ascii="Calibri" w:eastAsia="Calibri" w:hAnsi="Calibri" w:cs="Times New Roman"/>
        </w:rPr>
        <w:t>.</w:t>
      </w:r>
    </w:p>
    <w:p w14:paraId="701E2208" w14:textId="77777777" w:rsidR="00A80DCB" w:rsidRPr="006A7A31" w:rsidRDefault="00A80DCB" w:rsidP="00A80DCB">
      <w:pPr>
        <w:spacing w:after="0" w:line="240" w:lineRule="auto"/>
        <w:rPr>
          <w:rFonts w:ascii="Calibri" w:eastAsia="Calibri" w:hAnsi="Calibri" w:cs="Times New Roman"/>
        </w:rPr>
      </w:pPr>
    </w:p>
    <w:p w14:paraId="4F0C8D42" w14:textId="77777777" w:rsidR="00A80DCB" w:rsidRPr="006A7A31" w:rsidRDefault="00A80DCB" w:rsidP="00A80DCB">
      <w:pPr>
        <w:spacing w:after="0" w:line="240" w:lineRule="auto"/>
        <w:rPr>
          <w:rFonts w:ascii="Calibri" w:eastAsia="Calibri" w:hAnsi="Calibri" w:cs="Times New Roman"/>
          <w:iCs/>
        </w:rPr>
      </w:pPr>
      <w:r w:rsidRPr="006A7A31">
        <w:rPr>
          <w:rFonts w:ascii="Calibri" w:eastAsia="Calibri" w:hAnsi="Calibri" w:cs="Times New Roman"/>
          <w:iCs/>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w:t>
      </w:r>
    </w:p>
    <w:p w14:paraId="3C810DE4" w14:textId="77777777" w:rsidR="00A80DCB" w:rsidRPr="00A80DCB" w:rsidRDefault="00A80DCB" w:rsidP="00A80DCB">
      <w:bookmarkStart w:id="0" w:name="_GoBack"/>
      <w:bookmarkEnd w:id="0"/>
    </w:p>
    <w:p w14:paraId="07C62130" w14:textId="06CEBC36" w:rsidR="00724E3E" w:rsidRDefault="00724E3E" w:rsidP="00724E3E"/>
    <w:p w14:paraId="56F3D64C" w14:textId="77777777" w:rsidR="00724E3E" w:rsidRPr="00724E3E" w:rsidRDefault="00724E3E" w:rsidP="00724E3E"/>
    <w:sectPr w:rsidR="00724E3E" w:rsidRPr="00724E3E" w:rsidSect="00477D9F">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781A2" w14:textId="77777777" w:rsidR="00B62A84" w:rsidRDefault="00B62A84" w:rsidP="00B307F1">
      <w:pPr>
        <w:spacing w:after="0" w:line="240" w:lineRule="auto"/>
      </w:pPr>
      <w:r>
        <w:separator/>
      </w:r>
    </w:p>
  </w:endnote>
  <w:endnote w:type="continuationSeparator" w:id="0">
    <w:p w14:paraId="348F91C9" w14:textId="77777777" w:rsidR="00B62A84" w:rsidRDefault="00B62A84" w:rsidP="00B3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22999"/>
      <w:docPartObj>
        <w:docPartGallery w:val="Page Numbers (Bottom of Page)"/>
        <w:docPartUnique/>
      </w:docPartObj>
    </w:sdtPr>
    <w:sdtEndPr>
      <w:rPr>
        <w:color w:val="808080" w:themeColor="background1" w:themeShade="80"/>
        <w:spacing w:val="60"/>
      </w:rPr>
    </w:sdtEndPr>
    <w:sdtContent>
      <w:p w14:paraId="277E7195" w14:textId="64731E3E" w:rsidR="009B5AD4" w:rsidRDefault="009B5A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0DCB">
          <w:rPr>
            <w:noProof/>
          </w:rPr>
          <w:t>6</w:t>
        </w:r>
        <w:r>
          <w:rPr>
            <w:noProof/>
          </w:rPr>
          <w:fldChar w:fldCharType="end"/>
        </w:r>
        <w:r>
          <w:t xml:space="preserve"> | </w:t>
        </w:r>
        <w:r>
          <w:rPr>
            <w:color w:val="808080" w:themeColor="background1" w:themeShade="80"/>
            <w:spacing w:val="60"/>
          </w:rPr>
          <w:t>Page</w:t>
        </w:r>
      </w:p>
    </w:sdtContent>
  </w:sdt>
  <w:p w14:paraId="38D8350D" w14:textId="77777777" w:rsidR="009B5AD4" w:rsidRDefault="009B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39F8" w14:textId="77777777" w:rsidR="00B62A84" w:rsidRDefault="00B62A84" w:rsidP="00B307F1">
      <w:pPr>
        <w:spacing w:after="0" w:line="240" w:lineRule="auto"/>
      </w:pPr>
      <w:r>
        <w:separator/>
      </w:r>
    </w:p>
  </w:footnote>
  <w:footnote w:type="continuationSeparator" w:id="0">
    <w:p w14:paraId="3BA5583E" w14:textId="77777777" w:rsidR="00B62A84" w:rsidRDefault="00B62A84" w:rsidP="00B30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6D7D"/>
    <w:multiLevelType w:val="hybridMultilevel"/>
    <w:tmpl w:val="20C69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11789"/>
    <w:multiLevelType w:val="hybridMultilevel"/>
    <w:tmpl w:val="38101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7372D"/>
    <w:multiLevelType w:val="hybridMultilevel"/>
    <w:tmpl w:val="F53E12F2"/>
    <w:lvl w:ilvl="0" w:tplc="025AAF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90119"/>
    <w:multiLevelType w:val="hybridMultilevel"/>
    <w:tmpl w:val="D91A5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B3599"/>
    <w:multiLevelType w:val="hybridMultilevel"/>
    <w:tmpl w:val="DBB2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E7186"/>
    <w:multiLevelType w:val="hybridMultilevel"/>
    <w:tmpl w:val="068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94678"/>
    <w:multiLevelType w:val="hybridMultilevel"/>
    <w:tmpl w:val="512ED2D4"/>
    <w:lvl w:ilvl="0" w:tplc="AF70F2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F1"/>
    <w:rsid w:val="000074F4"/>
    <w:rsid w:val="00017865"/>
    <w:rsid w:val="00054BC7"/>
    <w:rsid w:val="0007434D"/>
    <w:rsid w:val="000906DC"/>
    <w:rsid w:val="000D472D"/>
    <w:rsid w:val="000F3498"/>
    <w:rsid w:val="00111AB4"/>
    <w:rsid w:val="0012042E"/>
    <w:rsid w:val="00123815"/>
    <w:rsid w:val="001344D5"/>
    <w:rsid w:val="00154A49"/>
    <w:rsid w:val="00157DB8"/>
    <w:rsid w:val="001818A1"/>
    <w:rsid w:val="001A47EF"/>
    <w:rsid w:val="001B4B2C"/>
    <w:rsid w:val="001C2E88"/>
    <w:rsid w:val="001E4FB1"/>
    <w:rsid w:val="002112E9"/>
    <w:rsid w:val="00224879"/>
    <w:rsid w:val="00224E6B"/>
    <w:rsid w:val="002802E2"/>
    <w:rsid w:val="00296CBA"/>
    <w:rsid w:val="002D5DFB"/>
    <w:rsid w:val="002E5384"/>
    <w:rsid w:val="002E6158"/>
    <w:rsid w:val="002E7728"/>
    <w:rsid w:val="002F1A9F"/>
    <w:rsid w:val="003154D5"/>
    <w:rsid w:val="003161DA"/>
    <w:rsid w:val="00327352"/>
    <w:rsid w:val="003337ED"/>
    <w:rsid w:val="00334D8D"/>
    <w:rsid w:val="00336038"/>
    <w:rsid w:val="00342DC6"/>
    <w:rsid w:val="0036529F"/>
    <w:rsid w:val="00392F43"/>
    <w:rsid w:val="003B68CD"/>
    <w:rsid w:val="003E7CB3"/>
    <w:rsid w:val="0044157B"/>
    <w:rsid w:val="0045238B"/>
    <w:rsid w:val="00457A18"/>
    <w:rsid w:val="00466CE4"/>
    <w:rsid w:val="00477D9F"/>
    <w:rsid w:val="004D6634"/>
    <w:rsid w:val="004F47D7"/>
    <w:rsid w:val="004F734D"/>
    <w:rsid w:val="00550E36"/>
    <w:rsid w:val="005A0E47"/>
    <w:rsid w:val="005A5B5E"/>
    <w:rsid w:val="005B2E93"/>
    <w:rsid w:val="005B345C"/>
    <w:rsid w:val="005B5CEF"/>
    <w:rsid w:val="005D11F9"/>
    <w:rsid w:val="005D2B13"/>
    <w:rsid w:val="005E3BBB"/>
    <w:rsid w:val="005F1D05"/>
    <w:rsid w:val="005F7F4F"/>
    <w:rsid w:val="00600CDE"/>
    <w:rsid w:val="0060618F"/>
    <w:rsid w:val="00615286"/>
    <w:rsid w:val="006353C3"/>
    <w:rsid w:val="00652A37"/>
    <w:rsid w:val="00653408"/>
    <w:rsid w:val="00692922"/>
    <w:rsid w:val="006A3EA0"/>
    <w:rsid w:val="006C304F"/>
    <w:rsid w:val="006C6916"/>
    <w:rsid w:val="006C6A95"/>
    <w:rsid w:val="006D122D"/>
    <w:rsid w:val="006D24D7"/>
    <w:rsid w:val="006E66C6"/>
    <w:rsid w:val="006F66D1"/>
    <w:rsid w:val="00724E3E"/>
    <w:rsid w:val="00735DB6"/>
    <w:rsid w:val="00740946"/>
    <w:rsid w:val="007466C6"/>
    <w:rsid w:val="00754C26"/>
    <w:rsid w:val="00756419"/>
    <w:rsid w:val="00783253"/>
    <w:rsid w:val="00783448"/>
    <w:rsid w:val="007C5628"/>
    <w:rsid w:val="007F3C7A"/>
    <w:rsid w:val="0086683E"/>
    <w:rsid w:val="00871C81"/>
    <w:rsid w:val="008D333B"/>
    <w:rsid w:val="008D773E"/>
    <w:rsid w:val="008E63ED"/>
    <w:rsid w:val="00917328"/>
    <w:rsid w:val="00924653"/>
    <w:rsid w:val="00933323"/>
    <w:rsid w:val="00934EE0"/>
    <w:rsid w:val="0096004E"/>
    <w:rsid w:val="009647E3"/>
    <w:rsid w:val="00970124"/>
    <w:rsid w:val="009B2773"/>
    <w:rsid w:val="009B5AD4"/>
    <w:rsid w:val="009D4CA2"/>
    <w:rsid w:val="009F1A7A"/>
    <w:rsid w:val="00A34942"/>
    <w:rsid w:val="00A515DD"/>
    <w:rsid w:val="00A60EBF"/>
    <w:rsid w:val="00A61682"/>
    <w:rsid w:val="00A650FD"/>
    <w:rsid w:val="00A722B2"/>
    <w:rsid w:val="00A80DCB"/>
    <w:rsid w:val="00A81C4D"/>
    <w:rsid w:val="00AE6EB2"/>
    <w:rsid w:val="00AF0A57"/>
    <w:rsid w:val="00B04E5D"/>
    <w:rsid w:val="00B06B1B"/>
    <w:rsid w:val="00B202FE"/>
    <w:rsid w:val="00B307F1"/>
    <w:rsid w:val="00B3085C"/>
    <w:rsid w:val="00B3781E"/>
    <w:rsid w:val="00B47B37"/>
    <w:rsid w:val="00B62A84"/>
    <w:rsid w:val="00B66B2A"/>
    <w:rsid w:val="00BE1225"/>
    <w:rsid w:val="00C05C55"/>
    <w:rsid w:val="00C05FD0"/>
    <w:rsid w:val="00C064A8"/>
    <w:rsid w:val="00C06702"/>
    <w:rsid w:val="00C13ECD"/>
    <w:rsid w:val="00C1495B"/>
    <w:rsid w:val="00C17315"/>
    <w:rsid w:val="00CC5E0A"/>
    <w:rsid w:val="00D02C6B"/>
    <w:rsid w:val="00D07899"/>
    <w:rsid w:val="00D10170"/>
    <w:rsid w:val="00D1566E"/>
    <w:rsid w:val="00D23D9C"/>
    <w:rsid w:val="00D27D56"/>
    <w:rsid w:val="00D83AF4"/>
    <w:rsid w:val="00DC4EFA"/>
    <w:rsid w:val="00DC7F92"/>
    <w:rsid w:val="00DD18FE"/>
    <w:rsid w:val="00DD30C0"/>
    <w:rsid w:val="00DD6451"/>
    <w:rsid w:val="00DE3298"/>
    <w:rsid w:val="00E056E2"/>
    <w:rsid w:val="00E171EB"/>
    <w:rsid w:val="00E55063"/>
    <w:rsid w:val="00E7799E"/>
    <w:rsid w:val="00EB07C0"/>
    <w:rsid w:val="00ED7822"/>
    <w:rsid w:val="00EF3E2E"/>
    <w:rsid w:val="00F06165"/>
    <w:rsid w:val="00F07699"/>
    <w:rsid w:val="00F2224A"/>
    <w:rsid w:val="00F222CD"/>
    <w:rsid w:val="00F402ED"/>
    <w:rsid w:val="00F71DC7"/>
    <w:rsid w:val="00FB3CBD"/>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C505"/>
  <w15:docId w15:val="{835D438C-6875-4547-A487-4AEE453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7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7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7F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307F1"/>
    <w:pPr>
      <w:tabs>
        <w:tab w:val="center" w:pos="4680"/>
        <w:tab w:val="right" w:pos="9360"/>
      </w:tabs>
      <w:spacing w:before="200" w:after="0" w:line="240" w:lineRule="auto"/>
    </w:pPr>
    <w:rPr>
      <w:rFonts w:ascii="Arial" w:eastAsiaTheme="minorEastAsia" w:hAnsi="Arial"/>
      <w:sz w:val="20"/>
      <w:szCs w:val="20"/>
    </w:rPr>
  </w:style>
  <w:style w:type="character" w:customStyle="1" w:styleId="HeaderChar">
    <w:name w:val="Header Char"/>
    <w:basedOn w:val="DefaultParagraphFont"/>
    <w:link w:val="Header"/>
    <w:uiPriority w:val="99"/>
    <w:rsid w:val="00B307F1"/>
    <w:rPr>
      <w:rFonts w:ascii="Arial" w:eastAsiaTheme="minorEastAsia" w:hAnsi="Arial"/>
      <w:sz w:val="20"/>
      <w:szCs w:val="20"/>
    </w:rPr>
  </w:style>
  <w:style w:type="paragraph" w:styleId="BalloonText">
    <w:name w:val="Balloon Text"/>
    <w:basedOn w:val="Normal"/>
    <w:link w:val="BalloonTextChar"/>
    <w:uiPriority w:val="99"/>
    <w:semiHidden/>
    <w:unhideWhenUsed/>
    <w:rsid w:val="00B3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F1"/>
    <w:rPr>
      <w:rFonts w:ascii="Tahoma" w:hAnsi="Tahoma" w:cs="Tahoma"/>
      <w:sz w:val="16"/>
      <w:szCs w:val="16"/>
    </w:rPr>
  </w:style>
  <w:style w:type="paragraph" w:styleId="Footer">
    <w:name w:val="footer"/>
    <w:basedOn w:val="Normal"/>
    <w:link w:val="FooterChar"/>
    <w:uiPriority w:val="99"/>
    <w:unhideWhenUsed/>
    <w:rsid w:val="00B30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F1"/>
  </w:style>
  <w:style w:type="character" w:customStyle="1" w:styleId="Heading1Char">
    <w:name w:val="Heading 1 Char"/>
    <w:basedOn w:val="DefaultParagraphFont"/>
    <w:link w:val="Heading1"/>
    <w:uiPriority w:val="9"/>
    <w:rsid w:val="00B307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7F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E1225"/>
    <w:rPr>
      <w:i/>
      <w:iCs/>
    </w:rPr>
  </w:style>
  <w:style w:type="character" w:styleId="Hyperlink">
    <w:name w:val="Hyperlink"/>
    <w:basedOn w:val="DefaultParagraphFont"/>
    <w:uiPriority w:val="99"/>
    <w:unhideWhenUsed/>
    <w:rsid w:val="0036529F"/>
    <w:rPr>
      <w:color w:val="0000FF" w:themeColor="hyperlink"/>
      <w:u w:val="single"/>
    </w:rPr>
  </w:style>
  <w:style w:type="paragraph" w:styleId="ListParagraph">
    <w:name w:val="List Paragraph"/>
    <w:basedOn w:val="Normal"/>
    <w:uiPriority w:val="34"/>
    <w:qFormat/>
    <w:rsid w:val="009647E3"/>
    <w:pPr>
      <w:ind w:left="720"/>
      <w:contextualSpacing/>
    </w:pPr>
  </w:style>
  <w:style w:type="character" w:styleId="IntenseEmphasis">
    <w:name w:val="Intense Emphasis"/>
    <w:basedOn w:val="DefaultParagraphFont"/>
    <w:uiPriority w:val="21"/>
    <w:qFormat/>
    <w:rsid w:val="00F07699"/>
    <w:rPr>
      <w:b/>
      <w:bCs/>
      <w:i/>
      <w:iCs/>
      <w:color w:val="4F81BD" w:themeColor="accent1"/>
    </w:rPr>
  </w:style>
  <w:style w:type="table" w:styleId="MediumShading1-Accent3">
    <w:name w:val="Medium Shading 1 Accent 3"/>
    <w:basedOn w:val="TableNormal"/>
    <w:uiPriority w:val="63"/>
    <w:rsid w:val="00C17315"/>
    <w:pPr>
      <w:spacing w:after="0" w:line="240" w:lineRule="auto"/>
    </w:pPr>
    <w:rPr>
      <w:rFonts w:eastAsiaTheme="minorEastAsi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161DA"/>
    <w:rPr>
      <w:sz w:val="16"/>
      <w:szCs w:val="16"/>
    </w:rPr>
  </w:style>
  <w:style w:type="paragraph" w:styleId="CommentText">
    <w:name w:val="annotation text"/>
    <w:basedOn w:val="Normal"/>
    <w:link w:val="CommentTextChar"/>
    <w:uiPriority w:val="99"/>
    <w:semiHidden/>
    <w:unhideWhenUsed/>
    <w:rsid w:val="003161DA"/>
    <w:pPr>
      <w:spacing w:line="240" w:lineRule="auto"/>
    </w:pPr>
    <w:rPr>
      <w:sz w:val="20"/>
      <w:szCs w:val="20"/>
    </w:rPr>
  </w:style>
  <w:style w:type="character" w:customStyle="1" w:styleId="CommentTextChar">
    <w:name w:val="Comment Text Char"/>
    <w:basedOn w:val="DefaultParagraphFont"/>
    <w:link w:val="CommentText"/>
    <w:uiPriority w:val="99"/>
    <w:semiHidden/>
    <w:rsid w:val="003161DA"/>
    <w:rPr>
      <w:sz w:val="20"/>
      <w:szCs w:val="20"/>
    </w:rPr>
  </w:style>
  <w:style w:type="paragraph" w:styleId="CommentSubject">
    <w:name w:val="annotation subject"/>
    <w:basedOn w:val="CommentText"/>
    <w:next w:val="CommentText"/>
    <w:link w:val="CommentSubjectChar"/>
    <w:uiPriority w:val="99"/>
    <w:semiHidden/>
    <w:unhideWhenUsed/>
    <w:rsid w:val="003161DA"/>
    <w:rPr>
      <w:b/>
      <w:bCs/>
    </w:rPr>
  </w:style>
  <w:style w:type="character" w:customStyle="1" w:styleId="CommentSubjectChar">
    <w:name w:val="Comment Subject Char"/>
    <w:basedOn w:val="CommentTextChar"/>
    <w:link w:val="CommentSubject"/>
    <w:uiPriority w:val="99"/>
    <w:semiHidden/>
    <w:rsid w:val="003161DA"/>
    <w:rPr>
      <w:b/>
      <w:bCs/>
      <w:sz w:val="20"/>
      <w:szCs w:val="20"/>
    </w:rPr>
  </w:style>
  <w:style w:type="paragraph" w:styleId="Revision">
    <w:name w:val="Revision"/>
    <w:hidden/>
    <w:uiPriority w:val="99"/>
    <w:semiHidden/>
    <w:rsid w:val="00296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c.extendedlearning@willistonstate.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c.writinglab@williston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illistonstate.edu" TargetMode="External"/><Relationship Id="rId4" Type="http://schemas.openxmlformats.org/officeDocument/2006/relationships/settings" Target="settings.xml"/><Relationship Id="rId9" Type="http://schemas.openxmlformats.org/officeDocument/2006/relationships/hyperlink" Target="mailto:gerald.mcgillivray@willistonstate.edu" TargetMode="External"/><Relationship Id="rId14" Type="http://schemas.openxmlformats.org/officeDocument/2006/relationships/hyperlink" Target="http://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9FBA7650F841C18DBE7DE164E3C684"/>
        <w:category>
          <w:name w:val="General"/>
          <w:gallery w:val="placeholder"/>
        </w:category>
        <w:types>
          <w:type w:val="bbPlcHdr"/>
        </w:types>
        <w:behaviors>
          <w:behavior w:val="content"/>
        </w:behaviors>
        <w:guid w:val="{73858FC6-8996-4616-BBA9-310A0C8ACF9B}"/>
      </w:docPartPr>
      <w:docPartBody>
        <w:p w:rsidR="00F33E28" w:rsidRDefault="008F217D" w:rsidP="008F217D">
          <w:pPr>
            <w:pStyle w:val="BE9FBA7650F841C18DBE7DE164E3C684"/>
          </w:pPr>
          <w:r w:rsidRPr="00BA6EAB">
            <w:rPr>
              <w:rStyle w:val="PlaceholderText"/>
            </w:rPr>
            <w:t>Click here to enter text.</w:t>
          </w:r>
        </w:p>
      </w:docPartBody>
    </w:docPart>
    <w:docPart>
      <w:docPartPr>
        <w:name w:val="958EC5C504FC4A5E87632D801FB023EA"/>
        <w:category>
          <w:name w:val="General"/>
          <w:gallery w:val="placeholder"/>
        </w:category>
        <w:types>
          <w:type w:val="bbPlcHdr"/>
        </w:types>
        <w:behaviors>
          <w:behavior w:val="content"/>
        </w:behaviors>
        <w:guid w:val="{F7D9B7AD-0C8F-45D7-BD85-368D25756D3E}"/>
      </w:docPartPr>
      <w:docPartBody>
        <w:p w:rsidR="00F33E28" w:rsidRDefault="008F217D" w:rsidP="008F217D">
          <w:pPr>
            <w:pStyle w:val="958EC5C504FC4A5E87632D801FB023EA"/>
          </w:pPr>
          <w:r w:rsidRPr="00BA6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7D"/>
    <w:rsid w:val="000925C6"/>
    <w:rsid w:val="001955B2"/>
    <w:rsid w:val="001F0AD2"/>
    <w:rsid w:val="0020438D"/>
    <w:rsid w:val="00271978"/>
    <w:rsid w:val="002A5D50"/>
    <w:rsid w:val="002B5E54"/>
    <w:rsid w:val="003529C2"/>
    <w:rsid w:val="00393A2A"/>
    <w:rsid w:val="00403BD4"/>
    <w:rsid w:val="004266B3"/>
    <w:rsid w:val="004C53A3"/>
    <w:rsid w:val="005452F0"/>
    <w:rsid w:val="005764AB"/>
    <w:rsid w:val="006214C1"/>
    <w:rsid w:val="00726700"/>
    <w:rsid w:val="008A08F0"/>
    <w:rsid w:val="008F217D"/>
    <w:rsid w:val="009556BB"/>
    <w:rsid w:val="00A27497"/>
    <w:rsid w:val="00B137F1"/>
    <w:rsid w:val="00B75569"/>
    <w:rsid w:val="00B92D16"/>
    <w:rsid w:val="00BB2A25"/>
    <w:rsid w:val="00D5305A"/>
    <w:rsid w:val="00D84C1A"/>
    <w:rsid w:val="00DE0CFA"/>
    <w:rsid w:val="00E94878"/>
    <w:rsid w:val="00F33E28"/>
    <w:rsid w:val="00F5159C"/>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17D"/>
    <w:rPr>
      <w:color w:val="808080"/>
    </w:rPr>
  </w:style>
  <w:style w:type="paragraph" w:customStyle="1" w:styleId="BE9FBA7650F841C18DBE7DE164E3C684">
    <w:name w:val="BE9FBA7650F841C18DBE7DE164E3C684"/>
    <w:rsid w:val="008F217D"/>
  </w:style>
  <w:style w:type="paragraph" w:customStyle="1" w:styleId="958EC5C504FC4A5E87632D801FB023EA">
    <w:name w:val="958EC5C504FC4A5E87632D801FB023EA"/>
    <w:rsid w:val="008F217D"/>
  </w:style>
  <w:style w:type="paragraph" w:customStyle="1" w:styleId="F39F8C94AF6F48A997E2B1858890E6D9">
    <w:name w:val="F39F8C94AF6F48A997E2B1858890E6D9"/>
    <w:rsid w:val="008F217D"/>
  </w:style>
  <w:style w:type="paragraph" w:customStyle="1" w:styleId="8850734D15DB494D8286AA01AB8B8353">
    <w:name w:val="8850734D15DB494D8286AA01AB8B8353"/>
    <w:rsid w:val="008F217D"/>
  </w:style>
  <w:style w:type="paragraph" w:customStyle="1" w:styleId="9DD08C3BDDD54844BF07220E65889351">
    <w:name w:val="9DD08C3BDDD54844BF07220E65889351"/>
    <w:rsid w:val="008F217D"/>
  </w:style>
  <w:style w:type="paragraph" w:customStyle="1" w:styleId="B0D33C01A8F94E8AA2C4F4E66666CA75">
    <w:name w:val="B0D33C01A8F94E8AA2C4F4E66666CA75"/>
    <w:rsid w:val="008F217D"/>
  </w:style>
  <w:style w:type="paragraph" w:customStyle="1" w:styleId="6B09C9870E4347DA88169D4128FD718F">
    <w:name w:val="6B09C9870E4347DA88169D4128FD718F"/>
    <w:rsid w:val="008F217D"/>
  </w:style>
  <w:style w:type="paragraph" w:customStyle="1" w:styleId="16C7F2CF755E40E1AAF0F11C590CB3FE">
    <w:name w:val="16C7F2CF755E40E1AAF0F11C590CB3FE"/>
    <w:rsid w:val="008F217D"/>
  </w:style>
  <w:style w:type="paragraph" w:customStyle="1" w:styleId="8B6C2C3289EC48ACBE2B74B593D6D60D">
    <w:name w:val="8B6C2C3289EC48ACBE2B74B593D6D60D"/>
    <w:rsid w:val="008F2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BFC0-86A3-4CE2-82EC-49C923B1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Weismann</dc:creator>
  <cp:lastModifiedBy>Jessop, Teralee</cp:lastModifiedBy>
  <cp:revision>3</cp:revision>
  <cp:lastPrinted>2016-01-11T19:00:00Z</cp:lastPrinted>
  <dcterms:created xsi:type="dcterms:W3CDTF">2018-06-19T21:26:00Z</dcterms:created>
  <dcterms:modified xsi:type="dcterms:W3CDTF">2018-06-20T13:37:00Z</dcterms:modified>
</cp:coreProperties>
</file>