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87" w:rsidRDefault="007E531D">
      <w:pPr>
        <w:rPr>
          <w:rFonts w:ascii="Times New Roman" w:hAnsi="Times New Roman" w:cs="Times New Roman"/>
          <w:b/>
          <w:sz w:val="28"/>
          <w:szCs w:val="28"/>
        </w:rPr>
      </w:pPr>
      <w:r w:rsidRPr="007E531D">
        <w:rPr>
          <w:rFonts w:ascii="Times New Roman" w:hAnsi="Times New Roman" w:cs="Times New Roman"/>
          <w:b/>
          <w:sz w:val="28"/>
          <w:szCs w:val="28"/>
        </w:rPr>
        <w:t>Lincoln Land Community College</w:t>
      </w:r>
    </w:p>
    <w:p w:rsidR="00BB5FCB" w:rsidRDefault="007E531D">
      <w:pPr>
        <w:rPr>
          <w:rFonts w:ascii="Times New Roman" w:hAnsi="Times New Roman" w:cs="Times New Roman"/>
          <w:b/>
        </w:rPr>
      </w:pPr>
      <w:r>
        <w:rPr>
          <w:rFonts w:ascii="Times New Roman" w:hAnsi="Times New Roman" w:cs="Times New Roman"/>
          <w:b/>
        </w:rPr>
        <w:t xml:space="preserve">Course Title: </w:t>
      </w:r>
      <w:r w:rsidR="00D87786">
        <w:rPr>
          <w:rFonts w:ascii="Times New Roman" w:hAnsi="Times New Roman" w:cs="Times New Roman"/>
        </w:rPr>
        <w:t>Landscape Lake Sampling</w:t>
      </w:r>
      <w:r w:rsidR="00930E4C">
        <w:rPr>
          <w:rFonts w:ascii="Times New Roman" w:hAnsi="Times New Roman" w:cs="Times New Roman"/>
        </w:rPr>
        <w:tab/>
      </w:r>
      <w:r w:rsidR="00930E4C">
        <w:rPr>
          <w:rFonts w:ascii="Times New Roman" w:hAnsi="Times New Roman" w:cs="Times New Roman"/>
        </w:rPr>
        <w:tab/>
      </w:r>
      <w:r w:rsidR="00344AD8">
        <w:rPr>
          <w:rFonts w:ascii="Times New Roman" w:hAnsi="Times New Roman" w:cs="Times New Roman"/>
        </w:rPr>
        <w:tab/>
      </w:r>
      <w:r w:rsidR="00344AD8">
        <w:rPr>
          <w:rFonts w:ascii="Times New Roman" w:hAnsi="Times New Roman" w:cs="Times New Roman"/>
          <w:b/>
        </w:rPr>
        <w:t>Course ID: WLM</w:t>
      </w:r>
      <w:r w:rsidR="00D87786">
        <w:rPr>
          <w:rFonts w:ascii="Times New Roman" w:hAnsi="Times New Roman" w:cs="Times New Roman"/>
          <w:b/>
        </w:rPr>
        <w:t>102</w:t>
      </w:r>
      <w:r w:rsidR="00BB5FCB">
        <w:rPr>
          <w:rFonts w:ascii="Times New Roman" w:hAnsi="Times New Roman" w:cs="Times New Roman"/>
          <w:b/>
        </w:rPr>
        <w:t xml:space="preserve">     </w:t>
      </w:r>
    </w:p>
    <w:p w:rsidR="007E531D" w:rsidRDefault="007E531D">
      <w:pPr>
        <w:rPr>
          <w:rFonts w:ascii="Times New Roman" w:hAnsi="Times New Roman" w:cs="Times New Roman"/>
        </w:rPr>
      </w:pPr>
      <w:r>
        <w:rPr>
          <w:rFonts w:ascii="Times New Roman" w:hAnsi="Times New Roman" w:cs="Times New Roman"/>
          <w:b/>
        </w:rPr>
        <w:t>Credit Hours:</w:t>
      </w:r>
      <w:r w:rsidR="00B64E51">
        <w:rPr>
          <w:rFonts w:ascii="Times New Roman" w:hAnsi="Times New Roman" w:cs="Times New Roman"/>
        </w:rPr>
        <w:tab/>
        <w:t>3</w:t>
      </w:r>
      <w:r w:rsidR="005F24BF">
        <w:rPr>
          <w:rFonts w:ascii="Times New Roman" w:hAnsi="Times New Roman" w:cs="Times New Roman"/>
        </w:rPr>
        <w:t>.0</w:t>
      </w:r>
      <w:r>
        <w:rPr>
          <w:rFonts w:ascii="Times New Roman" w:hAnsi="Times New Roman" w:cs="Times New Roman"/>
        </w:rPr>
        <w:tab/>
      </w:r>
      <w:r>
        <w:rPr>
          <w:rFonts w:ascii="Times New Roman" w:hAnsi="Times New Roman" w:cs="Times New Roman"/>
          <w:b/>
        </w:rPr>
        <w:t>Lecture hours:</w:t>
      </w:r>
      <w:r w:rsidR="007E7E1C">
        <w:rPr>
          <w:rFonts w:ascii="Times New Roman" w:hAnsi="Times New Roman" w:cs="Times New Roman"/>
          <w:b/>
        </w:rPr>
        <w:tab/>
      </w:r>
      <w:r w:rsidR="00930E4C">
        <w:rPr>
          <w:rFonts w:ascii="Times New Roman" w:hAnsi="Times New Roman" w:cs="Times New Roman"/>
          <w:b/>
        </w:rPr>
        <w:tab/>
      </w:r>
      <w:r w:rsidR="007E7E1C">
        <w:rPr>
          <w:rFonts w:ascii="Times New Roman" w:hAnsi="Times New Roman" w:cs="Times New Roman"/>
        </w:rPr>
        <w:t>3</w:t>
      </w:r>
      <w:r w:rsidR="003A348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Clinical / Lab Hours:</w:t>
      </w:r>
      <w:r w:rsidR="00930E4C">
        <w:rPr>
          <w:rFonts w:ascii="Times New Roman" w:hAnsi="Times New Roman" w:cs="Times New Roman"/>
          <w:b/>
        </w:rPr>
        <w:tab/>
      </w:r>
      <w:r w:rsidR="00930E4C">
        <w:rPr>
          <w:rFonts w:ascii="Times New Roman" w:hAnsi="Times New Roman" w:cs="Times New Roman"/>
          <w:b/>
        </w:rPr>
        <w:tab/>
      </w:r>
      <w:r w:rsidR="007E7E1C">
        <w:rPr>
          <w:rFonts w:ascii="Times New Roman" w:hAnsi="Times New Roman" w:cs="Times New Roman"/>
        </w:rPr>
        <w:t>2</w:t>
      </w:r>
      <w:r>
        <w:rPr>
          <w:rFonts w:ascii="Times New Roman" w:hAnsi="Times New Roman" w:cs="Times New Roman"/>
          <w:b/>
        </w:rPr>
        <w:tab/>
      </w:r>
    </w:p>
    <w:p w:rsidR="007E531D" w:rsidRDefault="007E531D">
      <w:pPr>
        <w:rPr>
          <w:rFonts w:ascii="Times New Roman" w:hAnsi="Times New Roman" w:cs="Times New Roman"/>
          <w:b/>
        </w:rPr>
      </w:pPr>
      <w:r>
        <w:rPr>
          <w:rFonts w:ascii="Times New Roman" w:hAnsi="Times New Roman" w:cs="Times New Roman"/>
          <w:b/>
        </w:rPr>
        <w:t>Catalog Description:</w:t>
      </w:r>
    </w:p>
    <w:p w:rsidR="00344AD8" w:rsidRPr="00F7188F" w:rsidRDefault="00F7188F">
      <w:r>
        <w:t>This course prepares students in a variety of sampling protocols for landscape aquatic settings. Toxicity tests and field sampling are taught, discussed, and practiced. Once lake water sampling protocols are mastered, students learn how to interpret results. This course has an in-class and in-field setting. Extensive student participation is required.</w:t>
      </w:r>
    </w:p>
    <w:p w:rsidR="007E531D" w:rsidRDefault="007E531D">
      <w:pPr>
        <w:pBdr>
          <w:bottom w:val="single" w:sz="12" w:space="1" w:color="auto"/>
        </w:pBdr>
        <w:rPr>
          <w:rFonts w:ascii="Times New Roman" w:hAnsi="Times New Roman" w:cs="Times New Roman"/>
        </w:rPr>
      </w:pPr>
      <w:r>
        <w:rPr>
          <w:rFonts w:ascii="Times New Roman" w:hAnsi="Times New Roman" w:cs="Times New Roman"/>
          <w:b/>
        </w:rPr>
        <w:t>Prerequisites:</w:t>
      </w:r>
      <w:r>
        <w:rPr>
          <w:rFonts w:ascii="Times New Roman" w:hAnsi="Times New Roman" w:cs="Times New Roman"/>
        </w:rPr>
        <w:t xml:space="preserve"> Basic computer skills for word processing; performing internet searches and completing internet-based instruction and assessments, including discussion boards; sending &amp; receiving email; basic math skills and </w:t>
      </w:r>
      <w:r w:rsidR="00AB3F03">
        <w:rPr>
          <w:rFonts w:ascii="Times New Roman" w:hAnsi="Times New Roman" w:cs="Times New Roman"/>
        </w:rPr>
        <w:t>reading skills.</w:t>
      </w:r>
    </w:p>
    <w:p w:rsidR="00AB3F03" w:rsidRDefault="00AB3F03">
      <w:pPr>
        <w:pBdr>
          <w:bottom w:val="single" w:sz="12" w:space="1" w:color="auto"/>
        </w:pBdr>
        <w:rPr>
          <w:rFonts w:ascii="Times New Roman" w:hAnsi="Times New Roman" w:cs="Times New Roman"/>
        </w:rPr>
      </w:pPr>
    </w:p>
    <w:p w:rsidR="00AB3F03" w:rsidRDefault="00AB3F03">
      <w:pPr>
        <w:rPr>
          <w:rFonts w:ascii="Times New Roman" w:hAnsi="Times New Roman" w:cs="Times New Roman"/>
          <w:b/>
        </w:rPr>
      </w:pPr>
      <w:r>
        <w:rPr>
          <w:rFonts w:ascii="Times New Roman" w:hAnsi="Times New Roman" w:cs="Times New Roman"/>
          <w:b/>
        </w:rPr>
        <w:t>David Bowman</w:t>
      </w:r>
      <w:r w:rsidR="00E73C4E">
        <w:rPr>
          <w:rFonts w:ascii="Times New Roman" w:hAnsi="Times New Roman" w:cs="Times New Roman"/>
          <w:b/>
        </w:rPr>
        <w:t xml:space="preserve"> - Instructor</w:t>
      </w:r>
    </w:p>
    <w:p w:rsidR="00AB3F03" w:rsidRDefault="00AB3F03">
      <w:pPr>
        <w:rPr>
          <w:rFonts w:ascii="Times New Roman" w:hAnsi="Times New Roman" w:cs="Times New Roman"/>
        </w:rPr>
      </w:pPr>
      <w:r>
        <w:rPr>
          <w:rFonts w:ascii="Times New Roman" w:hAnsi="Times New Roman" w:cs="Times New Roman"/>
          <w:b/>
        </w:rPr>
        <w:t>Office Location/Office Hours:</w:t>
      </w:r>
      <w:r>
        <w:rPr>
          <w:rFonts w:ascii="Times New Roman" w:hAnsi="Times New Roman" w:cs="Times New Roman"/>
        </w:rPr>
        <w:tab/>
        <w:t xml:space="preserve"> W</w:t>
      </w:r>
      <w:r w:rsidR="00E73C4E">
        <w:rPr>
          <w:rFonts w:ascii="Times New Roman" w:hAnsi="Times New Roman" w:cs="Times New Roman"/>
        </w:rPr>
        <w:t>CC</w:t>
      </w:r>
      <w:r>
        <w:rPr>
          <w:rFonts w:ascii="Times New Roman" w:hAnsi="Times New Roman" w:cs="Times New Roman"/>
        </w:rPr>
        <w:t xml:space="preserve">1145 WorkForce Careers Center – Office Hours </w:t>
      </w:r>
      <w:r w:rsidR="00E73C4E">
        <w:rPr>
          <w:rFonts w:ascii="Times New Roman" w:hAnsi="Times New Roman" w:cs="Times New Roman"/>
        </w:rPr>
        <w:t>to</w:t>
      </w:r>
      <w:r>
        <w:rPr>
          <w:rFonts w:ascii="Times New Roman" w:hAnsi="Times New Roman" w:cs="Times New Roman"/>
        </w:rPr>
        <w:t xml:space="preserve"> Be Determined</w:t>
      </w:r>
    </w:p>
    <w:p w:rsidR="00AB3F03" w:rsidRDefault="00AB3F03">
      <w:pPr>
        <w:pBdr>
          <w:bottom w:val="single" w:sz="12" w:space="1" w:color="auto"/>
        </w:pBdr>
        <w:rPr>
          <w:rFonts w:ascii="Times New Roman" w:hAnsi="Times New Roman" w:cs="Times New Roman"/>
        </w:rPr>
      </w:pPr>
      <w:r>
        <w:rPr>
          <w:rFonts w:ascii="Times New Roman" w:hAnsi="Times New Roman" w:cs="Times New Roman"/>
          <w:b/>
        </w:rPr>
        <w:t>Contact Information: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PHONE: 217-786-2317</w:t>
      </w:r>
    </w:p>
    <w:p w:rsidR="00AB3F03" w:rsidRDefault="00AB3F03">
      <w:pPr>
        <w:pBdr>
          <w:bottom w:val="single" w:sz="12" w:space="1" w:color="auto"/>
        </w:pBdr>
        <w:rPr>
          <w:rFonts w:ascii="Times New Roman" w:hAnsi="Times New Roman" w:cs="Times New Roman"/>
        </w:rPr>
      </w:pPr>
    </w:p>
    <w:p w:rsidR="00AB3F03" w:rsidRDefault="00AB3F03">
      <w:pPr>
        <w:rPr>
          <w:rFonts w:ascii="Times New Roman" w:hAnsi="Times New Roman" w:cs="Times New Roman"/>
          <w:b/>
        </w:rPr>
      </w:pPr>
    </w:p>
    <w:p w:rsidR="00AB3F03" w:rsidRDefault="00AB3F03">
      <w:pPr>
        <w:pBdr>
          <w:bottom w:val="single" w:sz="12" w:space="1" w:color="auto"/>
        </w:pBdr>
        <w:rPr>
          <w:rFonts w:ascii="Times New Roman" w:hAnsi="Times New Roman" w:cs="Times New Roman"/>
        </w:rPr>
      </w:pPr>
      <w:r>
        <w:rPr>
          <w:rFonts w:ascii="Times New Roman" w:hAnsi="Times New Roman" w:cs="Times New Roman"/>
          <w:b/>
        </w:rPr>
        <w:t xml:space="preserve">Textbook(s): </w:t>
      </w:r>
      <w:r w:rsidR="007E7E1C">
        <w:rPr>
          <w:rFonts w:ascii="Times New Roman" w:hAnsi="Times New Roman" w:cs="Times New Roman"/>
        </w:rPr>
        <w:t xml:space="preserve"> Black Board</w:t>
      </w:r>
      <w:r>
        <w:rPr>
          <w:rFonts w:ascii="Times New Roman" w:hAnsi="Times New Roman" w:cs="Times New Roman"/>
        </w:rPr>
        <w:t xml:space="preserve">-supplied Course Instruction and Assessment Materials; Lab / Clinical materials will be </w:t>
      </w:r>
      <w:r w:rsidR="00344AD8">
        <w:rPr>
          <w:rFonts w:ascii="Times New Roman" w:hAnsi="Times New Roman" w:cs="Times New Roman"/>
        </w:rPr>
        <w:t xml:space="preserve">available through </w:t>
      </w:r>
      <w:r>
        <w:rPr>
          <w:rFonts w:ascii="Times New Roman" w:hAnsi="Times New Roman" w:cs="Times New Roman"/>
        </w:rPr>
        <w:t>subsequent handouts.</w:t>
      </w:r>
    </w:p>
    <w:p w:rsidR="00AB3F03" w:rsidRDefault="00AB3F03">
      <w:pPr>
        <w:pBdr>
          <w:bottom w:val="single" w:sz="12" w:space="1" w:color="auto"/>
        </w:pBdr>
        <w:rPr>
          <w:rFonts w:ascii="Times New Roman" w:hAnsi="Times New Roman" w:cs="Times New Roman"/>
        </w:rPr>
      </w:pPr>
    </w:p>
    <w:p w:rsidR="00AB3F03" w:rsidRDefault="00AB3F03">
      <w:pPr>
        <w:rPr>
          <w:rFonts w:ascii="Times New Roman" w:hAnsi="Times New Roman" w:cs="Times New Roman"/>
        </w:rPr>
      </w:pPr>
    </w:p>
    <w:p w:rsidR="0022564E" w:rsidRPr="007E7E1C" w:rsidRDefault="0022564E" w:rsidP="007E7E1C">
      <w:pPr>
        <w:rPr>
          <w:rFonts w:ascii="Times New Roman" w:hAnsi="Times New Roman" w:cs="Times New Roman"/>
          <w:b/>
        </w:rPr>
      </w:pPr>
      <w:r>
        <w:rPr>
          <w:rFonts w:ascii="Times New Roman" w:hAnsi="Times New Roman" w:cs="Times New Roman"/>
          <w:b/>
        </w:rPr>
        <w:t>Course Goals:</w:t>
      </w:r>
    </w:p>
    <w:p w:rsidR="000B1EB9" w:rsidRPr="00344AD8" w:rsidRDefault="00344AD8" w:rsidP="00344AD8">
      <w:pPr>
        <w:numPr>
          <w:ilvl w:val="0"/>
          <w:numId w:val="10"/>
        </w:numPr>
        <w:rPr>
          <w:rFonts w:ascii="Times New Roman" w:hAnsi="Times New Roman" w:cs="Times New Roman"/>
          <w:b/>
          <w:bCs/>
          <w:color w:val="000000"/>
        </w:rPr>
      </w:pPr>
      <w:r w:rsidRPr="008749A2">
        <w:rPr>
          <w:rFonts w:ascii="Helvetica" w:hAnsi="Helvetica" w:cs="Helvetica"/>
          <w:bCs/>
          <w:color w:val="313131"/>
          <w:sz w:val="20"/>
          <w:szCs w:val="20"/>
        </w:rPr>
        <w:t>Identify human influences on urban aquatic settings and how humans are affected by such pollution and/or treatments.</w:t>
      </w:r>
    </w:p>
    <w:p w:rsidR="00344AD8" w:rsidRPr="00344AD8" w:rsidRDefault="00344AD8" w:rsidP="00344AD8">
      <w:pPr>
        <w:numPr>
          <w:ilvl w:val="0"/>
          <w:numId w:val="10"/>
        </w:numPr>
        <w:rPr>
          <w:rFonts w:ascii="Times New Roman" w:hAnsi="Times New Roman" w:cs="Times New Roman"/>
          <w:b/>
          <w:bCs/>
          <w:color w:val="000000"/>
        </w:rPr>
      </w:pPr>
      <w:r w:rsidRPr="008749A2">
        <w:rPr>
          <w:rFonts w:ascii="Helvetica" w:hAnsi="Helvetica" w:cs="Helvetica"/>
          <w:bCs/>
          <w:color w:val="313131"/>
          <w:sz w:val="20"/>
          <w:szCs w:val="20"/>
        </w:rPr>
        <w:t>Identify biological indicators and determine effects on the lake.</w:t>
      </w:r>
    </w:p>
    <w:p w:rsidR="00344AD8" w:rsidRPr="00344AD8" w:rsidRDefault="00344AD8" w:rsidP="00344AD8">
      <w:pPr>
        <w:numPr>
          <w:ilvl w:val="0"/>
          <w:numId w:val="10"/>
        </w:numPr>
        <w:rPr>
          <w:rFonts w:ascii="Times New Roman" w:hAnsi="Times New Roman" w:cs="Times New Roman"/>
          <w:b/>
          <w:bCs/>
          <w:color w:val="000000"/>
        </w:rPr>
      </w:pPr>
      <w:r w:rsidRPr="008749A2">
        <w:rPr>
          <w:rFonts w:ascii="Helvetica" w:hAnsi="Helvetica" w:cs="Helvetica"/>
          <w:bCs/>
          <w:color w:val="313131"/>
          <w:sz w:val="20"/>
          <w:szCs w:val="20"/>
        </w:rPr>
        <w:t>Recognize differing mechanisms of water pollution in urban and suburban watersheds.</w:t>
      </w:r>
    </w:p>
    <w:p w:rsidR="00344AD8" w:rsidRPr="00344AD8" w:rsidRDefault="00344AD8" w:rsidP="00344AD8">
      <w:pPr>
        <w:numPr>
          <w:ilvl w:val="0"/>
          <w:numId w:val="10"/>
        </w:numPr>
        <w:rPr>
          <w:rFonts w:ascii="Times New Roman" w:hAnsi="Times New Roman" w:cs="Times New Roman"/>
          <w:b/>
          <w:bCs/>
          <w:color w:val="000000"/>
        </w:rPr>
      </w:pPr>
      <w:r w:rsidRPr="008749A2">
        <w:rPr>
          <w:rFonts w:ascii="Helvetica" w:hAnsi="Helvetica" w:cs="Helvetica"/>
          <w:bCs/>
          <w:color w:val="313131"/>
          <w:sz w:val="20"/>
          <w:szCs w:val="20"/>
        </w:rPr>
        <w:t>Diagnose aquatic environmental problems.</w:t>
      </w:r>
    </w:p>
    <w:p w:rsidR="00344AD8" w:rsidRPr="00344AD8" w:rsidRDefault="00344AD8" w:rsidP="00344AD8">
      <w:pPr>
        <w:numPr>
          <w:ilvl w:val="0"/>
          <w:numId w:val="10"/>
        </w:numPr>
        <w:rPr>
          <w:rFonts w:ascii="Times New Roman" w:hAnsi="Times New Roman" w:cs="Times New Roman"/>
          <w:b/>
          <w:bCs/>
          <w:color w:val="000000"/>
        </w:rPr>
      </w:pPr>
      <w:r w:rsidRPr="008749A2">
        <w:rPr>
          <w:rFonts w:ascii="Helvetica" w:hAnsi="Helvetica" w:cs="Helvetica"/>
          <w:bCs/>
          <w:color w:val="313131"/>
          <w:sz w:val="20"/>
          <w:szCs w:val="20"/>
        </w:rPr>
        <w:t>Identify causes of water pollution and the effects on biological organisms.</w:t>
      </w:r>
    </w:p>
    <w:p w:rsidR="00344AD8" w:rsidRPr="00344AD8" w:rsidRDefault="00344AD8" w:rsidP="00344AD8">
      <w:pPr>
        <w:numPr>
          <w:ilvl w:val="0"/>
          <w:numId w:val="10"/>
        </w:numPr>
        <w:rPr>
          <w:rFonts w:ascii="Times New Roman" w:hAnsi="Times New Roman" w:cs="Times New Roman"/>
          <w:b/>
          <w:bCs/>
          <w:color w:val="000000"/>
        </w:rPr>
      </w:pPr>
      <w:r w:rsidRPr="008749A2">
        <w:rPr>
          <w:rFonts w:ascii="Helvetica" w:hAnsi="Helvetica" w:cs="Helvetica"/>
          <w:bCs/>
          <w:color w:val="313131"/>
          <w:sz w:val="20"/>
          <w:szCs w:val="20"/>
        </w:rPr>
        <w:lastRenderedPageBreak/>
        <w:t>Describe interactions between biological indicator species and other organisms in urban aquatic settings.</w:t>
      </w:r>
    </w:p>
    <w:p w:rsidR="00344AD8" w:rsidRDefault="00344AD8" w:rsidP="00344AD8">
      <w:pPr>
        <w:numPr>
          <w:ilvl w:val="0"/>
          <w:numId w:val="10"/>
        </w:numPr>
        <w:rPr>
          <w:rFonts w:ascii="Times New Roman" w:hAnsi="Times New Roman" w:cs="Times New Roman"/>
          <w:b/>
          <w:bCs/>
          <w:color w:val="000000"/>
        </w:rPr>
      </w:pPr>
      <w:r w:rsidRPr="008749A2">
        <w:rPr>
          <w:rFonts w:ascii="Helvetica" w:hAnsi="Helvetica" w:cs="Helvetica"/>
          <w:bCs/>
          <w:color w:val="313131"/>
          <w:sz w:val="20"/>
          <w:szCs w:val="20"/>
        </w:rPr>
        <w:t>Interpret treatment options or complexities of treatment for urban aquatic setting.</w:t>
      </w:r>
    </w:p>
    <w:p w:rsidR="00A77536" w:rsidRPr="000B1EB9" w:rsidRDefault="00A77536" w:rsidP="00A77536">
      <w:pPr>
        <w:spacing w:before="100" w:beforeAutospacing="1" w:after="100" w:afterAutospacing="1" w:line="270" w:lineRule="atLeast"/>
        <w:rPr>
          <w:rFonts w:ascii="Times New Roman" w:hAnsi="Times New Roman" w:cs="Times New Roman"/>
          <w:color w:val="595959"/>
        </w:rPr>
      </w:pPr>
      <w:r w:rsidRPr="000B1EB9">
        <w:rPr>
          <w:rFonts w:ascii="Times New Roman" w:hAnsi="Times New Roman" w:cs="Times New Roman"/>
          <w:b/>
          <w:bCs/>
          <w:color w:val="000000"/>
        </w:rPr>
        <w:t>Successful online students:</w:t>
      </w:r>
    </w:p>
    <w:p w:rsidR="00A77536" w:rsidRPr="000B1EB9" w:rsidRDefault="00A77536" w:rsidP="00A77536">
      <w:pPr>
        <w:pStyle w:val="ListParagraph"/>
        <w:numPr>
          <w:ilvl w:val="0"/>
          <w:numId w:val="4"/>
        </w:numPr>
        <w:spacing w:before="100" w:beforeAutospacing="1" w:after="100" w:afterAutospacing="1" w:line="270" w:lineRule="atLeast"/>
        <w:rPr>
          <w:rFonts w:ascii="Times New Roman" w:hAnsi="Times New Roman"/>
          <w:color w:val="595959"/>
          <w:szCs w:val="22"/>
        </w:rPr>
      </w:pPr>
      <w:r w:rsidRPr="000B1EB9">
        <w:rPr>
          <w:rFonts w:ascii="Times New Roman" w:hAnsi="Times New Roman"/>
          <w:b/>
          <w:bCs/>
          <w:color w:val="000000"/>
          <w:szCs w:val="22"/>
        </w:rPr>
        <w:t>Are open minded and willing to participate in their learning experience</w:t>
      </w:r>
    </w:p>
    <w:p w:rsidR="00A77536" w:rsidRPr="000B1EB9" w:rsidRDefault="00A77536" w:rsidP="00A77536">
      <w:pPr>
        <w:spacing w:before="100" w:beforeAutospacing="1" w:after="100" w:afterAutospacing="1" w:line="270" w:lineRule="atLeast"/>
        <w:ind w:left="720"/>
        <w:rPr>
          <w:rFonts w:ascii="Times New Roman" w:eastAsia="Times New Roman" w:hAnsi="Times New Roman" w:cs="Times New Roman"/>
          <w:color w:val="595959"/>
        </w:rPr>
      </w:pPr>
      <w:r w:rsidRPr="00A77536">
        <w:rPr>
          <w:rFonts w:ascii="Times New Roman" w:eastAsia="Times New Roman" w:hAnsi="Times New Roman" w:cs="Times New Roman"/>
          <w:color w:val="000000"/>
        </w:rPr>
        <w:t>An online student must assume an active role in their learning process and understand the important characteristics necessary to succeed.</w:t>
      </w:r>
    </w:p>
    <w:p w:rsidR="00A77536" w:rsidRPr="000B1EB9" w:rsidRDefault="00A77536" w:rsidP="00A77536">
      <w:pPr>
        <w:pStyle w:val="ListParagraph"/>
        <w:numPr>
          <w:ilvl w:val="0"/>
          <w:numId w:val="4"/>
        </w:numPr>
        <w:spacing w:before="100" w:beforeAutospacing="1" w:after="100" w:afterAutospacing="1" w:line="270" w:lineRule="atLeast"/>
        <w:rPr>
          <w:rFonts w:ascii="Times New Roman" w:hAnsi="Times New Roman"/>
          <w:color w:val="595959"/>
          <w:szCs w:val="22"/>
        </w:rPr>
      </w:pPr>
      <w:r w:rsidRPr="000B1EB9">
        <w:rPr>
          <w:rFonts w:ascii="Times New Roman" w:hAnsi="Times New Roman"/>
          <w:b/>
          <w:bCs/>
          <w:color w:val="000000"/>
          <w:szCs w:val="22"/>
        </w:rPr>
        <w:t>Are comfortable communicating through writing</w:t>
      </w:r>
    </w:p>
    <w:p w:rsidR="00A77536" w:rsidRPr="000B1EB9" w:rsidRDefault="00A77536" w:rsidP="00A77536">
      <w:pPr>
        <w:spacing w:before="100" w:beforeAutospacing="1" w:after="100" w:afterAutospacing="1" w:line="270" w:lineRule="atLeast"/>
        <w:ind w:left="720"/>
        <w:rPr>
          <w:rFonts w:ascii="Times New Roman" w:eastAsia="Times New Roman" w:hAnsi="Times New Roman" w:cs="Times New Roman"/>
          <w:color w:val="595959"/>
        </w:rPr>
      </w:pPr>
      <w:r w:rsidRPr="00A77536">
        <w:rPr>
          <w:rFonts w:ascii="Times New Roman" w:eastAsia="Times New Roman" w:hAnsi="Times New Roman" w:cs="Times New Roman"/>
          <w:color w:val="000000"/>
        </w:rPr>
        <w:t>Virtually all communication in the online classroom occurs in writing and it is important that online students are prepared to express themselves in writing.</w:t>
      </w:r>
    </w:p>
    <w:p w:rsidR="00A77536" w:rsidRPr="000B1EB9" w:rsidRDefault="00A77536" w:rsidP="00A77536">
      <w:pPr>
        <w:pStyle w:val="ListParagraph"/>
        <w:numPr>
          <w:ilvl w:val="0"/>
          <w:numId w:val="4"/>
        </w:numPr>
        <w:spacing w:before="100" w:beforeAutospacing="1" w:after="100" w:afterAutospacing="1" w:line="270" w:lineRule="atLeast"/>
        <w:rPr>
          <w:rFonts w:ascii="Times New Roman" w:hAnsi="Times New Roman"/>
          <w:color w:val="595959"/>
          <w:szCs w:val="22"/>
        </w:rPr>
      </w:pPr>
      <w:r w:rsidRPr="000B1EB9">
        <w:rPr>
          <w:rFonts w:ascii="Times New Roman" w:hAnsi="Times New Roman"/>
          <w:b/>
          <w:bCs/>
          <w:color w:val="000000"/>
          <w:szCs w:val="22"/>
        </w:rPr>
        <w:t>Are self-motivated and self–disciplined</w:t>
      </w:r>
    </w:p>
    <w:p w:rsidR="00A77536" w:rsidRPr="00A77536" w:rsidRDefault="00A77536" w:rsidP="00A77536">
      <w:pPr>
        <w:spacing w:before="100" w:beforeAutospacing="1" w:after="100" w:afterAutospacing="1" w:line="270" w:lineRule="atLeast"/>
        <w:ind w:left="720"/>
        <w:rPr>
          <w:rFonts w:ascii="Times New Roman" w:eastAsia="Times New Roman" w:hAnsi="Times New Roman" w:cs="Times New Roman"/>
          <w:color w:val="595959"/>
        </w:rPr>
      </w:pPr>
      <w:r w:rsidRPr="00A77536">
        <w:rPr>
          <w:rFonts w:ascii="Times New Roman" w:eastAsia="Times New Roman" w:hAnsi="Times New Roman" w:cs="Times New Roman"/>
          <w:color w:val="595959"/>
        </w:rPr>
        <w:t>While online classes provide students with the convenience and flexibility to attend college from almost anywhere, there is an added level of student responsibility to maintain the pace of the course work and to complete assignments on time.</w:t>
      </w:r>
    </w:p>
    <w:p w:rsidR="00A77536" w:rsidRPr="000B1EB9" w:rsidRDefault="00A77536" w:rsidP="00A77536">
      <w:pPr>
        <w:pStyle w:val="ListParagraph"/>
        <w:numPr>
          <w:ilvl w:val="0"/>
          <w:numId w:val="4"/>
        </w:numPr>
        <w:rPr>
          <w:rFonts w:ascii="Times New Roman" w:hAnsi="Times New Roman"/>
          <w:b/>
          <w:szCs w:val="22"/>
        </w:rPr>
      </w:pPr>
      <w:r w:rsidRPr="000B1EB9">
        <w:rPr>
          <w:rFonts w:ascii="Times New Roman" w:hAnsi="Times New Roman"/>
          <w:b/>
          <w:bCs/>
          <w:color w:val="000000"/>
          <w:szCs w:val="22"/>
        </w:rPr>
        <w:t>Are able to commit the time to an online class</w:t>
      </w:r>
      <w:r w:rsidRPr="000B1EB9">
        <w:rPr>
          <w:rFonts w:ascii="Times New Roman" w:hAnsi="Times New Roman"/>
          <w:color w:val="595959"/>
          <w:szCs w:val="22"/>
        </w:rPr>
        <w:br/>
        <w:t>It is important that students enrolling in online courses recognized that these courses require an equivalent amount of time, study, reading and assignment completion as traditional courses. Online students need to be prepared to commit this amount of time to each course.</w:t>
      </w:r>
    </w:p>
    <w:p w:rsidR="00A77536" w:rsidRPr="000B1EB9" w:rsidRDefault="00A77536" w:rsidP="00A77536">
      <w:pPr>
        <w:pStyle w:val="ListParagraph"/>
        <w:rPr>
          <w:rFonts w:ascii="Times New Roman" w:hAnsi="Times New Roman"/>
          <w:b/>
          <w:szCs w:val="22"/>
        </w:rPr>
      </w:pPr>
    </w:p>
    <w:p w:rsidR="009D1606" w:rsidRPr="00D907E9" w:rsidRDefault="00A77536" w:rsidP="00A77536">
      <w:pPr>
        <w:pStyle w:val="ListParagraph"/>
        <w:numPr>
          <w:ilvl w:val="0"/>
          <w:numId w:val="4"/>
        </w:numPr>
        <w:rPr>
          <w:rFonts w:ascii="Times New Roman" w:hAnsi="Times New Roman"/>
          <w:b/>
          <w:szCs w:val="22"/>
        </w:rPr>
      </w:pPr>
      <w:r w:rsidRPr="000B1EB9">
        <w:rPr>
          <w:rFonts w:ascii="Times New Roman" w:hAnsi="Times New Roman"/>
          <w:b/>
          <w:bCs/>
          <w:color w:val="000000"/>
          <w:szCs w:val="22"/>
        </w:rPr>
        <w:t>Possess the necessary technical skills</w:t>
      </w:r>
      <w:r w:rsidRPr="000B1EB9">
        <w:rPr>
          <w:rFonts w:ascii="Times New Roman" w:hAnsi="Times New Roman"/>
          <w:color w:val="595959"/>
          <w:szCs w:val="22"/>
        </w:rPr>
        <w:br/>
        <w:t>It is essential that an online student already has the skills to navigate the Internet, as well understands basic computing, email functions, and word processing</w:t>
      </w:r>
      <w:r w:rsidR="00D907E9">
        <w:rPr>
          <w:rFonts w:ascii="Times New Roman" w:hAnsi="Times New Roman"/>
          <w:color w:val="595959"/>
          <w:szCs w:val="22"/>
        </w:rPr>
        <w:t>.</w:t>
      </w:r>
    </w:p>
    <w:p w:rsidR="00D907E9" w:rsidRDefault="00D907E9" w:rsidP="00D907E9">
      <w:pPr>
        <w:pStyle w:val="ListParagraph"/>
        <w:pBdr>
          <w:bottom w:val="single" w:sz="12" w:space="1" w:color="auto"/>
        </w:pBdr>
        <w:rPr>
          <w:rFonts w:ascii="Times New Roman" w:hAnsi="Times New Roman"/>
          <w:b/>
          <w:bCs/>
          <w:color w:val="000000"/>
          <w:szCs w:val="22"/>
        </w:rPr>
      </w:pPr>
    </w:p>
    <w:p w:rsidR="00D907E9" w:rsidRPr="000B1EB9" w:rsidRDefault="00D907E9" w:rsidP="00D907E9">
      <w:pPr>
        <w:pStyle w:val="ListParagraph"/>
        <w:ind w:left="0"/>
        <w:rPr>
          <w:rFonts w:ascii="Times New Roman" w:hAnsi="Times New Roman"/>
          <w:b/>
          <w:szCs w:val="22"/>
        </w:rPr>
      </w:pPr>
    </w:p>
    <w:p w:rsidR="00D907E9" w:rsidRPr="00D907E9" w:rsidRDefault="00D907E9" w:rsidP="00D907E9">
      <w:pPr>
        <w:pBdr>
          <w:bottom w:val="single" w:sz="4" w:space="1" w:color="auto"/>
        </w:pBdr>
        <w:rPr>
          <w:rFonts w:ascii="Times New Roman" w:hAnsi="Times New Roman" w:cs="Times New Roman"/>
          <w:color w:val="17365D" w:themeColor="text2" w:themeShade="BF"/>
          <w:sz w:val="28"/>
          <w:szCs w:val="28"/>
        </w:rPr>
      </w:pPr>
      <w:r w:rsidRPr="00D907E9">
        <w:rPr>
          <w:rFonts w:ascii="Times New Roman" w:hAnsi="Times New Roman" w:cs="Times New Roman"/>
          <w:color w:val="17365D" w:themeColor="text2" w:themeShade="BF"/>
          <w:sz w:val="28"/>
          <w:szCs w:val="28"/>
        </w:rPr>
        <w:t>Discussion Board Grading</w:t>
      </w:r>
    </w:p>
    <w:p w:rsidR="00D907E9" w:rsidRPr="00D907E9" w:rsidRDefault="00D907E9" w:rsidP="00D907E9">
      <w:pPr>
        <w:rPr>
          <w:rFonts w:ascii="Times New Roman" w:hAnsi="Times New Roman" w:cs="Times New Roman"/>
        </w:rPr>
      </w:pPr>
    </w:p>
    <w:p w:rsidR="00D907E9" w:rsidRPr="00D907E9" w:rsidRDefault="00D907E9" w:rsidP="00D907E9">
      <w:pPr>
        <w:rPr>
          <w:rFonts w:ascii="Times New Roman" w:hAnsi="Times New Roman" w:cs="Times New Roman"/>
        </w:rPr>
      </w:pPr>
      <w:r w:rsidRPr="00D907E9">
        <w:rPr>
          <w:rFonts w:ascii="Times New Roman" w:hAnsi="Times New Roman" w:cs="Times New Roman"/>
        </w:rPr>
        <w:t>Participation in the Discussion Board is required for this course.  Students are expected to actively participate in the Discussion Board each we</w:t>
      </w:r>
      <w:r w:rsidR="009C614F">
        <w:rPr>
          <w:rFonts w:ascii="Times New Roman" w:hAnsi="Times New Roman" w:cs="Times New Roman"/>
        </w:rPr>
        <w:t>ek of class</w:t>
      </w:r>
      <w:r w:rsidRPr="00D907E9">
        <w:rPr>
          <w:rFonts w:ascii="Times New Roman" w:hAnsi="Times New Roman" w:cs="Times New Roman"/>
        </w:rPr>
        <w:t xml:space="preserve">.  </w:t>
      </w:r>
    </w:p>
    <w:p w:rsidR="00D907E9" w:rsidRPr="00D907E9" w:rsidRDefault="00D907E9" w:rsidP="00D907E9">
      <w:pPr>
        <w:rPr>
          <w:rFonts w:ascii="Times New Roman" w:hAnsi="Times New Roman" w:cs="Times New Roman"/>
        </w:rPr>
      </w:pPr>
      <w:r w:rsidRPr="00D907E9">
        <w:rPr>
          <w:rFonts w:ascii="Times New Roman" w:hAnsi="Times New Roman" w:cs="Times New Roman"/>
        </w:rPr>
        <w:t xml:space="preserve">You are encouraged to not only respond with your answer to the Discussion Board question, but to respond to the posts of your classmates and stimulate further discussion on the topic.  </w:t>
      </w:r>
    </w:p>
    <w:p w:rsidR="00D907E9" w:rsidRPr="00D907E9" w:rsidRDefault="00D907E9" w:rsidP="000A7274">
      <w:pPr>
        <w:rPr>
          <w:rFonts w:ascii="Times New Roman" w:hAnsi="Times New Roman" w:cs="Times New Roman"/>
        </w:rPr>
      </w:pPr>
      <w:r w:rsidRPr="00D907E9">
        <w:rPr>
          <w:rFonts w:ascii="Times New Roman" w:hAnsi="Times New Roman" w:cs="Times New Roman"/>
        </w:rPr>
        <w:t xml:space="preserve">This discussion question is meant to question </w:t>
      </w:r>
      <w:r w:rsidR="002D214F">
        <w:rPr>
          <w:rFonts w:ascii="Times New Roman" w:hAnsi="Times New Roman" w:cs="Times New Roman"/>
        </w:rPr>
        <w:t>your ide</w:t>
      </w:r>
      <w:r w:rsidR="006E6AA4">
        <w:rPr>
          <w:rFonts w:ascii="Times New Roman" w:hAnsi="Times New Roman" w:cs="Times New Roman"/>
        </w:rPr>
        <w:t>a of how an Agricultural Watershed Management</w:t>
      </w:r>
      <w:r w:rsidRPr="00D907E9">
        <w:rPr>
          <w:rFonts w:ascii="Times New Roman" w:hAnsi="Times New Roman" w:cs="Times New Roman"/>
        </w:rPr>
        <w:t xml:space="preserve"> system should look or how it should operate. After watching the introduction video, you should start to see the signifi</w:t>
      </w:r>
      <w:r w:rsidR="006E6AA4">
        <w:rPr>
          <w:rFonts w:ascii="Times New Roman" w:hAnsi="Times New Roman" w:cs="Times New Roman"/>
        </w:rPr>
        <w:t>cance of conservation</w:t>
      </w:r>
      <w:r w:rsidRPr="00D907E9">
        <w:rPr>
          <w:rFonts w:ascii="Times New Roman" w:hAnsi="Times New Roman" w:cs="Times New Roman"/>
        </w:rPr>
        <w:t xml:space="preserve"> values and methods in the</w:t>
      </w:r>
      <w:r w:rsidR="006E6AA4">
        <w:rPr>
          <w:rFonts w:ascii="Times New Roman" w:hAnsi="Times New Roman" w:cs="Times New Roman"/>
        </w:rPr>
        <w:t xml:space="preserve"> study of agricultural watershed management/nutrient loss reduction</w:t>
      </w:r>
      <w:r w:rsidRPr="00D907E9">
        <w:rPr>
          <w:rFonts w:ascii="Times New Roman" w:hAnsi="Times New Roman" w:cs="Times New Roman"/>
        </w:rPr>
        <w:t xml:space="preserve">. </w:t>
      </w:r>
    </w:p>
    <w:p w:rsidR="00D907E9" w:rsidRPr="0083514F" w:rsidRDefault="002D214F" w:rsidP="0083514F">
      <w:pPr>
        <w:rPr>
          <w:rFonts w:ascii="Times New Roman" w:hAnsi="Times New Roman" w:cs="Times New Roman"/>
        </w:rPr>
      </w:pPr>
      <w:r>
        <w:rPr>
          <w:rFonts w:ascii="Times New Roman" w:hAnsi="Times New Roman" w:cs="Times New Roman"/>
        </w:rPr>
        <w:lastRenderedPageBreak/>
        <w:t>Example:</w:t>
      </w:r>
      <w:r w:rsidR="0083514F">
        <w:rPr>
          <w:rFonts w:ascii="Times New Roman" w:hAnsi="Times New Roman" w:cs="Times New Roman"/>
        </w:rPr>
        <w:t xml:space="preserve"> </w:t>
      </w:r>
      <w:r w:rsidR="0083514F">
        <w:rPr>
          <w:rFonts w:ascii="Times New Roman" w:hAnsi="Times New Roman" w:cs="Times New Roman"/>
          <w:color w:val="101010"/>
        </w:rPr>
        <w:t>P</w:t>
      </w:r>
      <w:r w:rsidR="00D907E9" w:rsidRPr="00D907E9">
        <w:rPr>
          <w:rFonts w:ascii="Times New Roman" w:hAnsi="Times New Roman" w:cs="Times New Roman"/>
          <w:color w:val="101010"/>
        </w:rPr>
        <w:t>lease answer this question wit</w:t>
      </w:r>
      <w:r>
        <w:rPr>
          <w:rFonts w:ascii="Times New Roman" w:hAnsi="Times New Roman" w:cs="Times New Roman"/>
          <w:color w:val="101010"/>
        </w:rPr>
        <w:t>h re</w:t>
      </w:r>
      <w:r w:rsidR="006E6AA4">
        <w:rPr>
          <w:rFonts w:ascii="Times New Roman" w:hAnsi="Times New Roman" w:cs="Times New Roman"/>
          <w:color w:val="101010"/>
        </w:rPr>
        <w:t>gards to the conservation systems concept of agricultural watershed</w:t>
      </w:r>
      <w:r>
        <w:rPr>
          <w:rFonts w:ascii="Times New Roman" w:hAnsi="Times New Roman" w:cs="Times New Roman"/>
          <w:color w:val="101010"/>
        </w:rPr>
        <w:t xml:space="preserve"> management</w:t>
      </w:r>
      <w:r w:rsidR="0083514F">
        <w:rPr>
          <w:rFonts w:ascii="Times New Roman" w:hAnsi="Times New Roman" w:cs="Times New Roman"/>
          <w:color w:val="101010"/>
        </w:rPr>
        <w:t>. C</w:t>
      </w:r>
      <w:r w:rsidR="00D907E9" w:rsidRPr="00D907E9">
        <w:rPr>
          <w:rFonts w:ascii="Times New Roman" w:hAnsi="Times New Roman" w:cs="Times New Roman"/>
          <w:color w:val="101010"/>
        </w:rPr>
        <w:t xml:space="preserve">onsider </w:t>
      </w:r>
      <w:r w:rsidR="006E6AA4">
        <w:rPr>
          <w:rFonts w:ascii="Times New Roman" w:hAnsi="Times New Roman" w:cs="Times New Roman"/>
          <w:color w:val="101010"/>
        </w:rPr>
        <w:t>that how we practice nutrient</w:t>
      </w:r>
      <w:r>
        <w:rPr>
          <w:rFonts w:ascii="Times New Roman" w:hAnsi="Times New Roman" w:cs="Times New Roman"/>
          <w:color w:val="101010"/>
        </w:rPr>
        <w:t xml:space="preserve"> conservation</w:t>
      </w:r>
      <w:r w:rsidR="00D907E9" w:rsidRPr="00D907E9">
        <w:rPr>
          <w:rFonts w:ascii="Times New Roman" w:hAnsi="Times New Roman" w:cs="Times New Roman"/>
          <w:color w:val="101010"/>
        </w:rPr>
        <w:t xml:space="preserve"> can affect at least seven generations of people to come. Throughout this week, log on to the discussion board to view one of your peer’s discussion entry and comment on that entry. By doing this, you can give them feedback or start a discussion. If you do not respond to someone else’s post, you will lose 5 points of this assignment. Please review rubr</w:t>
      </w:r>
      <w:r w:rsidR="000A7274">
        <w:rPr>
          <w:rFonts w:ascii="Times New Roman" w:hAnsi="Times New Roman" w:cs="Times New Roman"/>
          <w:color w:val="101010"/>
        </w:rPr>
        <w:t>ic below for details on points.</w:t>
      </w:r>
    </w:p>
    <w:p w:rsidR="000A7274" w:rsidRPr="00D907E9" w:rsidRDefault="000A7274" w:rsidP="007E7E1C">
      <w:pPr>
        <w:rPr>
          <w:rFonts w:ascii="Times New Roman" w:hAnsi="Times New Roman" w:cs="Times New Roman"/>
          <w:color w:val="101010"/>
        </w:rPr>
      </w:pPr>
    </w:p>
    <w:p w:rsidR="00D907E9" w:rsidRPr="00D907E9" w:rsidRDefault="00D907E9" w:rsidP="00D907E9">
      <w:pPr>
        <w:pBdr>
          <w:bottom w:val="single" w:sz="4" w:space="1" w:color="auto"/>
        </w:pBdr>
        <w:rPr>
          <w:rFonts w:ascii="Times New Roman" w:hAnsi="Times New Roman" w:cs="Times New Roman"/>
          <w:color w:val="17365D" w:themeColor="text2" w:themeShade="BF"/>
          <w:sz w:val="28"/>
          <w:szCs w:val="28"/>
        </w:rPr>
      </w:pPr>
      <w:r w:rsidRPr="00D907E9">
        <w:rPr>
          <w:rFonts w:ascii="Times New Roman" w:hAnsi="Times New Roman" w:cs="Times New Roman"/>
          <w:color w:val="17365D" w:themeColor="text2" w:themeShade="BF"/>
          <w:sz w:val="28"/>
          <w:szCs w:val="28"/>
        </w:rPr>
        <w:t>Discussion Board Posting Etiquette</w:t>
      </w:r>
    </w:p>
    <w:p w:rsidR="00D907E9" w:rsidRPr="00D907E9" w:rsidRDefault="00D907E9" w:rsidP="00D907E9">
      <w:pPr>
        <w:rPr>
          <w:rFonts w:ascii="Times New Roman" w:hAnsi="Times New Roman" w:cs="Times New Roman"/>
        </w:rPr>
      </w:pPr>
    </w:p>
    <w:p w:rsidR="00D907E9" w:rsidRPr="00D907E9" w:rsidRDefault="00D907E9" w:rsidP="00D907E9">
      <w:pPr>
        <w:rPr>
          <w:rFonts w:ascii="Times New Roman" w:hAnsi="Times New Roman" w:cs="Times New Roman"/>
        </w:rPr>
      </w:pPr>
      <w:r w:rsidRPr="00D907E9">
        <w:rPr>
          <w:rFonts w:ascii="Times New Roman" w:hAnsi="Times New Roman" w:cs="Times New Roman"/>
        </w:rPr>
        <w:t>When posting in the Discussion Board, please remember the following:</w:t>
      </w:r>
    </w:p>
    <w:p w:rsidR="00D907E9" w:rsidRPr="00D907E9" w:rsidRDefault="00D907E9" w:rsidP="00D907E9">
      <w:pPr>
        <w:pStyle w:val="ListParagraph"/>
        <w:numPr>
          <w:ilvl w:val="0"/>
          <w:numId w:val="5"/>
        </w:numPr>
        <w:spacing w:after="200" w:line="360" w:lineRule="auto"/>
        <w:contextualSpacing/>
        <w:rPr>
          <w:rFonts w:ascii="Times New Roman" w:hAnsi="Times New Roman"/>
        </w:rPr>
      </w:pPr>
      <w:r w:rsidRPr="00D907E9">
        <w:rPr>
          <w:rFonts w:ascii="Times New Roman" w:hAnsi="Times New Roman"/>
        </w:rPr>
        <w:t>Stay on topic.</w:t>
      </w:r>
    </w:p>
    <w:p w:rsidR="00D907E9" w:rsidRPr="00D907E9" w:rsidRDefault="00D907E9" w:rsidP="00D907E9">
      <w:pPr>
        <w:pStyle w:val="ListParagraph"/>
        <w:numPr>
          <w:ilvl w:val="0"/>
          <w:numId w:val="5"/>
        </w:numPr>
        <w:spacing w:after="200" w:line="360" w:lineRule="auto"/>
        <w:contextualSpacing/>
        <w:rPr>
          <w:rFonts w:ascii="Times New Roman" w:hAnsi="Times New Roman"/>
        </w:rPr>
      </w:pPr>
      <w:r w:rsidRPr="00D907E9">
        <w:rPr>
          <w:rFonts w:ascii="Times New Roman" w:hAnsi="Times New Roman"/>
        </w:rPr>
        <w:t xml:space="preserve">Use correct grammar, spelling, and avoid using slang.  Proofread before you post. </w:t>
      </w:r>
    </w:p>
    <w:p w:rsidR="00D907E9" w:rsidRPr="00D907E9" w:rsidRDefault="00D907E9" w:rsidP="00D907E9">
      <w:pPr>
        <w:pStyle w:val="ListParagraph"/>
        <w:numPr>
          <w:ilvl w:val="0"/>
          <w:numId w:val="5"/>
        </w:numPr>
        <w:spacing w:after="200" w:line="360" w:lineRule="auto"/>
        <w:contextualSpacing/>
        <w:rPr>
          <w:rFonts w:ascii="Times New Roman" w:hAnsi="Times New Roman"/>
        </w:rPr>
      </w:pPr>
      <w:r w:rsidRPr="00D907E9">
        <w:rPr>
          <w:rFonts w:ascii="Times New Roman" w:hAnsi="Times New Roman"/>
        </w:rPr>
        <w:t xml:space="preserve">Be concise and avoid rambling with your personal opinions. </w:t>
      </w:r>
    </w:p>
    <w:p w:rsidR="00D907E9" w:rsidRPr="00D907E9" w:rsidRDefault="00D907E9" w:rsidP="00D907E9">
      <w:pPr>
        <w:pStyle w:val="ListParagraph"/>
        <w:numPr>
          <w:ilvl w:val="0"/>
          <w:numId w:val="5"/>
        </w:numPr>
        <w:spacing w:after="200" w:line="360" w:lineRule="auto"/>
        <w:contextualSpacing/>
        <w:rPr>
          <w:rFonts w:ascii="Times New Roman" w:hAnsi="Times New Roman"/>
        </w:rPr>
      </w:pPr>
      <w:r w:rsidRPr="00D907E9">
        <w:rPr>
          <w:rFonts w:ascii="Times New Roman" w:hAnsi="Times New Roman"/>
        </w:rPr>
        <w:t>Do not type in ALL CAPS.  This is considered “yelling” and is disrespectful.</w:t>
      </w:r>
    </w:p>
    <w:p w:rsidR="00D907E9" w:rsidRPr="00D907E9" w:rsidRDefault="00D907E9" w:rsidP="00D907E9">
      <w:pPr>
        <w:pStyle w:val="ListParagraph"/>
        <w:numPr>
          <w:ilvl w:val="0"/>
          <w:numId w:val="5"/>
        </w:numPr>
        <w:spacing w:after="200" w:line="360" w:lineRule="auto"/>
        <w:contextualSpacing/>
        <w:rPr>
          <w:rFonts w:ascii="Times New Roman" w:hAnsi="Times New Roman"/>
        </w:rPr>
      </w:pPr>
      <w:r w:rsidRPr="00D907E9">
        <w:rPr>
          <w:rFonts w:ascii="Times New Roman" w:hAnsi="Times New Roman"/>
        </w:rPr>
        <w:t>Be respectful of others’ opinions and backgrounds.</w:t>
      </w:r>
    </w:p>
    <w:p w:rsidR="00D907E9" w:rsidRPr="00D907E9" w:rsidRDefault="00D907E9" w:rsidP="00D907E9">
      <w:pPr>
        <w:pStyle w:val="ListParagraph"/>
        <w:numPr>
          <w:ilvl w:val="0"/>
          <w:numId w:val="5"/>
        </w:numPr>
        <w:spacing w:after="200" w:line="360" w:lineRule="auto"/>
        <w:contextualSpacing/>
        <w:rPr>
          <w:rFonts w:ascii="Times New Roman" w:hAnsi="Times New Roman"/>
        </w:rPr>
      </w:pPr>
      <w:r w:rsidRPr="00D907E9">
        <w:rPr>
          <w:rFonts w:ascii="Times New Roman" w:hAnsi="Times New Roman"/>
        </w:rPr>
        <w:t>Do not post personal, identifiable information.  The Discussion Board is public to all class members, therefore you should not post any information you do not want to remain private.</w:t>
      </w:r>
    </w:p>
    <w:p w:rsidR="00033BF5" w:rsidRPr="00033BF5" w:rsidRDefault="00D907E9" w:rsidP="00033BF5">
      <w:pPr>
        <w:pStyle w:val="ListParagraph"/>
        <w:numPr>
          <w:ilvl w:val="0"/>
          <w:numId w:val="5"/>
        </w:numPr>
        <w:spacing w:after="200" w:line="360" w:lineRule="auto"/>
        <w:contextualSpacing/>
        <w:rPr>
          <w:rFonts w:ascii="Times New Roman" w:hAnsi="Times New Roman"/>
        </w:rPr>
      </w:pPr>
      <w:r w:rsidRPr="00D907E9">
        <w:rPr>
          <w:rFonts w:ascii="Times New Roman" w:hAnsi="Times New Roman"/>
        </w:rPr>
        <w:t>Think before you “speak”.  Make sure you have not made comments that wi</w:t>
      </w:r>
      <w:r w:rsidR="00033BF5">
        <w:rPr>
          <w:rFonts w:ascii="Times New Roman" w:hAnsi="Times New Roman"/>
        </w:rPr>
        <w:t xml:space="preserve">ll offend or </w:t>
      </w:r>
      <w:r w:rsidR="00033BF5" w:rsidRPr="00033BF5">
        <w:rPr>
          <w:rFonts w:ascii="Times New Roman" w:hAnsi="Times New Roman"/>
        </w:rPr>
        <w:t>embarrass others.</w:t>
      </w:r>
    </w:p>
    <w:tbl>
      <w:tblPr>
        <w:tblpPr w:leftFromText="180" w:rightFromText="180" w:vertAnchor="page" w:horzAnchor="margin" w:tblpXSpec="center" w:tblpY="1396"/>
        <w:tblW w:w="11239" w:type="dxa"/>
        <w:shd w:val="clear" w:color="auto" w:fill="FFFFFF"/>
        <w:tblLayout w:type="fixed"/>
        <w:tblLook w:val="0000" w:firstRow="0" w:lastRow="0" w:firstColumn="0" w:lastColumn="0" w:noHBand="0" w:noVBand="0"/>
      </w:tblPr>
      <w:tblGrid>
        <w:gridCol w:w="1658"/>
        <w:gridCol w:w="1862"/>
        <w:gridCol w:w="1620"/>
        <w:gridCol w:w="1800"/>
        <w:gridCol w:w="1710"/>
        <w:gridCol w:w="1795"/>
        <w:gridCol w:w="794"/>
      </w:tblGrid>
      <w:tr w:rsidR="00033BF5" w:rsidRPr="00D907E9" w:rsidTr="0083514F">
        <w:trPr>
          <w:cantSplit/>
          <w:trHeight w:val="560"/>
          <w:tblHeader/>
        </w:trPr>
        <w:tc>
          <w:tcPr>
            <w:tcW w:w="165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33BF5" w:rsidRPr="00D907E9" w:rsidRDefault="00033BF5" w:rsidP="0083514F">
            <w:pPr>
              <w:pStyle w:val="Heading21"/>
              <w:jc w:val="center"/>
              <w:rPr>
                <w:rFonts w:ascii="Times New Roman" w:hAnsi="Times New Roman"/>
                <w:sz w:val="22"/>
                <w:szCs w:val="22"/>
              </w:rPr>
            </w:pPr>
            <w:r w:rsidRPr="00D907E9">
              <w:rPr>
                <w:rFonts w:ascii="Times New Roman" w:hAnsi="Times New Roman"/>
                <w:sz w:val="22"/>
                <w:szCs w:val="22"/>
              </w:rPr>
              <w:lastRenderedPageBreak/>
              <w:t>Element</w:t>
            </w:r>
          </w:p>
        </w:tc>
        <w:tc>
          <w:tcPr>
            <w:tcW w:w="186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33BF5" w:rsidRPr="00D907E9" w:rsidRDefault="00033BF5" w:rsidP="0083514F">
            <w:pPr>
              <w:pStyle w:val="Heading21"/>
              <w:jc w:val="center"/>
              <w:rPr>
                <w:rFonts w:ascii="Times New Roman" w:hAnsi="Times New Roman"/>
                <w:sz w:val="22"/>
                <w:szCs w:val="22"/>
              </w:rPr>
            </w:pPr>
            <w:r w:rsidRPr="00D907E9">
              <w:rPr>
                <w:rFonts w:ascii="Times New Roman" w:hAnsi="Times New Roman"/>
                <w:sz w:val="22"/>
                <w:szCs w:val="22"/>
              </w:rPr>
              <w:t>Excellent</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33BF5" w:rsidRPr="00D907E9" w:rsidRDefault="00033BF5" w:rsidP="0083514F">
            <w:pPr>
              <w:pStyle w:val="Heading21"/>
              <w:jc w:val="center"/>
              <w:rPr>
                <w:rFonts w:ascii="Times New Roman" w:hAnsi="Times New Roman"/>
                <w:sz w:val="22"/>
                <w:szCs w:val="22"/>
              </w:rPr>
            </w:pPr>
            <w:r w:rsidRPr="00D907E9">
              <w:rPr>
                <w:rFonts w:ascii="Times New Roman" w:hAnsi="Times New Roman"/>
                <w:sz w:val="22"/>
                <w:szCs w:val="22"/>
              </w:rPr>
              <w:t>Proficient</w:t>
            </w:r>
          </w:p>
        </w:tc>
        <w:tc>
          <w:tcPr>
            <w:tcW w:w="18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33BF5" w:rsidRPr="00D907E9" w:rsidRDefault="00033BF5" w:rsidP="0083514F">
            <w:pPr>
              <w:pStyle w:val="Body"/>
              <w:keepNext/>
              <w:jc w:val="center"/>
              <w:rPr>
                <w:rFonts w:ascii="Times New Roman" w:hAnsi="Times New Roman"/>
                <w:b/>
                <w:sz w:val="22"/>
                <w:szCs w:val="22"/>
              </w:rPr>
            </w:pPr>
            <w:r w:rsidRPr="00D907E9">
              <w:rPr>
                <w:rFonts w:ascii="Times New Roman" w:hAnsi="Times New Roman"/>
                <w:b/>
                <w:sz w:val="22"/>
                <w:szCs w:val="22"/>
              </w:rPr>
              <w:t>Partially Proficient</w:t>
            </w:r>
          </w:p>
        </w:tc>
        <w:tc>
          <w:tcPr>
            <w:tcW w:w="1710" w:type="dxa"/>
            <w:tcBorders>
              <w:top w:val="single" w:sz="8" w:space="0" w:color="000000"/>
              <w:left w:val="single" w:sz="8" w:space="0" w:color="000000"/>
              <w:bottom w:val="single" w:sz="8" w:space="0" w:color="000000"/>
              <w:right w:val="single" w:sz="8" w:space="0" w:color="000000"/>
            </w:tcBorders>
            <w:shd w:val="clear" w:color="auto" w:fill="B0B3B2"/>
          </w:tcPr>
          <w:p w:rsidR="00033BF5" w:rsidRPr="00D907E9" w:rsidRDefault="00033BF5" w:rsidP="0083514F">
            <w:pPr>
              <w:pStyle w:val="Body"/>
              <w:keepNext/>
              <w:jc w:val="center"/>
              <w:rPr>
                <w:rFonts w:ascii="Times New Roman" w:hAnsi="Times New Roman"/>
                <w:b/>
                <w:sz w:val="22"/>
                <w:szCs w:val="22"/>
              </w:rPr>
            </w:pPr>
            <w:r w:rsidRPr="00D907E9">
              <w:rPr>
                <w:rFonts w:ascii="Times New Roman" w:hAnsi="Times New Roman"/>
                <w:b/>
                <w:sz w:val="22"/>
                <w:szCs w:val="22"/>
              </w:rPr>
              <w:t>Below Proficient</w:t>
            </w:r>
          </w:p>
        </w:tc>
        <w:tc>
          <w:tcPr>
            <w:tcW w:w="179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33BF5" w:rsidRPr="00D907E9" w:rsidRDefault="00033BF5" w:rsidP="0083514F">
            <w:pPr>
              <w:pStyle w:val="Body"/>
              <w:keepNext/>
              <w:jc w:val="center"/>
              <w:rPr>
                <w:rFonts w:ascii="Times New Roman" w:hAnsi="Times New Roman"/>
                <w:b/>
                <w:sz w:val="22"/>
                <w:szCs w:val="22"/>
              </w:rPr>
            </w:pPr>
            <w:r w:rsidRPr="00D907E9">
              <w:rPr>
                <w:rFonts w:ascii="Times New Roman" w:hAnsi="Times New Roman"/>
                <w:b/>
                <w:sz w:val="22"/>
                <w:szCs w:val="22"/>
              </w:rPr>
              <w:t>Unsatisfactory</w:t>
            </w:r>
          </w:p>
        </w:tc>
        <w:tc>
          <w:tcPr>
            <w:tcW w:w="79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33BF5" w:rsidRPr="00D907E9" w:rsidRDefault="00033BF5" w:rsidP="0083514F">
            <w:pPr>
              <w:pStyle w:val="Body"/>
              <w:keepNext/>
              <w:jc w:val="center"/>
              <w:rPr>
                <w:rFonts w:ascii="Times New Roman" w:hAnsi="Times New Roman"/>
                <w:b/>
                <w:sz w:val="22"/>
                <w:szCs w:val="22"/>
              </w:rPr>
            </w:pPr>
            <w:r w:rsidRPr="00D907E9">
              <w:rPr>
                <w:rFonts w:ascii="Times New Roman" w:hAnsi="Times New Roman"/>
                <w:b/>
                <w:sz w:val="22"/>
                <w:szCs w:val="22"/>
              </w:rPr>
              <w:t>Points</w:t>
            </w:r>
          </w:p>
        </w:tc>
      </w:tr>
      <w:tr w:rsidR="00033BF5" w:rsidRPr="00D907E9" w:rsidTr="0083514F">
        <w:trPr>
          <w:cantSplit/>
          <w:trHeight w:val="2607"/>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Discussion Question</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 xml:space="preserve">5 points </w:t>
            </w: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 xml:space="preserve">The question is answered thoroughly, with a well thought out idea.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 xml:space="preserve">     4 points </w:t>
            </w: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 xml:space="preserve">The answer to the discussion question is an idea, but is not fully explained or developed.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3 points</w:t>
            </w: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The answer was somewhat proficient but could have been expanded upon</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2 points- 1 pt</w:t>
            </w:r>
            <w:r>
              <w:rPr>
                <w:rFonts w:ascii="Times New Roman" w:hAnsi="Times New Roman"/>
                <w:sz w:val="22"/>
                <w:szCs w:val="22"/>
              </w:rPr>
              <w:t>.</w:t>
            </w: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The answer was minimal and did not address much of the issues or topics in order to open up a discussion</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 xml:space="preserve">0 points </w:t>
            </w: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Assignment was not completed</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__/5</w:t>
            </w:r>
          </w:p>
        </w:tc>
      </w:tr>
      <w:tr w:rsidR="00033BF5" w:rsidRPr="00D907E9" w:rsidTr="0083514F">
        <w:trPr>
          <w:cantSplit/>
          <w:trHeight w:val="2080"/>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Peer Feedback</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 xml:space="preserve">5 points </w:t>
            </w: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The feedback and comments were thought-provoking and had substance</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 xml:space="preserve">   4 points</w:t>
            </w: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The feedback was good but could be expanded upon</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3 points</w:t>
            </w: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The comments made were minimal and did not provide much depth</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2 points- 1 pt</w:t>
            </w:r>
            <w:r>
              <w:rPr>
                <w:rFonts w:ascii="Times New Roman" w:hAnsi="Times New Roman"/>
                <w:sz w:val="22"/>
                <w:szCs w:val="22"/>
              </w:rPr>
              <w:t>.</w:t>
            </w: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The comment was one sentence that did not expand upon the discussion topic</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0 points</w:t>
            </w:r>
          </w:p>
          <w:p w:rsidR="00033BF5" w:rsidRPr="00D907E9" w:rsidRDefault="00033BF5" w:rsidP="0083514F">
            <w:pPr>
              <w:pStyle w:val="Body"/>
              <w:rPr>
                <w:rFonts w:ascii="Times New Roman" w:hAnsi="Times New Roman"/>
                <w:sz w:val="22"/>
                <w:szCs w:val="22"/>
              </w:rPr>
            </w:pPr>
          </w:p>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No response or feedback given to a peer</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__/5</w:t>
            </w:r>
          </w:p>
        </w:tc>
      </w:tr>
      <w:tr w:rsidR="00033BF5" w:rsidRPr="00D907E9" w:rsidTr="0083514F">
        <w:trPr>
          <w:cantSplit/>
          <w:trHeight w:val="260"/>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Total points</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33BF5" w:rsidRPr="00D907E9" w:rsidRDefault="00033BF5" w:rsidP="0083514F">
            <w:pPr>
              <w:pStyle w:val="Body"/>
              <w:rPr>
                <w:rFonts w:ascii="Times New Roman" w:hAnsi="Times New Roman"/>
                <w:sz w:val="22"/>
                <w:szCs w:val="22"/>
              </w:rPr>
            </w:pP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BF5" w:rsidRPr="00D907E9" w:rsidRDefault="00033BF5" w:rsidP="0083514F">
            <w:pPr>
              <w:pStyle w:val="Body"/>
              <w:rPr>
                <w:rFonts w:ascii="Times New Roman" w:hAnsi="Times New Roman"/>
                <w:sz w:val="22"/>
                <w:szCs w:val="22"/>
              </w:rPr>
            </w:pPr>
            <w:r w:rsidRPr="00D907E9">
              <w:rPr>
                <w:rFonts w:ascii="Times New Roman" w:hAnsi="Times New Roman"/>
                <w:sz w:val="22"/>
                <w:szCs w:val="22"/>
              </w:rPr>
              <w:t>__/ 10</w:t>
            </w:r>
          </w:p>
        </w:tc>
      </w:tr>
    </w:tbl>
    <w:p w:rsidR="00D907E9" w:rsidRDefault="00D907E9" w:rsidP="00D907E9">
      <w:pPr>
        <w:pStyle w:val="ListParagraph"/>
        <w:spacing w:line="360" w:lineRule="auto"/>
      </w:pPr>
    </w:p>
    <w:p w:rsidR="00D907E9" w:rsidRDefault="00D907E9" w:rsidP="0022564E">
      <w:pPr>
        <w:rPr>
          <w:rFonts w:ascii="Times New Roman" w:hAnsi="Times New Roman"/>
          <w:b/>
        </w:rPr>
      </w:pPr>
    </w:p>
    <w:p w:rsidR="00033BF5" w:rsidRDefault="00033BF5" w:rsidP="0022564E">
      <w:pPr>
        <w:rPr>
          <w:rFonts w:ascii="Times New Roman" w:hAnsi="Times New Roman"/>
          <w:b/>
        </w:rPr>
      </w:pPr>
    </w:p>
    <w:p w:rsidR="006E6AA4" w:rsidRDefault="006E6AA4" w:rsidP="0022564E">
      <w:pPr>
        <w:rPr>
          <w:rFonts w:ascii="Times New Roman" w:hAnsi="Times New Roman"/>
          <w:b/>
        </w:rPr>
      </w:pPr>
    </w:p>
    <w:p w:rsidR="009D1606" w:rsidRDefault="009D1606" w:rsidP="0022564E">
      <w:pPr>
        <w:rPr>
          <w:rFonts w:ascii="Times New Roman" w:hAnsi="Times New Roman"/>
          <w:b/>
        </w:rPr>
      </w:pPr>
      <w:r>
        <w:rPr>
          <w:rFonts w:ascii="Times New Roman" w:hAnsi="Times New Roman"/>
          <w:b/>
        </w:rPr>
        <w:t>Course Policies:</w:t>
      </w:r>
    </w:p>
    <w:p w:rsidR="0022564E" w:rsidRPr="00A77536" w:rsidRDefault="007E7E1C" w:rsidP="0022564E">
      <w:pPr>
        <w:rPr>
          <w:rFonts w:ascii="Times New Roman" w:hAnsi="Times New Roman" w:cs="Times New Roman"/>
          <w:color w:val="333333"/>
          <w:lang w:val="en"/>
        </w:rPr>
      </w:pPr>
      <w:r>
        <w:rPr>
          <w:rFonts w:ascii="Times New Roman" w:hAnsi="Times New Roman" w:cs="Times New Roman"/>
          <w:color w:val="333333"/>
          <w:lang w:val="en"/>
        </w:rPr>
        <w:t>Black Board (BB</w:t>
      </w:r>
      <w:r w:rsidR="0022564E" w:rsidRPr="00A77536">
        <w:rPr>
          <w:rFonts w:ascii="Times New Roman" w:hAnsi="Times New Roman" w:cs="Times New Roman"/>
          <w:color w:val="333333"/>
          <w:lang w:val="en"/>
        </w:rPr>
        <w:t>) is a web-based online learning platform for virtual job training, workforce development, and certification. Its flexible architecture and open-source software enables organizations to easily create, share, an</w:t>
      </w:r>
      <w:r>
        <w:rPr>
          <w:rFonts w:ascii="Times New Roman" w:hAnsi="Times New Roman" w:cs="Times New Roman"/>
          <w:color w:val="333333"/>
          <w:lang w:val="en"/>
        </w:rPr>
        <w:t>d reuse learning materials. BB</w:t>
      </w:r>
      <w:r w:rsidR="0022564E" w:rsidRPr="00A77536">
        <w:rPr>
          <w:rFonts w:ascii="Times New Roman" w:hAnsi="Times New Roman" w:cs="Times New Roman"/>
          <w:color w:val="333333"/>
          <w:lang w:val="en"/>
        </w:rPr>
        <w:t xml:space="preserve">'s workforce training capabilities have been recognized by </w:t>
      </w:r>
      <w:r>
        <w:rPr>
          <w:rFonts w:ascii="Times New Roman" w:hAnsi="Times New Roman" w:cs="Times New Roman"/>
          <w:color w:val="333333"/>
          <w:lang w:val="en"/>
        </w:rPr>
        <w:t xml:space="preserve">colleges, </w:t>
      </w:r>
      <w:r w:rsidR="0022564E" w:rsidRPr="00A77536">
        <w:rPr>
          <w:rFonts w:ascii="Times New Roman" w:hAnsi="Times New Roman" w:cs="Times New Roman"/>
          <w:color w:val="333333"/>
          <w:lang w:val="en"/>
        </w:rPr>
        <w:t>government agencies and businesses.</w:t>
      </w:r>
      <w:r w:rsidR="005119C5" w:rsidRPr="00A77536">
        <w:rPr>
          <w:rFonts w:ascii="Times New Roman" w:hAnsi="Times New Roman" w:cs="Times New Roman"/>
          <w:color w:val="333333"/>
          <w:lang w:val="en"/>
        </w:rPr>
        <w:t xml:space="preserve"> </w:t>
      </w:r>
      <w:r w:rsidR="00C20EDC" w:rsidRPr="00A77536">
        <w:rPr>
          <w:rFonts w:ascii="Times New Roman" w:hAnsi="Times New Roman" w:cs="Times New Roman"/>
          <w:color w:val="333333"/>
          <w:lang w:val="en"/>
        </w:rPr>
        <w:t>Port</w:t>
      </w:r>
      <w:r>
        <w:rPr>
          <w:rFonts w:ascii="Times New Roman" w:hAnsi="Times New Roman" w:cs="Times New Roman"/>
          <w:color w:val="333333"/>
          <w:lang w:val="en"/>
        </w:rPr>
        <w:t>ions of this course contain BB</w:t>
      </w:r>
      <w:r w:rsidR="00C20EDC" w:rsidRPr="00A77536">
        <w:rPr>
          <w:rFonts w:ascii="Times New Roman" w:hAnsi="Times New Roman" w:cs="Times New Roman"/>
          <w:color w:val="333333"/>
          <w:lang w:val="en"/>
        </w:rPr>
        <w:t xml:space="preserve"> architecture, including reading assignments and assessment tools.</w:t>
      </w:r>
    </w:p>
    <w:p w:rsidR="005119C5" w:rsidRPr="00A77536" w:rsidRDefault="00615873" w:rsidP="0022564E">
      <w:pPr>
        <w:rPr>
          <w:rFonts w:ascii="Times New Roman" w:hAnsi="Times New Roman" w:cs="Times New Roman"/>
          <w:color w:val="333333"/>
          <w:lang w:val="en"/>
        </w:rPr>
      </w:pPr>
      <w:r>
        <w:rPr>
          <w:rFonts w:ascii="Times New Roman" w:hAnsi="Times New Roman" w:cs="Times New Roman"/>
          <w:color w:val="333333"/>
          <w:lang w:val="en"/>
        </w:rPr>
        <w:t>These</w:t>
      </w:r>
      <w:r w:rsidR="009D1606" w:rsidRPr="00A77536">
        <w:rPr>
          <w:rFonts w:ascii="Times New Roman" w:hAnsi="Times New Roman" w:cs="Times New Roman"/>
          <w:color w:val="333333"/>
          <w:lang w:val="en"/>
        </w:rPr>
        <w:t xml:space="preserve"> b</w:t>
      </w:r>
      <w:r>
        <w:rPr>
          <w:rFonts w:ascii="Times New Roman" w:hAnsi="Times New Roman" w:cs="Times New Roman"/>
          <w:color w:val="333333"/>
          <w:lang w:val="en"/>
        </w:rPr>
        <w:t>eing</w:t>
      </w:r>
      <w:r w:rsidR="009D1606" w:rsidRPr="00A77536">
        <w:rPr>
          <w:rFonts w:ascii="Times New Roman" w:hAnsi="Times New Roman" w:cs="Times New Roman"/>
          <w:color w:val="333333"/>
          <w:lang w:val="en"/>
        </w:rPr>
        <w:t xml:space="preserve"> h</w:t>
      </w:r>
      <w:r w:rsidR="005119C5" w:rsidRPr="00A77536">
        <w:rPr>
          <w:rFonts w:ascii="Times New Roman" w:hAnsi="Times New Roman" w:cs="Times New Roman"/>
          <w:color w:val="333333"/>
          <w:lang w:val="en"/>
        </w:rPr>
        <w:t>ybrid course</w:t>
      </w:r>
      <w:r>
        <w:rPr>
          <w:rFonts w:ascii="Times New Roman" w:hAnsi="Times New Roman" w:cs="Times New Roman"/>
          <w:color w:val="333333"/>
          <w:lang w:val="en"/>
        </w:rPr>
        <w:t>s</w:t>
      </w:r>
      <w:r w:rsidR="005119C5" w:rsidRPr="00A77536">
        <w:rPr>
          <w:rFonts w:ascii="Times New Roman" w:hAnsi="Times New Roman" w:cs="Times New Roman"/>
          <w:color w:val="333333"/>
          <w:lang w:val="en"/>
        </w:rPr>
        <w:t>, like online course</w:t>
      </w:r>
      <w:r>
        <w:rPr>
          <w:rFonts w:ascii="Times New Roman" w:hAnsi="Times New Roman" w:cs="Times New Roman"/>
          <w:color w:val="333333"/>
          <w:lang w:val="en"/>
        </w:rPr>
        <w:t>s</w:t>
      </w:r>
      <w:r w:rsidR="005119C5" w:rsidRPr="00A77536">
        <w:rPr>
          <w:rFonts w:ascii="Times New Roman" w:hAnsi="Times New Roman" w:cs="Times New Roman"/>
          <w:color w:val="333333"/>
          <w:lang w:val="en"/>
        </w:rPr>
        <w:t>, are a benefit to the student who is unable to access traditional education. As a hybrid course, the student reaps the combined benefits of online courses and traditional face-to-face courses. While a significant amount of course time is spent online, hybrid students do meet occasionally with their instructor and classmate</w:t>
      </w:r>
      <w:r w:rsidR="009D1606" w:rsidRPr="00A77536">
        <w:rPr>
          <w:rFonts w:ascii="Times New Roman" w:hAnsi="Times New Roman" w:cs="Times New Roman"/>
          <w:color w:val="333333"/>
          <w:lang w:val="en"/>
        </w:rPr>
        <w:t xml:space="preserve">s on prearranged dates and times throughout the semester. Those meeting times are </w:t>
      </w:r>
      <w:r w:rsidR="009D1606" w:rsidRPr="00A77536">
        <w:rPr>
          <w:rFonts w:ascii="Times New Roman" w:hAnsi="Times New Roman" w:cs="Times New Roman"/>
          <w:b/>
          <w:i/>
          <w:color w:val="333333"/>
          <w:u w:val="single"/>
          <w:lang w:val="en"/>
        </w:rPr>
        <w:t>required</w:t>
      </w:r>
      <w:r w:rsidR="00B06BAA" w:rsidRPr="00A77536">
        <w:rPr>
          <w:rFonts w:ascii="Times New Roman" w:hAnsi="Times New Roman" w:cs="Times New Roman"/>
          <w:color w:val="333333"/>
          <w:lang w:val="en"/>
        </w:rPr>
        <w:t>. Be aware of those d</w:t>
      </w:r>
      <w:r w:rsidR="009D1606" w:rsidRPr="00A77536">
        <w:rPr>
          <w:rFonts w:ascii="Times New Roman" w:hAnsi="Times New Roman" w:cs="Times New Roman"/>
          <w:color w:val="333333"/>
          <w:lang w:val="en"/>
        </w:rPr>
        <w:t>a</w:t>
      </w:r>
      <w:r w:rsidR="00B06BAA" w:rsidRPr="00A77536">
        <w:rPr>
          <w:rFonts w:ascii="Times New Roman" w:hAnsi="Times New Roman" w:cs="Times New Roman"/>
          <w:color w:val="333333"/>
          <w:lang w:val="en"/>
        </w:rPr>
        <w:t>t</w:t>
      </w:r>
      <w:r w:rsidR="009D1606" w:rsidRPr="00A77536">
        <w:rPr>
          <w:rFonts w:ascii="Times New Roman" w:hAnsi="Times New Roman" w:cs="Times New Roman"/>
          <w:color w:val="333333"/>
          <w:lang w:val="en"/>
        </w:rPr>
        <w:t>es prior to enrolling in this course and be prepared to attend these on-campus sessions.</w:t>
      </w:r>
    </w:p>
    <w:p w:rsidR="00AB3F03" w:rsidRDefault="00AB3F03">
      <w:pPr>
        <w:pBdr>
          <w:bottom w:val="single" w:sz="12" w:space="1" w:color="auto"/>
        </w:pBdr>
        <w:rPr>
          <w:rFonts w:ascii="Times New Roman" w:hAnsi="Times New Roman" w:cs="Times New Roman"/>
        </w:rPr>
      </w:pPr>
    </w:p>
    <w:p w:rsidR="001B0C30" w:rsidRDefault="001B0C30">
      <w:pPr>
        <w:rPr>
          <w:rFonts w:ascii="Times New Roman" w:hAnsi="Times New Roman" w:cs="Times New Roman"/>
        </w:rPr>
      </w:pPr>
    </w:p>
    <w:p w:rsidR="00EF2422" w:rsidRDefault="00EF2422">
      <w:pPr>
        <w:rPr>
          <w:rFonts w:ascii="Times New Roman" w:hAnsi="Times New Roman" w:cs="Times New Roman"/>
        </w:rPr>
      </w:pPr>
    </w:p>
    <w:p w:rsidR="006E6AA4" w:rsidRDefault="006E6AA4" w:rsidP="006E6AA4">
      <w:pPr>
        <w:rPr>
          <w:rFonts w:ascii="Times New Roman" w:hAnsi="Times New Roman"/>
        </w:rPr>
      </w:pPr>
      <w:r>
        <w:rPr>
          <w:rFonts w:ascii="Times New Roman" w:hAnsi="Times New Roman"/>
          <w:b/>
        </w:rPr>
        <w:t>Evaluation:</w:t>
      </w:r>
    </w:p>
    <w:p w:rsidR="006E6AA4" w:rsidRDefault="006E6AA4" w:rsidP="006E6AA4">
      <w:pPr>
        <w:rPr>
          <w:rFonts w:ascii="Times New Roman" w:hAnsi="Times New Roman"/>
        </w:rPr>
      </w:pPr>
      <w:r>
        <w:rPr>
          <w:rFonts w:ascii="Times New Roman" w:hAnsi="Times New Roman"/>
        </w:rPr>
        <w:t>Student achievement in the reading phases will be evaluated on the basis of preparation, practice, and performance segments identified in the course, its schedule and grading sections. Student achievement in the laboratory phases will be evaluated on the basis of accuracy and completeness of reports – Laboratory Activities, and of skills developed in the performance of manipulative tasks as evidence by understanding and workmanship of laboratory assignments.</w:t>
      </w:r>
    </w:p>
    <w:p w:rsidR="006E6AA4" w:rsidRPr="00F54EDF" w:rsidRDefault="00344AD8" w:rsidP="006E6AA4">
      <w:pPr>
        <w:ind w:firstLine="720"/>
        <w:rPr>
          <w:rStyle w:val="bold1"/>
          <w:rFonts w:ascii="Times New Roman" w:hAnsi="Times New Roman" w:cs="Times New Roman"/>
          <w:u w:val="single"/>
        </w:rPr>
      </w:pPr>
      <w:r>
        <w:rPr>
          <w:rStyle w:val="bold1"/>
          <w:rFonts w:ascii="Times New Roman" w:hAnsi="Times New Roman" w:cs="Times New Roman"/>
          <w:u w:val="single"/>
        </w:rPr>
        <w:t>1,00</w:t>
      </w:r>
      <w:r w:rsidR="006E6AA4" w:rsidRPr="00DC5BA0">
        <w:rPr>
          <w:rStyle w:val="bold1"/>
          <w:rFonts w:ascii="Times New Roman" w:hAnsi="Times New Roman" w:cs="Times New Roman"/>
          <w:u w:val="single"/>
        </w:rPr>
        <w:t>0 TOTAL POINTS</w:t>
      </w:r>
      <w:r w:rsidR="006E6AA4" w:rsidRPr="00F54EDF">
        <w:rPr>
          <w:rStyle w:val="bold1"/>
          <w:rFonts w:ascii="Times New Roman" w:hAnsi="Times New Roman" w:cs="Times New Roman"/>
        </w:rPr>
        <w:t xml:space="preserve"> – </w:t>
      </w:r>
      <w:r w:rsidR="006E6AA4">
        <w:rPr>
          <w:rStyle w:val="bold1"/>
          <w:rFonts w:ascii="Times New Roman" w:hAnsi="Times New Roman" w:cs="Times New Roman"/>
        </w:rPr>
        <w:t xml:space="preserve">Breakdown </w:t>
      </w:r>
      <w:r w:rsidR="006E6AA4" w:rsidRPr="00F54EDF">
        <w:rPr>
          <w:rStyle w:val="bold1"/>
          <w:rFonts w:ascii="Times New Roman" w:hAnsi="Times New Roman" w:cs="Times New Roman"/>
        </w:rPr>
        <w:t>as Follows</w:t>
      </w:r>
      <w:r w:rsidR="006E6AA4">
        <w:rPr>
          <w:rStyle w:val="bold1"/>
          <w:rFonts w:ascii="Times New Roman" w:hAnsi="Times New Roman" w:cs="Times New Roman"/>
        </w:rPr>
        <w:t>:</w:t>
      </w:r>
      <w:r w:rsidR="006E6AA4">
        <w:rPr>
          <w:rStyle w:val="bold1"/>
          <w:rFonts w:ascii="Times New Roman" w:hAnsi="Times New Roman" w:cs="Times New Roman"/>
        </w:rPr>
        <w:tab/>
      </w:r>
      <w:r w:rsidR="006E6AA4">
        <w:rPr>
          <w:rStyle w:val="bold1"/>
          <w:rFonts w:ascii="Times New Roman" w:hAnsi="Times New Roman" w:cs="Times New Roman"/>
        </w:rPr>
        <w:tab/>
      </w:r>
      <w:r w:rsidR="006E6AA4">
        <w:rPr>
          <w:rStyle w:val="bold1"/>
          <w:rFonts w:ascii="Times New Roman" w:hAnsi="Times New Roman" w:cs="Times New Roman"/>
          <w:u w:val="single"/>
        </w:rPr>
        <w:t>Category Points</w:t>
      </w:r>
    </w:p>
    <w:p w:rsidR="006E6AA4" w:rsidRPr="00F54EDF" w:rsidRDefault="006E6AA4" w:rsidP="006E6AA4">
      <w:pPr>
        <w:ind w:left="720" w:firstLine="720"/>
        <w:rPr>
          <w:rStyle w:val="bold1"/>
          <w:rFonts w:ascii="Times New Roman" w:hAnsi="Times New Roman" w:cs="Times New Roman"/>
        </w:rPr>
      </w:pPr>
      <w:r w:rsidRPr="00F54EDF">
        <w:rPr>
          <w:rStyle w:val="bold1"/>
          <w:rFonts w:ascii="Times New Roman" w:hAnsi="Times New Roman" w:cs="Times New Roman"/>
        </w:rPr>
        <w:t>Unit Reading/Discussion As</w:t>
      </w:r>
      <w:r>
        <w:rPr>
          <w:rStyle w:val="bold1"/>
          <w:rFonts w:ascii="Times New Roman" w:hAnsi="Times New Roman" w:cs="Times New Roman"/>
        </w:rPr>
        <w:t>signments (10 pts. /ea.)</w:t>
      </w:r>
      <w:r>
        <w:rPr>
          <w:rStyle w:val="bold1"/>
          <w:rFonts w:ascii="Times New Roman" w:hAnsi="Times New Roman" w:cs="Times New Roman"/>
        </w:rPr>
        <w:tab/>
      </w:r>
      <w:r>
        <w:rPr>
          <w:rStyle w:val="bold1"/>
          <w:rFonts w:ascii="Times New Roman" w:hAnsi="Times New Roman" w:cs="Times New Roman"/>
        </w:rPr>
        <w:tab/>
      </w:r>
      <w:r w:rsidRPr="00F54EDF">
        <w:rPr>
          <w:rStyle w:val="bold1"/>
          <w:rFonts w:ascii="Times New Roman" w:hAnsi="Times New Roman" w:cs="Times New Roman"/>
        </w:rPr>
        <w:t>200</w:t>
      </w:r>
    </w:p>
    <w:p w:rsidR="006E6AA4" w:rsidRPr="00F54EDF" w:rsidRDefault="006E6AA4" w:rsidP="006E6AA4">
      <w:pPr>
        <w:ind w:left="720" w:firstLine="720"/>
        <w:rPr>
          <w:rStyle w:val="bold1"/>
          <w:rFonts w:ascii="Times New Roman" w:hAnsi="Times New Roman" w:cs="Times New Roman"/>
        </w:rPr>
      </w:pPr>
      <w:r w:rsidRPr="00F54EDF">
        <w:rPr>
          <w:rStyle w:val="bold1"/>
          <w:rFonts w:ascii="Times New Roman" w:hAnsi="Times New Roman" w:cs="Times New Roman"/>
        </w:rPr>
        <w:t xml:space="preserve">Lab Assignments (20 pts. /ea.) </w:t>
      </w:r>
      <w:r>
        <w:rPr>
          <w:rStyle w:val="bold1"/>
          <w:rFonts w:ascii="Times New Roman" w:hAnsi="Times New Roman" w:cs="Times New Roman"/>
        </w:rPr>
        <w:tab/>
      </w:r>
      <w:r>
        <w:rPr>
          <w:rStyle w:val="bold1"/>
          <w:rFonts w:ascii="Times New Roman" w:hAnsi="Times New Roman" w:cs="Times New Roman"/>
        </w:rPr>
        <w:tab/>
      </w:r>
      <w:r>
        <w:rPr>
          <w:rStyle w:val="bold1"/>
          <w:rFonts w:ascii="Times New Roman" w:hAnsi="Times New Roman" w:cs="Times New Roman"/>
        </w:rPr>
        <w:tab/>
      </w:r>
      <w:r>
        <w:rPr>
          <w:rStyle w:val="bold1"/>
          <w:rFonts w:ascii="Times New Roman" w:hAnsi="Times New Roman" w:cs="Times New Roman"/>
        </w:rPr>
        <w:tab/>
      </w:r>
      <w:r>
        <w:rPr>
          <w:rStyle w:val="bold1"/>
          <w:rFonts w:ascii="Times New Roman" w:hAnsi="Times New Roman" w:cs="Times New Roman"/>
        </w:rPr>
        <w:tab/>
      </w:r>
      <w:r w:rsidRPr="00F54EDF">
        <w:rPr>
          <w:rStyle w:val="bold1"/>
          <w:rFonts w:ascii="Times New Roman" w:hAnsi="Times New Roman" w:cs="Times New Roman"/>
        </w:rPr>
        <w:t>200</w:t>
      </w:r>
    </w:p>
    <w:p w:rsidR="006E6AA4" w:rsidRPr="00F54EDF" w:rsidRDefault="006E6AA4" w:rsidP="006E6AA4">
      <w:pPr>
        <w:ind w:left="720" w:firstLine="720"/>
        <w:rPr>
          <w:rStyle w:val="bold1"/>
          <w:rFonts w:ascii="Times New Roman" w:hAnsi="Times New Roman" w:cs="Times New Roman"/>
        </w:rPr>
      </w:pPr>
      <w:r w:rsidRPr="00F54EDF">
        <w:rPr>
          <w:rStyle w:val="bold1"/>
          <w:rFonts w:ascii="Times New Roman" w:hAnsi="Times New Roman" w:cs="Times New Roman"/>
        </w:rPr>
        <w:t>Periodi</w:t>
      </w:r>
      <w:r>
        <w:rPr>
          <w:rStyle w:val="bold1"/>
          <w:rFonts w:ascii="Times New Roman" w:hAnsi="Times New Roman" w:cs="Times New Roman"/>
        </w:rPr>
        <w:t>c/Ch</w:t>
      </w:r>
      <w:r w:rsidR="00B50347">
        <w:rPr>
          <w:rStyle w:val="bold1"/>
          <w:rFonts w:ascii="Times New Roman" w:hAnsi="Times New Roman" w:cs="Times New Roman"/>
        </w:rPr>
        <w:t>apter Quizzes (20 pts. /ea.)</w:t>
      </w:r>
      <w:r w:rsidR="00B50347">
        <w:rPr>
          <w:rStyle w:val="bold1"/>
          <w:rFonts w:ascii="Times New Roman" w:hAnsi="Times New Roman" w:cs="Times New Roman"/>
        </w:rPr>
        <w:tab/>
      </w:r>
      <w:r w:rsidR="00B50347">
        <w:rPr>
          <w:rStyle w:val="bold1"/>
          <w:rFonts w:ascii="Times New Roman" w:hAnsi="Times New Roman" w:cs="Times New Roman"/>
        </w:rPr>
        <w:tab/>
      </w:r>
      <w:r w:rsidR="00B50347">
        <w:rPr>
          <w:rStyle w:val="bold1"/>
          <w:rFonts w:ascii="Times New Roman" w:hAnsi="Times New Roman" w:cs="Times New Roman"/>
        </w:rPr>
        <w:tab/>
      </w:r>
      <w:r>
        <w:rPr>
          <w:rStyle w:val="bold1"/>
          <w:rFonts w:ascii="Times New Roman" w:hAnsi="Times New Roman" w:cs="Times New Roman"/>
        </w:rPr>
        <w:t>1</w:t>
      </w:r>
      <w:r w:rsidRPr="00F54EDF">
        <w:rPr>
          <w:rStyle w:val="bold1"/>
          <w:rFonts w:ascii="Times New Roman" w:hAnsi="Times New Roman" w:cs="Times New Roman"/>
        </w:rPr>
        <w:t>00</w:t>
      </w:r>
    </w:p>
    <w:p w:rsidR="006E6AA4" w:rsidRPr="00F54EDF" w:rsidRDefault="006E6AA4" w:rsidP="006E6AA4">
      <w:pPr>
        <w:ind w:left="720" w:firstLine="720"/>
        <w:rPr>
          <w:rStyle w:val="bold1"/>
          <w:rFonts w:ascii="Times New Roman" w:hAnsi="Times New Roman" w:cs="Times New Roman"/>
        </w:rPr>
      </w:pPr>
      <w:r w:rsidRPr="00F54EDF">
        <w:rPr>
          <w:rStyle w:val="bold1"/>
          <w:rFonts w:ascii="Times New Roman" w:hAnsi="Times New Roman" w:cs="Times New Roman"/>
        </w:rPr>
        <w:t xml:space="preserve">Exams – 1, 2, </w:t>
      </w:r>
      <w:r>
        <w:rPr>
          <w:rStyle w:val="bold1"/>
          <w:rFonts w:ascii="Times New Roman" w:hAnsi="Times New Roman" w:cs="Times New Roman"/>
        </w:rPr>
        <w:t>3 (100 pts. /ea.)</w:t>
      </w:r>
      <w:r>
        <w:rPr>
          <w:rStyle w:val="bold1"/>
          <w:rFonts w:ascii="Times New Roman" w:hAnsi="Times New Roman" w:cs="Times New Roman"/>
        </w:rPr>
        <w:tab/>
      </w:r>
      <w:r>
        <w:rPr>
          <w:rStyle w:val="bold1"/>
          <w:rFonts w:ascii="Times New Roman" w:hAnsi="Times New Roman" w:cs="Times New Roman"/>
        </w:rPr>
        <w:tab/>
      </w:r>
      <w:r>
        <w:rPr>
          <w:rStyle w:val="bold1"/>
          <w:rFonts w:ascii="Times New Roman" w:hAnsi="Times New Roman" w:cs="Times New Roman"/>
        </w:rPr>
        <w:tab/>
      </w:r>
      <w:r>
        <w:rPr>
          <w:rStyle w:val="bold1"/>
          <w:rFonts w:ascii="Times New Roman" w:hAnsi="Times New Roman" w:cs="Times New Roman"/>
        </w:rPr>
        <w:tab/>
      </w:r>
      <w:r>
        <w:rPr>
          <w:rStyle w:val="bold1"/>
          <w:rFonts w:ascii="Times New Roman" w:hAnsi="Times New Roman" w:cs="Times New Roman"/>
        </w:rPr>
        <w:tab/>
      </w:r>
      <w:r w:rsidRPr="00F54EDF">
        <w:rPr>
          <w:rStyle w:val="bold1"/>
          <w:rFonts w:ascii="Times New Roman" w:hAnsi="Times New Roman" w:cs="Times New Roman"/>
        </w:rPr>
        <w:t>300</w:t>
      </w:r>
    </w:p>
    <w:p w:rsidR="006E6AA4" w:rsidRDefault="006E6AA4" w:rsidP="006E6AA4">
      <w:pPr>
        <w:ind w:left="720" w:firstLine="720"/>
        <w:rPr>
          <w:rStyle w:val="bold1"/>
          <w:rFonts w:ascii="Times New Roman" w:hAnsi="Times New Roman" w:cs="Times New Roman"/>
        </w:rPr>
      </w:pPr>
      <w:r>
        <w:rPr>
          <w:rStyle w:val="bold1"/>
          <w:rFonts w:ascii="Times New Roman" w:hAnsi="Times New Roman" w:cs="Times New Roman"/>
        </w:rPr>
        <w:t>Final Exam</w:t>
      </w:r>
      <w:r>
        <w:rPr>
          <w:rStyle w:val="bold1"/>
          <w:rFonts w:ascii="Times New Roman" w:hAnsi="Times New Roman" w:cs="Times New Roman"/>
        </w:rPr>
        <w:tab/>
      </w:r>
      <w:r>
        <w:rPr>
          <w:rStyle w:val="bold1"/>
          <w:rFonts w:ascii="Times New Roman" w:hAnsi="Times New Roman" w:cs="Times New Roman"/>
        </w:rPr>
        <w:tab/>
      </w:r>
      <w:r>
        <w:rPr>
          <w:rStyle w:val="bold1"/>
          <w:rFonts w:ascii="Times New Roman" w:hAnsi="Times New Roman" w:cs="Times New Roman"/>
        </w:rPr>
        <w:tab/>
      </w:r>
      <w:r>
        <w:rPr>
          <w:rStyle w:val="bold1"/>
          <w:rFonts w:ascii="Times New Roman" w:hAnsi="Times New Roman" w:cs="Times New Roman"/>
        </w:rPr>
        <w:tab/>
      </w:r>
      <w:r>
        <w:rPr>
          <w:rStyle w:val="bold1"/>
          <w:rFonts w:ascii="Times New Roman" w:hAnsi="Times New Roman" w:cs="Times New Roman"/>
        </w:rPr>
        <w:tab/>
      </w:r>
      <w:r>
        <w:rPr>
          <w:rStyle w:val="bold1"/>
          <w:rFonts w:ascii="Times New Roman" w:hAnsi="Times New Roman" w:cs="Times New Roman"/>
        </w:rPr>
        <w:tab/>
      </w:r>
      <w:r>
        <w:rPr>
          <w:rStyle w:val="bold1"/>
          <w:rFonts w:ascii="Times New Roman" w:hAnsi="Times New Roman" w:cs="Times New Roman"/>
        </w:rPr>
        <w:tab/>
      </w:r>
      <w:r w:rsidRPr="00F54EDF">
        <w:rPr>
          <w:rStyle w:val="bold1"/>
          <w:rFonts w:ascii="Times New Roman" w:hAnsi="Times New Roman" w:cs="Times New Roman"/>
        </w:rPr>
        <w:t>200</w:t>
      </w:r>
    </w:p>
    <w:p w:rsidR="006E6AA4" w:rsidRDefault="006E6AA4" w:rsidP="006E6AA4">
      <w:pPr>
        <w:ind w:left="720" w:firstLine="720"/>
        <w:rPr>
          <w:rStyle w:val="bold1"/>
          <w:rFonts w:ascii="Times New Roman" w:hAnsi="Times New Roman" w:cs="Times New Roman"/>
        </w:rPr>
      </w:pPr>
      <w:r>
        <w:rPr>
          <w:rStyle w:val="bold1"/>
          <w:rFonts w:ascii="Times New Roman" w:hAnsi="Times New Roman" w:cs="Times New Roman"/>
        </w:rPr>
        <w:t xml:space="preserve">Extra Credit Assignment </w:t>
      </w:r>
      <w:r w:rsidR="00FA3586">
        <w:rPr>
          <w:rStyle w:val="bold1"/>
          <w:rFonts w:ascii="Times New Roman" w:hAnsi="Times New Roman" w:cs="Times New Roman"/>
        </w:rPr>
        <w:t>by</w:t>
      </w:r>
      <w:r>
        <w:rPr>
          <w:rStyle w:val="bold1"/>
          <w:rFonts w:ascii="Times New Roman" w:hAnsi="Times New Roman" w:cs="Times New Roman"/>
        </w:rPr>
        <w:t xml:space="preserve"> Instructor</w:t>
      </w:r>
      <w:r>
        <w:rPr>
          <w:rStyle w:val="bold1"/>
          <w:rFonts w:ascii="Times New Roman" w:hAnsi="Times New Roman" w:cs="Times New Roman"/>
        </w:rPr>
        <w:tab/>
      </w:r>
      <w:r>
        <w:rPr>
          <w:rStyle w:val="bold1"/>
          <w:rFonts w:ascii="Times New Roman" w:hAnsi="Times New Roman" w:cs="Times New Roman"/>
        </w:rPr>
        <w:tab/>
        <w:t xml:space="preserve">       </w:t>
      </w:r>
      <w:r w:rsidR="00344AD8">
        <w:rPr>
          <w:rStyle w:val="bold1"/>
          <w:rFonts w:ascii="Times New Roman" w:hAnsi="Times New Roman" w:cs="Times New Roman"/>
        </w:rPr>
        <w:tab/>
        <w:t>TBD</w:t>
      </w:r>
    </w:p>
    <w:p w:rsidR="006E6AA4" w:rsidRPr="000B1EB9" w:rsidRDefault="006E6AA4" w:rsidP="006E6AA4">
      <w:pPr>
        <w:rPr>
          <w:rStyle w:val="bold1"/>
          <w:rFonts w:ascii="Times New Roman" w:hAnsi="Times New Roman" w:cs="Times New Roman"/>
          <w:b w:val="0"/>
        </w:rPr>
      </w:pPr>
      <w:r w:rsidRPr="000B1EB9">
        <w:rPr>
          <w:rStyle w:val="bold1"/>
          <w:rFonts w:ascii="Times New Roman" w:hAnsi="Times New Roman" w:cs="Times New Roman"/>
          <w:b w:val="0"/>
          <w:u w:val="single"/>
        </w:rPr>
        <w:t>Letter grades are determined by the following percentages</w:t>
      </w:r>
      <w:r>
        <w:rPr>
          <w:rStyle w:val="bold1"/>
          <w:rFonts w:ascii="Times New Roman" w:hAnsi="Times New Roman" w:cs="Times New Roman"/>
          <w:b w:val="0"/>
        </w:rPr>
        <w:t>:</w:t>
      </w:r>
    </w:p>
    <w:p w:rsidR="006E6AA4" w:rsidRDefault="006E6AA4" w:rsidP="006E6AA4">
      <w:pPr>
        <w:rPr>
          <w:rFonts w:ascii="Times New Roman" w:hAnsi="Times New Roman"/>
          <w:b/>
        </w:rPr>
      </w:pPr>
      <w:r w:rsidRPr="00F54EDF">
        <w:rPr>
          <w:rFonts w:ascii="Times New Roman" w:hAnsi="Times New Roman"/>
          <w:b/>
        </w:rPr>
        <w:t>A = 910 – 1060</w:t>
      </w:r>
      <w:r w:rsidRPr="00F54EDF">
        <w:rPr>
          <w:rFonts w:ascii="Times New Roman" w:hAnsi="Times New Roman"/>
          <w:b/>
        </w:rPr>
        <w:tab/>
      </w:r>
      <w:r w:rsidRPr="00F54EDF">
        <w:rPr>
          <w:rFonts w:ascii="Times New Roman" w:hAnsi="Times New Roman"/>
          <w:b/>
        </w:rPr>
        <w:tab/>
        <w:t>B = 810 – 909</w:t>
      </w:r>
      <w:r w:rsidRPr="00F54EDF">
        <w:rPr>
          <w:rFonts w:ascii="Times New Roman" w:hAnsi="Times New Roman"/>
          <w:b/>
        </w:rPr>
        <w:tab/>
      </w:r>
      <w:r w:rsidRPr="00F54EDF">
        <w:rPr>
          <w:rFonts w:ascii="Times New Roman" w:hAnsi="Times New Roman"/>
          <w:b/>
        </w:rPr>
        <w:tab/>
        <w:t xml:space="preserve">C = </w:t>
      </w:r>
      <w:r>
        <w:rPr>
          <w:rFonts w:ascii="Times New Roman" w:hAnsi="Times New Roman"/>
          <w:b/>
        </w:rPr>
        <w:t>710 – 809</w:t>
      </w:r>
      <w:r>
        <w:rPr>
          <w:rFonts w:ascii="Times New Roman" w:hAnsi="Times New Roman"/>
          <w:b/>
        </w:rPr>
        <w:tab/>
      </w:r>
      <w:r>
        <w:rPr>
          <w:rFonts w:ascii="Times New Roman" w:hAnsi="Times New Roman"/>
          <w:b/>
        </w:rPr>
        <w:tab/>
        <w:t xml:space="preserve">D = 601-709 </w:t>
      </w:r>
      <w:r>
        <w:rPr>
          <w:rFonts w:ascii="Times New Roman" w:hAnsi="Times New Roman"/>
          <w:b/>
        </w:rPr>
        <w:tab/>
      </w:r>
    </w:p>
    <w:p w:rsidR="006E6AA4" w:rsidRPr="00F54EDF" w:rsidRDefault="006E6AA4" w:rsidP="006E6AA4">
      <w:pPr>
        <w:rPr>
          <w:rFonts w:ascii="Times New Roman" w:hAnsi="Times New Roman"/>
          <w:b/>
        </w:rPr>
      </w:pPr>
      <w:r>
        <w:rPr>
          <w:rFonts w:ascii="Times New Roman" w:hAnsi="Times New Roman"/>
          <w:b/>
        </w:rPr>
        <w:t>F = BELOW 60</w:t>
      </w:r>
      <w:r w:rsidRPr="00F54EDF">
        <w:rPr>
          <w:rFonts w:ascii="Times New Roman" w:hAnsi="Times New Roman"/>
          <w:b/>
        </w:rPr>
        <w:t>0</w:t>
      </w:r>
    </w:p>
    <w:p w:rsidR="006E6AA4" w:rsidRDefault="006E6AA4">
      <w:pPr>
        <w:rPr>
          <w:rFonts w:ascii="Times New Roman" w:hAnsi="Times New Roman" w:cs="Times New Roman"/>
        </w:rPr>
      </w:pPr>
    </w:p>
    <w:p w:rsidR="001B0C30" w:rsidRDefault="001B0C30">
      <w:pPr>
        <w:rPr>
          <w:rFonts w:ascii="Times New Roman" w:hAnsi="Times New Roman" w:cs="Times New Roman"/>
        </w:rPr>
      </w:pPr>
      <w:r>
        <w:rPr>
          <w:rFonts w:ascii="Times New Roman" w:hAnsi="Times New Roman" w:cs="Times New Roman"/>
        </w:rPr>
        <w:t xml:space="preserve">Course </w:t>
      </w:r>
      <w:r w:rsidR="002D214F">
        <w:rPr>
          <w:rFonts w:ascii="Times New Roman" w:hAnsi="Times New Roman" w:cs="Times New Roman"/>
        </w:rPr>
        <w:t xml:space="preserve">Learning Units/Points </w:t>
      </w:r>
      <w:r>
        <w:rPr>
          <w:rFonts w:ascii="Times New Roman" w:hAnsi="Times New Roman" w:cs="Times New Roman"/>
        </w:rPr>
        <w:t>Calendar</w:t>
      </w:r>
    </w:p>
    <w:p w:rsidR="001B0C30" w:rsidRPr="00563D89" w:rsidRDefault="001B0C30" w:rsidP="001B0C30">
      <w:pPr>
        <w:jc w:val="center"/>
        <w:rPr>
          <w:rFonts w:cs="Arial"/>
          <w:sz w:val="28"/>
          <w:szCs w:val="28"/>
        </w:rPr>
      </w:pPr>
      <w:r w:rsidRPr="00563D89">
        <w:rPr>
          <w:rFonts w:cs="Arial"/>
          <w:sz w:val="28"/>
          <w:szCs w:val="28"/>
        </w:rPr>
        <w:t>In The Following Unit Sequence:</w:t>
      </w:r>
    </w:p>
    <w:p w:rsidR="001B0C30" w:rsidRPr="00616967" w:rsidRDefault="001B0C30" w:rsidP="001B0C30">
      <w:pPr>
        <w:jc w:val="center"/>
        <w:rPr>
          <w:rFonts w:cs="Arial"/>
          <w:sz w:val="20"/>
          <w:szCs w:val="20"/>
        </w:rPr>
      </w:pPr>
    </w:p>
    <w:tbl>
      <w:tblPr>
        <w:tblW w:w="5030" w:type="dxa"/>
        <w:shd w:val="clear" w:color="auto" w:fill="FFFFFF" w:themeFill="background1"/>
        <w:tblLayout w:type="fixed"/>
        <w:tblLook w:val="04A0" w:firstRow="1" w:lastRow="0" w:firstColumn="1" w:lastColumn="0" w:noHBand="0" w:noVBand="1"/>
      </w:tblPr>
      <w:tblGrid>
        <w:gridCol w:w="2847"/>
        <w:gridCol w:w="2183"/>
      </w:tblGrid>
      <w:tr w:rsidR="001B0C30" w:rsidRPr="00616967" w:rsidTr="0096353F">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0C30" w:rsidRPr="00616967" w:rsidRDefault="001B0C30" w:rsidP="0096353F">
            <w:pPr>
              <w:jc w:val="center"/>
              <w:rPr>
                <w:rFonts w:cs="Arial"/>
                <w:b/>
                <w:bCs/>
                <w:color w:val="333333"/>
                <w:sz w:val="20"/>
                <w:szCs w:val="20"/>
              </w:rPr>
            </w:pPr>
            <w:r w:rsidRPr="00616967">
              <w:rPr>
                <w:rFonts w:cs="Arial"/>
                <w:b/>
                <w:bCs/>
                <w:color w:val="333333"/>
                <w:sz w:val="20"/>
                <w:szCs w:val="20"/>
              </w:rPr>
              <w:t>Unit 1</w:t>
            </w:r>
            <w:r w:rsidR="00344AD8">
              <w:rPr>
                <w:rFonts w:cs="Arial"/>
                <w:b/>
                <w:bCs/>
                <w:color w:val="333333"/>
                <w:sz w:val="20"/>
                <w:szCs w:val="20"/>
              </w:rPr>
              <w:t xml:space="preserve"> – Introduct</w:t>
            </w:r>
            <w:r w:rsidR="00262357">
              <w:rPr>
                <w:rFonts w:cs="Arial"/>
                <w:b/>
                <w:bCs/>
                <w:color w:val="333333"/>
                <w:sz w:val="20"/>
                <w:szCs w:val="20"/>
              </w:rPr>
              <w:t>ion to Landscape Lake Sampling</w:t>
            </w:r>
          </w:p>
        </w:tc>
        <w:tc>
          <w:tcPr>
            <w:tcW w:w="2183" w:type="dxa"/>
            <w:tcBorders>
              <w:top w:val="single" w:sz="4" w:space="0" w:color="auto"/>
              <w:left w:val="nil"/>
              <w:bottom w:val="single" w:sz="4" w:space="0" w:color="auto"/>
              <w:right w:val="single" w:sz="4" w:space="0" w:color="auto"/>
            </w:tcBorders>
            <w:shd w:val="clear" w:color="auto" w:fill="FFFFFF" w:themeFill="background1"/>
            <w:vAlign w:val="center"/>
            <w:hideMark/>
          </w:tcPr>
          <w:p w:rsidR="001B0C30" w:rsidRPr="00616967" w:rsidRDefault="001B0C30" w:rsidP="0096353F">
            <w:pPr>
              <w:jc w:val="right"/>
              <w:rPr>
                <w:rFonts w:cs="Arial"/>
                <w:b/>
                <w:bCs/>
                <w:color w:val="333333"/>
                <w:sz w:val="20"/>
                <w:szCs w:val="20"/>
              </w:rPr>
            </w:pPr>
            <w:r w:rsidRPr="00616967">
              <w:rPr>
                <w:rFonts w:cs="Arial"/>
                <w:b/>
                <w:bCs/>
                <w:color w:val="333333"/>
                <w:sz w:val="20"/>
                <w:szCs w:val="20"/>
              </w:rPr>
              <w:t xml:space="preserve">Points </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344AD8" w:rsidRDefault="00344AD8" w:rsidP="0096353F">
            <w:pPr>
              <w:rPr>
                <w:rFonts w:cs="Arial"/>
                <w:color w:val="333333"/>
                <w:sz w:val="20"/>
                <w:szCs w:val="20"/>
              </w:rPr>
            </w:pPr>
            <w:r>
              <w:rPr>
                <w:rFonts w:cs="Arial"/>
                <w:color w:val="333333"/>
                <w:sz w:val="20"/>
                <w:szCs w:val="20"/>
              </w:rPr>
              <w:t>Discussion Boards</w:t>
            </w:r>
          </w:p>
          <w:p w:rsidR="001B0C30" w:rsidRPr="00616967" w:rsidRDefault="001B0C30" w:rsidP="0096353F">
            <w:pPr>
              <w:rPr>
                <w:rFonts w:cs="Arial"/>
                <w:color w:val="333333"/>
                <w:sz w:val="20"/>
                <w:szCs w:val="20"/>
              </w:rPr>
            </w:pPr>
            <w:r>
              <w:rPr>
                <w:rFonts w:cs="Arial"/>
                <w:color w:val="333333"/>
                <w:sz w:val="20"/>
                <w:szCs w:val="20"/>
              </w:rPr>
              <w:t>Reading Assignments</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color w:val="333333"/>
                <w:sz w:val="20"/>
                <w:szCs w:val="20"/>
              </w:rPr>
            </w:pPr>
            <w:r>
              <w:rPr>
                <w:rFonts w:cs="Arial"/>
                <w:color w:val="333333"/>
                <w:sz w:val="20"/>
                <w:szCs w:val="20"/>
              </w:rPr>
              <w:t>Lab #1</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57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Default="00563D89" w:rsidP="0096353F">
            <w:pPr>
              <w:rPr>
                <w:rFonts w:cs="Arial"/>
                <w:color w:val="333333"/>
                <w:sz w:val="20"/>
                <w:szCs w:val="20"/>
              </w:rPr>
            </w:pPr>
            <w:r>
              <w:rPr>
                <w:rFonts w:cs="Arial"/>
                <w:color w:val="333333"/>
                <w:sz w:val="20"/>
                <w:szCs w:val="20"/>
              </w:rPr>
              <w:t>Quiz #1 (Part A</w:t>
            </w:r>
            <w:r w:rsidR="00344AD8">
              <w:rPr>
                <w:rFonts w:cs="Arial"/>
                <w:color w:val="333333"/>
                <w:sz w:val="20"/>
                <w:szCs w:val="20"/>
              </w:rPr>
              <w:t xml:space="preserve"> - Glossary</w:t>
            </w:r>
            <w:r w:rsidR="001B0C30">
              <w:rPr>
                <w:rFonts w:cs="Arial"/>
                <w:color w:val="333333"/>
                <w:sz w:val="20"/>
                <w:szCs w:val="20"/>
              </w:rPr>
              <w:t>)</w:t>
            </w:r>
          </w:p>
          <w:p w:rsidR="001B0C30" w:rsidRPr="00616967" w:rsidRDefault="00563D89" w:rsidP="0096353F">
            <w:pPr>
              <w:rPr>
                <w:rFonts w:cs="Arial"/>
                <w:color w:val="333333"/>
                <w:sz w:val="20"/>
                <w:szCs w:val="20"/>
              </w:rPr>
            </w:pPr>
            <w:r>
              <w:rPr>
                <w:rFonts w:cs="Arial"/>
                <w:color w:val="333333"/>
                <w:sz w:val="20"/>
                <w:szCs w:val="20"/>
              </w:rPr>
              <w:lastRenderedPageBreak/>
              <w:t>Quiz #1 (Part B</w:t>
            </w:r>
            <w:r w:rsidR="00344AD8">
              <w:rPr>
                <w:rFonts w:cs="Arial"/>
                <w:color w:val="333333"/>
                <w:sz w:val="20"/>
                <w:szCs w:val="20"/>
              </w:rPr>
              <w:t xml:space="preserve"> - Introduction</w:t>
            </w:r>
            <w:r w:rsidR="001B0C30">
              <w:rPr>
                <w:rFonts w:cs="Arial"/>
                <w:color w:val="333333"/>
                <w:sz w:val="20"/>
                <w:szCs w:val="20"/>
              </w:rPr>
              <w:t>)</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Default="008D5AAB" w:rsidP="0096353F">
            <w:pPr>
              <w:jc w:val="right"/>
              <w:rPr>
                <w:rFonts w:cs="Arial"/>
                <w:color w:val="333333"/>
                <w:sz w:val="20"/>
                <w:szCs w:val="20"/>
              </w:rPr>
            </w:pPr>
            <w:r>
              <w:rPr>
                <w:rFonts w:cs="Arial"/>
                <w:color w:val="333333"/>
                <w:sz w:val="20"/>
                <w:szCs w:val="20"/>
              </w:rPr>
              <w:lastRenderedPageBreak/>
              <w:t>10</w:t>
            </w:r>
          </w:p>
          <w:p w:rsidR="001B0C30" w:rsidRPr="00616967" w:rsidRDefault="008D5AAB" w:rsidP="0096353F">
            <w:pPr>
              <w:jc w:val="right"/>
              <w:rPr>
                <w:rFonts w:cs="Arial"/>
                <w:color w:val="333333"/>
                <w:sz w:val="20"/>
                <w:szCs w:val="20"/>
              </w:rPr>
            </w:pPr>
            <w:r>
              <w:rPr>
                <w:rFonts w:cs="Arial"/>
                <w:color w:val="333333"/>
                <w:sz w:val="20"/>
                <w:szCs w:val="20"/>
              </w:rPr>
              <w:lastRenderedPageBreak/>
              <w:t>10</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616967" w:rsidRDefault="001B0C30" w:rsidP="0096353F">
            <w:pPr>
              <w:rPr>
                <w:rFonts w:cs="Arial"/>
                <w:color w:val="333333"/>
                <w:sz w:val="20"/>
                <w:szCs w:val="20"/>
              </w:rPr>
            </w:pPr>
            <w:r w:rsidRPr="00616967">
              <w:rPr>
                <w:rFonts w:cs="Arial"/>
                <w:color w:val="333333"/>
                <w:sz w:val="20"/>
                <w:szCs w:val="20"/>
              </w:rPr>
              <w:lastRenderedPageBreak/>
              <w:t> </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1B0C30" w:rsidP="0096353F">
            <w:pPr>
              <w:jc w:val="right"/>
              <w:rPr>
                <w:rFonts w:cs="Arial"/>
                <w:color w:val="333333"/>
                <w:sz w:val="20"/>
                <w:szCs w:val="20"/>
              </w:rPr>
            </w:pPr>
            <w:r w:rsidRPr="00616967">
              <w:rPr>
                <w:rFonts w:cs="Arial"/>
                <w:color w:val="333333"/>
                <w:sz w:val="20"/>
                <w:szCs w:val="20"/>
              </w:rPr>
              <w:t> </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616967" w:rsidRDefault="001B0C30" w:rsidP="0096353F">
            <w:pPr>
              <w:jc w:val="center"/>
              <w:rPr>
                <w:rFonts w:cs="Arial"/>
                <w:b/>
                <w:bCs/>
                <w:color w:val="333333"/>
                <w:sz w:val="20"/>
                <w:szCs w:val="20"/>
              </w:rPr>
            </w:pPr>
            <w:r w:rsidRPr="00616967">
              <w:rPr>
                <w:rFonts w:cs="Arial"/>
                <w:b/>
                <w:bCs/>
                <w:color w:val="333333"/>
                <w:sz w:val="20"/>
                <w:szCs w:val="20"/>
              </w:rPr>
              <w:t>Unit 2</w:t>
            </w:r>
            <w:r w:rsidR="00344AD8">
              <w:rPr>
                <w:rFonts w:cs="Arial"/>
                <w:b/>
                <w:bCs/>
                <w:color w:val="333333"/>
                <w:sz w:val="20"/>
                <w:szCs w:val="20"/>
              </w:rPr>
              <w:t xml:space="preserve"> – </w:t>
            </w:r>
            <w:r w:rsidR="00262357">
              <w:rPr>
                <w:rFonts w:cs="Arial"/>
                <w:b/>
                <w:bCs/>
                <w:color w:val="333333"/>
                <w:sz w:val="20"/>
                <w:szCs w:val="20"/>
              </w:rPr>
              <w:t>Laboratory Samples</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1B0C30" w:rsidP="0096353F">
            <w:pPr>
              <w:jc w:val="right"/>
              <w:rPr>
                <w:rFonts w:cs="Arial"/>
                <w:color w:val="333333"/>
                <w:sz w:val="20"/>
                <w:szCs w:val="20"/>
              </w:rPr>
            </w:pPr>
            <w:r w:rsidRPr="00616967">
              <w:rPr>
                <w:rFonts w:cs="Arial"/>
                <w:color w:val="333333"/>
                <w:sz w:val="20"/>
                <w:szCs w:val="20"/>
              </w:rPr>
              <w:t> </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703741" w:rsidRDefault="001B0C30" w:rsidP="0096353F">
            <w:pPr>
              <w:rPr>
                <w:rFonts w:cs="Arial"/>
                <w:color w:val="333333"/>
                <w:sz w:val="20"/>
                <w:szCs w:val="20"/>
              </w:rPr>
            </w:pPr>
            <w:r>
              <w:rPr>
                <w:rFonts w:cs="Arial"/>
                <w:color w:val="333333"/>
                <w:sz w:val="20"/>
                <w:szCs w:val="20"/>
              </w:rPr>
              <w:t>Reading Assignments</w:t>
            </w:r>
          </w:p>
          <w:p w:rsidR="001B0C30" w:rsidRPr="00616967" w:rsidRDefault="00703741" w:rsidP="0096353F">
            <w:pPr>
              <w:rPr>
                <w:rFonts w:cs="Arial"/>
                <w:color w:val="333333"/>
                <w:sz w:val="20"/>
                <w:szCs w:val="20"/>
              </w:rPr>
            </w:pPr>
            <w:r>
              <w:rPr>
                <w:rFonts w:cs="Arial"/>
                <w:color w:val="333333"/>
                <w:sz w:val="20"/>
                <w:szCs w:val="20"/>
              </w:rPr>
              <w:t>Discussion Boards</w:t>
            </w:r>
            <w:r w:rsidR="001B0C30">
              <w:rPr>
                <w:rFonts w:cs="Arial"/>
                <w:color w:val="333333"/>
                <w:sz w:val="20"/>
                <w:szCs w:val="20"/>
              </w:rPr>
              <w:t xml:space="preserve"> </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color w:val="333333"/>
                <w:sz w:val="20"/>
                <w:szCs w:val="20"/>
              </w:rPr>
            </w:pPr>
            <w:r>
              <w:rPr>
                <w:rFonts w:cs="Arial"/>
                <w:color w:val="333333"/>
                <w:sz w:val="20"/>
                <w:szCs w:val="20"/>
              </w:rPr>
              <w:t>Lab #2</w:t>
            </w: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color w:val="333333"/>
                <w:sz w:val="20"/>
                <w:szCs w:val="20"/>
              </w:rPr>
            </w:pP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1B0C30" w:rsidP="0096353F">
            <w:pPr>
              <w:jc w:val="right"/>
              <w:rPr>
                <w:rFonts w:cs="Arial"/>
                <w:color w:val="333333"/>
                <w:sz w:val="20"/>
                <w:szCs w:val="20"/>
              </w:rPr>
            </w:pP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293F31" w:rsidRDefault="001B0C30" w:rsidP="0096353F">
            <w:pPr>
              <w:rPr>
                <w:rFonts w:cs="Arial"/>
                <w:b/>
                <w:color w:val="333333"/>
                <w:sz w:val="20"/>
                <w:szCs w:val="20"/>
              </w:rPr>
            </w:pPr>
            <w:r>
              <w:rPr>
                <w:rFonts w:cs="Arial"/>
                <w:b/>
                <w:color w:val="333333"/>
                <w:sz w:val="20"/>
                <w:szCs w:val="20"/>
              </w:rPr>
              <w:t xml:space="preserve">Complete Exam </w:t>
            </w:r>
            <w:r w:rsidR="000307C1">
              <w:rPr>
                <w:rFonts w:cs="Arial"/>
                <w:b/>
                <w:color w:val="333333"/>
                <w:sz w:val="20"/>
                <w:szCs w:val="20"/>
              </w:rPr>
              <w:t xml:space="preserve"># </w:t>
            </w:r>
            <w:r>
              <w:rPr>
                <w:rFonts w:cs="Arial"/>
                <w:b/>
                <w:color w:val="333333"/>
                <w:sz w:val="20"/>
                <w:szCs w:val="20"/>
              </w:rPr>
              <w:t>1</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293F31" w:rsidRDefault="001B0C30" w:rsidP="0096353F">
            <w:pPr>
              <w:jc w:val="right"/>
              <w:rPr>
                <w:rFonts w:cs="Arial"/>
                <w:b/>
                <w:color w:val="333333"/>
                <w:sz w:val="20"/>
                <w:szCs w:val="20"/>
              </w:rPr>
            </w:pPr>
            <w:r w:rsidRPr="00293F31">
              <w:rPr>
                <w:rFonts w:cs="Arial"/>
                <w:b/>
                <w:color w:val="333333"/>
                <w:sz w:val="20"/>
                <w:szCs w:val="20"/>
              </w:rPr>
              <w:t>100 </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b/>
                <w:bCs/>
                <w:color w:val="333333"/>
                <w:sz w:val="20"/>
                <w:szCs w:val="20"/>
              </w:rPr>
            </w:pP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1B0C30" w:rsidP="0096353F">
            <w:pPr>
              <w:jc w:val="right"/>
              <w:rPr>
                <w:rFonts w:cs="Arial"/>
                <w:color w:val="333333"/>
                <w:sz w:val="20"/>
                <w:szCs w:val="20"/>
              </w:rPr>
            </w:pP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616967" w:rsidRDefault="001B0C30" w:rsidP="0096353F">
            <w:pPr>
              <w:jc w:val="center"/>
              <w:rPr>
                <w:rFonts w:cs="Arial"/>
                <w:b/>
                <w:bCs/>
                <w:color w:val="333333"/>
                <w:sz w:val="20"/>
                <w:szCs w:val="20"/>
              </w:rPr>
            </w:pPr>
            <w:r w:rsidRPr="00616967">
              <w:rPr>
                <w:rFonts w:cs="Arial"/>
                <w:b/>
                <w:bCs/>
                <w:color w:val="333333"/>
                <w:sz w:val="20"/>
                <w:szCs w:val="20"/>
              </w:rPr>
              <w:t>Unit 3</w:t>
            </w:r>
            <w:r w:rsidR="00262357">
              <w:rPr>
                <w:rFonts w:cs="Arial"/>
                <w:b/>
                <w:bCs/>
                <w:color w:val="333333"/>
                <w:sz w:val="20"/>
                <w:szCs w:val="20"/>
              </w:rPr>
              <w:t xml:space="preserve"> – Landscape Lake Surveys</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1B0C30" w:rsidP="0096353F">
            <w:pPr>
              <w:jc w:val="right"/>
              <w:rPr>
                <w:rFonts w:cs="Arial"/>
                <w:color w:val="333333"/>
                <w:sz w:val="20"/>
                <w:szCs w:val="20"/>
              </w:rPr>
            </w:pPr>
            <w:r w:rsidRPr="00616967">
              <w:rPr>
                <w:rFonts w:cs="Arial"/>
                <w:color w:val="333333"/>
                <w:sz w:val="20"/>
                <w:szCs w:val="20"/>
              </w:rPr>
              <w:t> </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Default="001B0C30" w:rsidP="0096353F">
            <w:pPr>
              <w:rPr>
                <w:rFonts w:cs="Arial"/>
                <w:color w:val="333333"/>
                <w:sz w:val="20"/>
                <w:szCs w:val="20"/>
              </w:rPr>
            </w:pPr>
            <w:r>
              <w:rPr>
                <w:rFonts w:cs="Arial"/>
                <w:color w:val="333333"/>
                <w:sz w:val="20"/>
                <w:szCs w:val="20"/>
              </w:rPr>
              <w:t>Reading Assignments</w:t>
            </w:r>
          </w:p>
          <w:p w:rsidR="00703741" w:rsidRPr="00616967" w:rsidRDefault="00703741" w:rsidP="0096353F">
            <w:pPr>
              <w:rPr>
                <w:rFonts w:cs="Arial"/>
                <w:color w:val="333333"/>
                <w:sz w:val="20"/>
                <w:szCs w:val="20"/>
              </w:rPr>
            </w:pPr>
            <w:r>
              <w:rPr>
                <w:rFonts w:cs="Arial"/>
                <w:color w:val="333333"/>
                <w:sz w:val="20"/>
                <w:szCs w:val="20"/>
              </w:rPr>
              <w:t>Discussion Boards</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color w:val="333333"/>
                <w:sz w:val="20"/>
                <w:szCs w:val="20"/>
              </w:rPr>
            </w:pPr>
            <w:r>
              <w:rPr>
                <w:rFonts w:cs="Arial"/>
                <w:color w:val="333333"/>
                <w:sz w:val="20"/>
                <w:szCs w:val="20"/>
              </w:rPr>
              <w:t>Lab #3</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563D89" w:rsidP="0096353F">
            <w:pPr>
              <w:rPr>
                <w:rFonts w:cs="Arial"/>
                <w:color w:val="333333"/>
                <w:sz w:val="20"/>
                <w:szCs w:val="20"/>
              </w:rPr>
            </w:pPr>
            <w:r>
              <w:rPr>
                <w:rFonts w:cs="Arial"/>
                <w:color w:val="333333"/>
                <w:sz w:val="20"/>
                <w:szCs w:val="20"/>
              </w:rPr>
              <w:t>Quiz #2</w:t>
            </w: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563D89" w:rsidP="0096353F">
            <w:pPr>
              <w:jc w:val="right"/>
              <w:rPr>
                <w:rFonts w:cs="Arial"/>
                <w:color w:val="333333"/>
                <w:sz w:val="20"/>
                <w:szCs w:val="20"/>
              </w:rPr>
            </w:pPr>
            <w:r>
              <w:rPr>
                <w:rFonts w:cs="Arial"/>
                <w:color w:val="333333"/>
                <w:sz w:val="20"/>
                <w:szCs w:val="20"/>
              </w:rPr>
              <w:t>20</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616967" w:rsidRDefault="001B0C30" w:rsidP="0096353F">
            <w:pPr>
              <w:rPr>
                <w:rFonts w:cs="Arial"/>
                <w:color w:val="333333"/>
                <w:sz w:val="20"/>
                <w:szCs w:val="20"/>
              </w:rPr>
            </w:pPr>
            <w:r w:rsidRPr="00616967">
              <w:rPr>
                <w:rFonts w:cs="Arial"/>
                <w:color w:val="333333"/>
                <w:sz w:val="20"/>
                <w:szCs w:val="20"/>
              </w:rPr>
              <w:t> </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1B0C30" w:rsidP="0096353F">
            <w:pPr>
              <w:jc w:val="right"/>
              <w:rPr>
                <w:rFonts w:cs="Arial"/>
                <w:color w:val="333333"/>
                <w:sz w:val="20"/>
                <w:szCs w:val="20"/>
              </w:rPr>
            </w:pPr>
            <w:r w:rsidRPr="00616967">
              <w:rPr>
                <w:rFonts w:cs="Arial"/>
                <w:color w:val="333333"/>
                <w:sz w:val="20"/>
                <w:szCs w:val="20"/>
              </w:rPr>
              <w:t> </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616967" w:rsidRDefault="001B0C30" w:rsidP="0096353F">
            <w:pPr>
              <w:jc w:val="center"/>
              <w:rPr>
                <w:rFonts w:cs="Arial"/>
                <w:b/>
                <w:bCs/>
                <w:color w:val="333333"/>
                <w:sz w:val="20"/>
                <w:szCs w:val="20"/>
              </w:rPr>
            </w:pPr>
            <w:r w:rsidRPr="00616967">
              <w:rPr>
                <w:rFonts w:cs="Arial"/>
                <w:b/>
                <w:bCs/>
                <w:color w:val="333333"/>
                <w:sz w:val="20"/>
                <w:szCs w:val="20"/>
              </w:rPr>
              <w:t>Unit 4</w:t>
            </w:r>
            <w:r w:rsidR="003A171C">
              <w:rPr>
                <w:rFonts w:cs="Arial"/>
                <w:b/>
                <w:bCs/>
                <w:color w:val="333333"/>
                <w:sz w:val="20"/>
                <w:szCs w:val="20"/>
              </w:rPr>
              <w:t xml:space="preserve"> – </w:t>
            </w:r>
            <w:r w:rsidR="00262357">
              <w:rPr>
                <w:rFonts w:cs="Arial"/>
                <w:b/>
                <w:bCs/>
                <w:color w:val="333333"/>
                <w:sz w:val="20"/>
                <w:szCs w:val="20"/>
              </w:rPr>
              <w:t>Instantaneous Methods of Sampling</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1B0C30" w:rsidP="0096353F">
            <w:pPr>
              <w:jc w:val="right"/>
              <w:rPr>
                <w:rFonts w:cs="Arial"/>
                <w:color w:val="333333"/>
                <w:sz w:val="20"/>
                <w:szCs w:val="20"/>
              </w:rPr>
            </w:pPr>
            <w:r w:rsidRPr="00616967">
              <w:rPr>
                <w:rFonts w:cs="Arial"/>
                <w:color w:val="333333"/>
                <w:sz w:val="20"/>
                <w:szCs w:val="20"/>
              </w:rPr>
              <w:t> </w:t>
            </w:r>
          </w:p>
        </w:tc>
      </w:tr>
      <w:tr w:rsidR="001B0C30" w:rsidRPr="00616967" w:rsidTr="002D214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Default="001B0C30" w:rsidP="0096353F">
            <w:pPr>
              <w:rPr>
                <w:rFonts w:cs="Arial"/>
                <w:color w:val="333333"/>
                <w:sz w:val="20"/>
                <w:szCs w:val="20"/>
              </w:rPr>
            </w:pPr>
            <w:r>
              <w:rPr>
                <w:rFonts w:cs="Arial"/>
                <w:color w:val="333333"/>
                <w:sz w:val="20"/>
                <w:szCs w:val="20"/>
              </w:rPr>
              <w:t>Reading Assignments</w:t>
            </w:r>
          </w:p>
          <w:p w:rsidR="000307C1" w:rsidRPr="00616967" w:rsidRDefault="00703741" w:rsidP="0096353F">
            <w:pPr>
              <w:rPr>
                <w:rFonts w:cs="Arial"/>
                <w:color w:val="333333"/>
                <w:sz w:val="20"/>
                <w:szCs w:val="20"/>
              </w:rPr>
            </w:pPr>
            <w:r>
              <w:rPr>
                <w:rFonts w:cs="Arial"/>
                <w:color w:val="333333"/>
                <w:sz w:val="20"/>
                <w:szCs w:val="20"/>
              </w:rPr>
              <w:t>Discussion Boards</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2D214F">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color w:val="333333"/>
                <w:sz w:val="20"/>
                <w:szCs w:val="20"/>
              </w:rPr>
            </w:pPr>
            <w:r>
              <w:rPr>
                <w:rFonts w:cs="Arial"/>
                <w:color w:val="333333"/>
                <w:sz w:val="20"/>
                <w:szCs w:val="20"/>
              </w:rPr>
              <w:t>Lab #4</w:t>
            </w:r>
          </w:p>
        </w:tc>
        <w:tc>
          <w:tcPr>
            <w:tcW w:w="2183" w:type="dxa"/>
            <w:tcBorders>
              <w:top w:val="single" w:sz="4" w:space="0" w:color="auto"/>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563D89" w:rsidP="0096353F">
            <w:pPr>
              <w:rPr>
                <w:rFonts w:cs="Arial"/>
                <w:color w:val="333333"/>
                <w:sz w:val="20"/>
                <w:szCs w:val="20"/>
              </w:rPr>
            </w:pPr>
            <w:r>
              <w:rPr>
                <w:rFonts w:cs="Arial"/>
                <w:color w:val="333333"/>
                <w:sz w:val="20"/>
                <w:szCs w:val="20"/>
              </w:rPr>
              <w:t>Quiz #3</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20</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color w:val="333333"/>
                <w:sz w:val="20"/>
                <w:szCs w:val="20"/>
              </w:rPr>
            </w:pP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1B0C30" w:rsidP="0096353F">
            <w:pPr>
              <w:jc w:val="right"/>
              <w:rPr>
                <w:rFonts w:cs="Arial"/>
                <w:color w:val="333333"/>
                <w:sz w:val="20"/>
                <w:szCs w:val="20"/>
              </w:rPr>
            </w:pP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616967" w:rsidRDefault="001B0C30" w:rsidP="0096353F">
            <w:pPr>
              <w:jc w:val="center"/>
              <w:rPr>
                <w:rFonts w:cs="Arial"/>
                <w:b/>
                <w:bCs/>
                <w:color w:val="333333"/>
                <w:sz w:val="20"/>
                <w:szCs w:val="20"/>
              </w:rPr>
            </w:pPr>
            <w:r w:rsidRPr="00616967">
              <w:rPr>
                <w:rFonts w:cs="Arial"/>
                <w:b/>
                <w:bCs/>
                <w:color w:val="333333"/>
                <w:sz w:val="20"/>
                <w:szCs w:val="20"/>
              </w:rPr>
              <w:t>Unit 5</w:t>
            </w:r>
            <w:r w:rsidR="00262357">
              <w:rPr>
                <w:rFonts w:cs="Arial"/>
                <w:b/>
                <w:bCs/>
                <w:color w:val="333333"/>
                <w:sz w:val="20"/>
                <w:szCs w:val="20"/>
              </w:rPr>
              <w:t xml:space="preserve"> – Lake Water Soils and Vegetation</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1B0C30" w:rsidP="0096353F">
            <w:pPr>
              <w:jc w:val="right"/>
              <w:rPr>
                <w:rFonts w:cs="Arial"/>
                <w:color w:val="333333"/>
                <w:sz w:val="20"/>
                <w:szCs w:val="20"/>
              </w:rPr>
            </w:pPr>
            <w:r w:rsidRPr="00616967">
              <w:rPr>
                <w:rFonts w:cs="Arial"/>
                <w:color w:val="333333"/>
                <w:sz w:val="20"/>
                <w:szCs w:val="20"/>
              </w:rPr>
              <w:t> </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Default="001B0C30" w:rsidP="0096353F">
            <w:pPr>
              <w:rPr>
                <w:rFonts w:cs="Arial"/>
                <w:color w:val="333333"/>
                <w:sz w:val="20"/>
                <w:szCs w:val="20"/>
              </w:rPr>
            </w:pPr>
            <w:r w:rsidRPr="00571E37">
              <w:rPr>
                <w:rFonts w:cs="Arial"/>
                <w:color w:val="333333"/>
                <w:sz w:val="20"/>
                <w:szCs w:val="20"/>
              </w:rPr>
              <w:t>Reading Assignments</w:t>
            </w:r>
          </w:p>
          <w:p w:rsidR="000307C1" w:rsidRPr="00571E37" w:rsidRDefault="000307C1" w:rsidP="0096353F">
            <w:pPr>
              <w:rPr>
                <w:rFonts w:cs="Arial"/>
                <w:color w:val="333333"/>
                <w:sz w:val="20"/>
                <w:szCs w:val="20"/>
              </w:rPr>
            </w:pPr>
            <w:r>
              <w:rPr>
                <w:rFonts w:cs="Arial"/>
                <w:color w:val="333333"/>
                <w:sz w:val="20"/>
                <w:szCs w:val="20"/>
              </w:rPr>
              <w:t>Discussion Boards</w:t>
            </w: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5F24BF"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571E37" w:rsidRDefault="001B0C30" w:rsidP="0096353F">
            <w:pPr>
              <w:rPr>
                <w:rFonts w:cs="Arial"/>
                <w:color w:val="333333"/>
                <w:sz w:val="20"/>
                <w:szCs w:val="20"/>
              </w:rPr>
            </w:pPr>
            <w:r>
              <w:rPr>
                <w:rFonts w:cs="Arial"/>
                <w:color w:val="333333"/>
                <w:sz w:val="20"/>
                <w:szCs w:val="20"/>
              </w:rPr>
              <w:lastRenderedPageBreak/>
              <w:t>Lab #5</w:t>
            </w: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5F24BF"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571E37" w:rsidRDefault="001B0C30" w:rsidP="0096353F">
            <w:pPr>
              <w:rPr>
                <w:rFonts w:cs="Arial"/>
                <w:color w:val="333333"/>
                <w:sz w:val="20"/>
                <w:szCs w:val="20"/>
              </w:rPr>
            </w:pP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1B0C30" w:rsidP="0096353F">
            <w:pPr>
              <w:jc w:val="right"/>
              <w:rPr>
                <w:rFonts w:cs="Arial"/>
                <w:color w:val="333333"/>
                <w:sz w:val="20"/>
                <w:szCs w:val="20"/>
              </w:rPr>
            </w:pP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014382" w:rsidRDefault="001B0C30" w:rsidP="0096353F">
            <w:pPr>
              <w:rPr>
                <w:rFonts w:cs="Arial"/>
                <w:b/>
                <w:color w:val="333333"/>
                <w:sz w:val="20"/>
                <w:szCs w:val="20"/>
              </w:rPr>
            </w:pPr>
            <w:r>
              <w:rPr>
                <w:rFonts w:cs="Arial"/>
                <w:b/>
                <w:color w:val="333333"/>
                <w:sz w:val="20"/>
                <w:szCs w:val="20"/>
              </w:rPr>
              <w:t>Complete Exam 2</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014382" w:rsidRDefault="001B0C30" w:rsidP="0096353F">
            <w:pPr>
              <w:jc w:val="right"/>
              <w:rPr>
                <w:rFonts w:cs="Arial"/>
                <w:b/>
                <w:color w:val="333333"/>
                <w:sz w:val="20"/>
                <w:szCs w:val="20"/>
              </w:rPr>
            </w:pPr>
            <w:r w:rsidRPr="00616967">
              <w:rPr>
                <w:rFonts w:cs="Arial"/>
                <w:color w:val="333333"/>
                <w:sz w:val="20"/>
                <w:szCs w:val="20"/>
              </w:rPr>
              <w:t> </w:t>
            </w:r>
            <w:r w:rsidRPr="00014382">
              <w:rPr>
                <w:rFonts w:cs="Arial"/>
                <w:b/>
                <w:color w:val="333333"/>
                <w:sz w:val="20"/>
                <w:szCs w:val="20"/>
              </w:rPr>
              <w:t>100</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b/>
                <w:bCs/>
                <w:color w:val="333333"/>
                <w:sz w:val="20"/>
                <w:szCs w:val="20"/>
              </w:rPr>
            </w:pP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1B0C30" w:rsidP="0096353F">
            <w:pPr>
              <w:jc w:val="right"/>
              <w:rPr>
                <w:rFonts w:cs="Arial"/>
                <w:color w:val="333333"/>
                <w:sz w:val="20"/>
                <w:szCs w:val="20"/>
              </w:rPr>
            </w:pP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616967" w:rsidRDefault="001B0C30" w:rsidP="0096353F">
            <w:pPr>
              <w:jc w:val="center"/>
              <w:rPr>
                <w:rFonts w:cs="Arial"/>
                <w:b/>
                <w:bCs/>
                <w:color w:val="333333"/>
                <w:sz w:val="20"/>
                <w:szCs w:val="20"/>
              </w:rPr>
            </w:pPr>
            <w:r w:rsidRPr="00616967">
              <w:rPr>
                <w:rFonts w:cs="Arial"/>
                <w:b/>
                <w:bCs/>
                <w:color w:val="333333"/>
                <w:sz w:val="20"/>
                <w:szCs w:val="20"/>
              </w:rPr>
              <w:t>Unit 6</w:t>
            </w:r>
            <w:r w:rsidR="00262357">
              <w:rPr>
                <w:rFonts w:cs="Arial"/>
                <w:b/>
                <w:bCs/>
                <w:color w:val="333333"/>
                <w:sz w:val="20"/>
                <w:szCs w:val="20"/>
              </w:rPr>
              <w:t xml:space="preserve"> – Lake Bioassays</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1B0C30" w:rsidP="0096353F">
            <w:pPr>
              <w:jc w:val="right"/>
              <w:rPr>
                <w:rFonts w:cs="Arial"/>
                <w:color w:val="333333"/>
                <w:sz w:val="20"/>
                <w:szCs w:val="20"/>
              </w:rPr>
            </w:pPr>
            <w:r w:rsidRPr="00616967">
              <w:rPr>
                <w:rFonts w:cs="Arial"/>
                <w:color w:val="333333"/>
                <w:sz w:val="20"/>
                <w:szCs w:val="20"/>
              </w:rPr>
              <w:t> </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Default="001B0C30" w:rsidP="0096353F">
            <w:pPr>
              <w:rPr>
                <w:rFonts w:cs="Arial"/>
                <w:color w:val="333333"/>
                <w:sz w:val="20"/>
                <w:szCs w:val="20"/>
              </w:rPr>
            </w:pPr>
            <w:r>
              <w:rPr>
                <w:rFonts w:cs="Arial"/>
                <w:color w:val="333333"/>
                <w:sz w:val="20"/>
                <w:szCs w:val="20"/>
              </w:rPr>
              <w:t>Reading Assignments</w:t>
            </w:r>
          </w:p>
          <w:p w:rsidR="000307C1" w:rsidRPr="00616967" w:rsidRDefault="000307C1" w:rsidP="0096353F">
            <w:pPr>
              <w:rPr>
                <w:rFonts w:cs="Arial"/>
                <w:color w:val="333333"/>
                <w:sz w:val="20"/>
                <w:szCs w:val="20"/>
              </w:rPr>
            </w:pPr>
            <w:r>
              <w:rPr>
                <w:rFonts w:cs="Arial"/>
                <w:color w:val="333333"/>
                <w:sz w:val="20"/>
                <w:szCs w:val="20"/>
              </w:rPr>
              <w:t>Discussion Boards</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color w:val="333333"/>
                <w:sz w:val="20"/>
                <w:szCs w:val="20"/>
              </w:rPr>
            </w:pPr>
            <w:r>
              <w:rPr>
                <w:rFonts w:cs="Arial"/>
                <w:color w:val="333333"/>
                <w:sz w:val="20"/>
                <w:szCs w:val="20"/>
              </w:rPr>
              <w:t>Lab #6</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1D591C" w:rsidRDefault="00563D89" w:rsidP="0096353F">
            <w:pPr>
              <w:rPr>
                <w:rFonts w:cs="Arial"/>
                <w:color w:val="333333"/>
                <w:sz w:val="20"/>
                <w:szCs w:val="20"/>
              </w:rPr>
            </w:pPr>
            <w:r>
              <w:rPr>
                <w:rFonts w:cs="Arial"/>
                <w:color w:val="333333"/>
                <w:sz w:val="20"/>
                <w:szCs w:val="20"/>
              </w:rPr>
              <w:t>Quiz #4</w:t>
            </w: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563D89" w:rsidP="0096353F">
            <w:pPr>
              <w:jc w:val="right"/>
              <w:rPr>
                <w:rFonts w:cs="Arial"/>
                <w:color w:val="333333"/>
                <w:sz w:val="20"/>
                <w:szCs w:val="20"/>
              </w:rPr>
            </w:pPr>
            <w:r>
              <w:rPr>
                <w:rFonts w:cs="Arial"/>
                <w:color w:val="333333"/>
                <w:sz w:val="20"/>
                <w:szCs w:val="20"/>
              </w:rPr>
              <w:t>20</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B62A1C" w:rsidRDefault="001B0C30" w:rsidP="0096353F">
            <w:pPr>
              <w:rPr>
                <w:rFonts w:cs="Arial"/>
                <w:b/>
                <w:color w:val="333333"/>
                <w:sz w:val="20"/>
                <w:szCs w:val="20"/>
              </w:rPr>
            </w:pP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014382" w:rsidRDefault="001B0C30" w:rsidP="0096353F">
            <w:pPr>
              <w:jc w:val="right"/>
              <w:rPr>
                <w:rFonts w:cs="Arial"/>
                <w:color w:val="333333"/>
                <w:sz w:val="20"/>
                <w:szCs w:val="20"/>
              </w:rPr>
            </w:pPr>
            <w:r w:rsidRPr="00616967">
              <w:rPr>
                <w:rFonts w:cs="Arial"/>
                <w:color w:val="333333"/>
                <w:sz w:val="20"/>
                <w:szCs w:val="20"/>
              </w:rPr>
              <w:t> </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616967" w:rsidRDefault="001B0C30" w:rsidP="0096353F">
            <w:pPr>
              <w:jc w:val="center"/>
              <w:rPr>
                <w:rFonts w:cs="Arial"/>
                <w:b/>
                <w:bCs/>
                <w:color w:val="333333"/>
                <w:sz w:val="20"/>
                <w:szCs w:val="20"/>
              </w:rPr>
            </w:pPr>
            <w:r w:rsidRPr="00616967">
              <w:rPr>
                <w:rFonts w:cs="Arial"/>
                <w:b/>
                <w:bCs/>
                <w:color w:val="333333"/>
                <w:sz w:val="20"/>
                <w:szCs w:val="20"/>
              </w:rPr>
              <w:t>Unit 7</w:t>
            </w:r>
            <w:r w:rsidR="00EC4D1D">
              <w:rPr>
                <w:rFonts w:cs="Arial"/>
                <w:b/>
                <w:bCs/>
                <w:color w:val="333333"/>
                <w:sz w:val="20"/>
                <w:szCs w:val="20"/>
              </w:rPr>
              <w:t xml:space="preserve"> – </w:t>
            </w:r>
            <w:r w:rsidR="00262357">
              <w:rPr>
                <w:rFonts w:cs="Arial"/>
                <w:b/>
                <w:bCs/>
                <w:color w:val="333333"/>
                <w:sz w:val="20"/>
                <w:szCs w:val="20"/>
              </w:rPr>
              <w:t>Result Interpretation</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1B0C30" w:rsidP="0096353F">
            <w:pPr>
              <w:jc w:val="right"/>
              <w:rPr>
                <w:rFonts w:cs="Arial"/>
                <w:color w:val="333333"/>
                <w:sz w:val="20"/>
                <w:szCs w:val="20"/>
              </w:rPr>
            </w:pPr>
            <w:r w:rsidRPr="00616967">
              <w:rPr>
                <w:rFonts w:cs="Arial"/>
                <w:color w:val="333333"/>
                <w:sz w:val="20"/>
                <w:szCs w:val="20"/>
              </w:rPr>
              <w:t> </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Default="001B0C30" w:rsidP="0096353F">
            <w:pPr>
              <w:rPr>
                <w:rFonts w:cs="Arial"/>
                <w:color w:val="333333"/>
                <w:sz w:val="20"/>
                <w:szCs w:val="20"/>
              </w:rPr>
            </w:pPr>
            <w:r>
              <w:rPr>
                <w:rFonts w:cs="Arial"/>
                <w:color w:val="333333"/>
                <w:sz w:val="20"/>
                <w:szCs w:val="20"/>
              </w:rPr>
              <w:t>Reading Assignments</w:t>
            </w:r>
          </w:p>
          <w:p w:rsidR="000307C1" w:rsidRPr="00616967" w:rsidRDefault="000307C1" w:rsidP="0096353F">
            <w:pPr>
              <w:rPr>
                <w:rFonts w:cs="Arial"/>
                <w:color w:val="333333"/>
                <w:sz w:val="20"/>
                <w:szCs w:val="20"/>
              </w:rPr>
            </w:pPr>
            <w:r>
              <w:rPr>
                <w:rFonts w:cs="Arial"/>
                <w:color w:val="333333"/>
                <w:sz w:val="20"/>
                <w:szCs w:val="20"/>
              </w:rPr>
              <w:t>Discussion Boards</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color w:val="333333"/>
                <w:sz w:val="20"/>
                <w:szCs w:val="20"/>
              </w:rPr>
            </w:pPr>
            <w:r>
              <w:rPr>
                <w:rFonts w:cs="Arial"/>
                <w:color w:val="333333"/>
                <w:sz w:val="20"/>
                <w:szCs w:val="20"/>
              </w:rPr>
              <w:t>Lab #7</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Default="001B0C30" w:rsidP="0096353F">
            <w:pPr>
              <w:rPr>
                <w:rFonts w:cs="Arial"/>
                <w:b/>
                <w:color w:val="333333"/>
                <w:sz w:val="20"/>
                <w:szCs w:val="20"/>
              </w:rPr>
            </w:pP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1B0C30" w:rsidP="0096353F">
            <w:pPr>
              <w:jc w:val="right"/>
              <w:rPr>
                <w:rFonts w:cs="Arial"/>
                <w:color w:val="333333"/>
                <w:sz w:val="20"/>
                <w:szCs w:val="20"/>
              </w:rPr>
            </w:pP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B62A1C" w:rsidRDefault="001B0C30" w:rsidP="0096353F">
            <w:pPr>
              <w:rPr>
                <w:rFonts w:cs="Arial"/>
                <w:b/>
                <w:color w:val="333333"/>
                <w:sz w:val="20"/>
                <w:szCs w:val="20"/>
              </w:rPr>
            </w:pPr>
            <w:r>
              <w:rPr>
                <w:rFonts w:cs="Arial"/>
                <w:b/>
                <w:color w:val="333333"/>
                <w:sz w:val="20"/>
                <w:szCs w:val="20"/>
              </w:rPr>
              <w:t>Complete EXAM 3</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B62A1C" w:rsidRDefault="001B0C30" w:rsidP="0096353F">
            <w:pPr>
              <w:jc w:val="right"/>
              <w:rPr>
                <w:rFonts w:cs="Arial"/>
                <w:b/>
                <w:color w:val="333333"/>
                <w:sz w:val="20"/>
                <w:szCs w:val="20"/>
              </w:rPr>
            </w:pPr>
            <w:r w:rsidRPr="00616967">
              <w:rPr>
                <w:rFonts w:cs="Arial"/>
                <w:color w:val="333333"/>
                <w:sz w:val="20"/>
                <w:szCs w:val="20"/>
              </w:rPr>
              <w:t> </w:t>
            </w:r>
            <w:r w:rsidRPr="00B62A1C">
              <w:rPr>
                <w:rFonts w:cs="Arial"/>
                <w:b/>
                <w:color w:val="333333"/>
                <w:sz w:val="20"/>
                <w:szCs w:val="20"/>
              </w:rPr>
              <w:t>100</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b/>
                <w:bCs/>
                <w:color w:val="333333"/>
                <w:sz w:val="20"/>
                <w:szCs w:val="20"/>
              </w:rPr>
            </w:pP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1B0C30" w:rsidP="0096353F">
            <w:pPr>
              <w:jc w:val="right"/>
              <w:rPr>
                <w:rFonts w:cs="Arial"/>
                <w:color w:val="333333"/>
                <w:sz w:val="20"/>
                <w:szCs w:val="20"/>
              </w:rPr>
            </w:pP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616967" w:rsidRDefault="001B0C30" w:rsidP="0096353F">
            <w:pPr>
              <w:jc w:val="center"/>
              <w:rPr>
                <w:rFonts w:cs="Arial"/>
                <w:b/>
                <w:bCs/>
                <w:color w:val="333333"/>
                <w:sz w:val="20"/>
                <w:szCs w:val="20"/>
              </w:rPr>
            </w:pPr>
            <w:r w:rsidRPr="00616967">
              <w:rPr>
                <w:rFonts w:cs="Arial"/>
                <w:b/>
                <w:bCs/>
                <w:color w:val="333333"/>
                <w:sz w:val="20"/>
                <w:szCs w:val="20"/>
              </w:rPr>
              <w:t>Unit 8</w:t>
            </w:r>
            <w:r w:rsidR="009B2D8B">
              <w:rPr>
                <w:rFonts w:cs="Arial"/>
                <w:b/>
                <w:bCs/>
                <w:color w:val="333333"/>
                <w:sz w:val="20"/>
                <w:szCs w:val="20"/>
              </w:rPr>
              <w:t xml:space="preserve"> – </w:t>
            </w:r>
            <w:r w:rsidR="00262357">
              <w:rPr>
                <w:rFonts w:cs="Arial"/>
                <w:b/>
                <w:bCs/>
                <w:color w:val="333333"/>
                <w:sz w:val="20"/>
                <w:szCs w:val="20"/>
              </w:rPr>
              <w:t>Case Studies of Landscape Lake Sampling</w:t>
            </w:r>
            <w:bookmarkStart w:id="0" w:name="_GoBack"/>
            <w:bookmarkEnd w:id="0"/>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1B0C30" w:rsidP="0096353F">
            <w:pPr>
              <w:jc w:val="right"/>
              <w:rPr>
                <w:rFonts w:cs="Arial"/>
                <w:color w:val="333333"/>
                <w:sz w:val="20"/>
                <w:szCs w:val="20"/>
              </w:rPr>
            </w:pPr>
            <w:r w:rsidRPr="00616967">
              <w:rPr>
                <w:rFonts w:cs="Arial"/>
                <w:color w:val="333333"/>
                <w:sz w:val="20"/>
                <w:szCs w:val="20"/>
              </w:rPr>
              <w:t> </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Default="001B0C30" w:rsidP="0096353F">
            <w:pPr>
              <w:rPr>
                <w:rFonts w:cs="Arial"/>
                <w:color w:val="333333"/>
                <w:sz w:val="20"/>
                <w:szCs w:val="20"/>
              </w:rPr>
            </w:pPr>
            <w:r>
              <w:rPr>
                <w:rFonts w:cs="Arial"/>
                <w:color w:val="333333"/>
                <w:sz w:val="20"/>
                <w:szCs w:val="20"/>
              </w:rPr>
              <w:t>Reading Assignments</w:t>
            </w:r>
          </w:p>
          <w:p w:rsidR="000307C1" w:rsidRPr="00616967" w:rsidRDefault="000307C1" w:rsidP="0096353F">
            <w:pPr>
              <w:rPr>
                <w:rFonts w:cs="Arial"/>
                <w:color w:val="333333"/>
                <w:sz w:val="20"/>
                <w:szCs w:val="20"/>
              </w:rPr>
            </w:pPr>
            <w:r>
              <w:rPr>
                <w:rFonts w:cs="Arial"/>
                <w:color w:val="333333"/>
                <w:sz w:val="20"/>
                <w:szCs w:val="20"/>
              </w:rPr>
              <w:t>Discussion Boards</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1B0C30" w:rsidP="0096353F">
            <w:pPr>
              <w:rPr>
                <w:rFonts w:cs="Arial"/>
                <w:color w:val="333333"/>
                <w:sz w:val="20"/>
                <w:szCs w:val="20"/>
              </w:rPr>
            </w:pPr>
            <w:r>
              <w:rPr>
                <w:rFonts w:cs="Arial"/>
                <w:color w:val="333333"/>
                <w:sz w:val="20"/>
                <w:szCs w:val="20"/>
              </w:rPr>
              <w:t>Lab #8</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563D89" w:rsidP="0096353F">
            <w:pPr>
              <w:jc w:val="right"/>
              <w:rPr>
                <w:rFonts w:cs="Arial"/>
                <w:color w:val="333333"/>
                <w:sz w:val="20"/>
                <w:szCs w:val="20"/>
              </w:rPr>
            </w:pPr>
            <w:r>
              <w:rPr>
                <w:rFonts w:cs="Arial"/>
                <w:color w:val="333333"/>
                <w:sz w:val="20"/>
                <w:szCs w:val="20"/>
              </w:rPr>
              <w:t>25</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tcPr>
          <w:p w:rsidR="001B0C30" w:rsidRPr="00616967" w:rsidRDefault="00563D89" w:rsidP="0096353F">
            <w:pPr>
              <w:rPr>
                <w:rFonts w:cs="Arial"/>
                <w:color w:val="333333"/>
                <w:sz w:val="20"/>
                <w:szCs w:val="20"/>
              </w:rPr>
            </w:pPr>
            <w:r>
              <w:rPr>
                <w:rFonts w:cs="Arial"/>
                <w:color w:val="333333"/>
                <w:sz w:val="20"/>
                <w:szCs w:val="20"/>
              </w:rPr>
              <w:t>Quiz #5</w:t>
            </w:r>
          </w:p>
        </w:tc>
        <w:tc>
          <w:tcPr>
            <w:tcW w:w="2183" w:type="dxa"/>
            <w:tcBorders>
              <w:top w:val="nil"/>
              <w:left w:val="nil"/>
              <w:bottom w:val="single" w:sz="4" w:space="0" w:color="auto"/>
              <w:right w:val="single" w:sz="4" w:space="0" w:color="auto"/>
            </w:tcBorders>
            <w:shd w:val="clear" w:color="auto" w:fill="FFFFFF" w:themeFill="background1"/>
            <w:vAlign w:val="center"/>
          </w:tcPr>
          <w:p w:rsidR="001B0C30" w:rsidRPr="00616967" w:rsidRDefault="00563D89" w:rsidP="0096353F">
            <w:pPr>
              <w:jc w:val="right"/>
              <w:rPr>
                <w:rFonts w:cs="Arial"/>
                <w:color w:val="333333"/>
                <w:sz w:val="20"/>
                <w:szCs w:val="20"/>
              </w:rPr>
            </w:pPr>
            <w:r>
              <w:rPr>
                <w:rFonts w:cs="Arial"/>
                <w:color w:val="333333"/>
                <w:sz w:val="20"/>
                <w:szCs w:val="20"/>
              </w:rPr>
              <w:t>20</w:t>
            </w:r>
          </w:p>
        </w:tc>
      </w:tr>
      <w:tr w:rsidR="001B0C30" w:rsidRPr="00616967" w:rsidTr="0096353F">
        <w:trPr>
          <w:trHeight w:val="300"/>
        </w:trPr>
        <w:tc>
          <w:tcPr>
            <w:tcW w:w="2847" w:type="dxa"/>
            <w:tcBorders>
              <w:top w:val="nil"/>
              <w:left w:val="single" w:sz="4" w:space="0" w:color="auto"/>
              <w:bottom w:val="single" w:sz="4" w:space="0" w:color="auto"/>
              <w:right w:val="single" w:sz="4" w:space="0" w:color="auto"/>
            </w:tcBorders>
            <w:shd w:val="clear" w:color="auto" w:fill="FFFFFF" w:themeFill="background1"/>
            <w:vAlign w:val="center"/>
            <w:hideMark/>
          </w:tcPr>
          <w:p w:rsidR="001B0C30" w:rsidRPr="00616967" w:rsidRDefault="001B0C30" w:rsidP="0096353F">
            <w:pPr>
              <w:rPr>
                <w:rFonts w:cs="Arial"/>
                <w:color w:val="333333"/>
                <w:sz w:val="20"/>
                <w:szCs w:val="20"/>
              </w:rPr>
            </w:pPr>
            <w:r w:rsidRPr="00616967">
              <w:rPr>
                <w:rFonts w:cs="Arial"/>
                <w:color w:val="333333"/>
                <w:sz w:val="20"/>
                <w:szCs w:val="20"/>
              </w:rPr>
              <w:t> </w:t>
            </w:r>
          </w:p>
        </w:tc>
        <w:tc>
          <w:tcPr>
            <w:tcW w:w="2183" w:type="dxa"/>
            <w:tcBorders>
              <w:top w:val="nil"/>
              <w:left w:val="nil"/>
              <w:bottom w:val="single" w:sz="4" w:space="0" w:color="auto"/>
              <w:right w:val="single" w:sz="4" w:space="0" w:color="auto"/>
            </w:tcBorders>
            <w:shd w:val="clear" w:color="auto" w:fill="FFFFFF" w:themeFill="background1"/>
            <w:vAlign w:val="center"/>
            <w:hideMark/>
          </w:tcPr>
          <w:p w:rsidR="001B0C30" w:rsidRPr="00616967" w:rsidRDefault="001B0C30" w:rsidP="0096353F">
            <w:pPr>
              <w:jc w:val="right"/>
              <w:rPr>
                <w:rFonts w:cs="Arial"/>
                <w:color w:val="333333"/>
                <w:sz w:val="20"/>
                <w:szCs w:val="20"/>
              </w:rPr>
            </w:pPr>
            <w:r w:rsidRPr="00616967">
              <w:rPr>
                <w:rFonts w:cs="Arial"/>
                <w:color w:val="333333"/>
                <w:sz w:val="20"/>
                <w:szCs w:val="20"/>
              </w:rPr>
              <w:t> </w:t>
            </w:r>
          </w:p>
        </w:tc>
      </w:tr>
      <w:tr w:rsidR="001B0C30" w:rsidRPr="00616967" w:rsidTr="0096353F">
        <w:trPr>
          <w:trHeight w:val="315"/>
        </w:trPr>
        <w:tc>
          <w:tcPr>
            <w:tcW w:w="28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bottom"/>
          </w:tcPr>
          <w:p w:rsidR="001B0C30" w:rsidRPr="00616967" w:rsidRDefault="001B0C30" w:rsidP="0096353F">
            <w:pPr>
              <w:rPr>
                <w:rFonts w:cs="Arial"/>
                <w:b/>
                <w:bCs/>
                <w:color w:val="000000"/>
                <w:sz w:val="20"/>
                <w:szCs w:val="20"/>
              </w:rPr>
            </w:pPr>
            <w:r>
              <w:rPr>
                <w:rFonts w:cs="Arial"/>
                <w:b/>
                <w:bCs/>
                <w:color w:val="000000"/>
                <w:sz w:val="20"/>
                <w:szCs w:val="20"/>
              </w:rPr>
              <w:t>Complete FINAL EXAM</w:t>
            </w:r>
          </w:p>
        </w:tc>
        <w:tc>
          <w:tcPr>
            <w:tcW w:w="2183" w:type="dxa"/>
            <w:tcBorders>
              <w:top w:val="single" w:sz="4" w:space="0" w:color="auto"/>
              <w:left w:val="single" w:sz="8" w:space="0" w:color="000000" w:themeColor="text1"/>
              <w:bottom w:val="single" w:sz="4" w:space="0" w:color="auto"/>
              <w:right w:val="single" w:sz="4" w:space="0" w:color="auto"/>
            </w:tcBorders>
            <w:shd w:val="clear" w:color="auto" w:fill="FFFFFF" w:themeFill="background1"/>
            <w:noWrap/>
            <w:vAlign w:val="bottom"/>
          </w:tcPr>
          <w:p w:rsidR="001B0C30" w:rsidRPr="00B62A1C" w:rsidRDefault="001B0C30" w:rsidP="0096353F">
            <w:pPr>
              <w:jc w:val="right"/>
              <w:rPr>
                <w:rFonts w:cs="Arial"/>
                <w:b/>
                <w:bCs/>
                <w:color w:val="000000"/>
                <w:sz w:val="20"/>
                <w:szCs w:val="20"/>
              </w:rPr>
            </w:pPr>
            <w:r w:rsidRPr="00B62A1C">
              <w:rPr>
                <w:rFonts w:cs="Arial"/>
                <w:b/>
                <w:bCs/>
                <w:color w:val="000000"/>
                <w:sz w:val="20"/>
                <w:szCs w:val="20"/>
              </w:rPr>
              <w:t>200</w:t>
            </w:r>
          </w:p>
        </w:tc>
      </w:tr>
      <w:tr w:rsidR="001B0C30" w:rsidRPr="00616967" w:rsidTr="0096353F">
        <w:trPr>
          <w:trHeight w:val="315"/>
        </w:trPr>
        <w:tc>
          <w:tcPr>
            <w:tcW w:w="28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bottom"/>
          </w:tcPr>
          <w:p w:rsidR="001B0C30" w:rsidRDefault="001B0C30" w:rsidP="0096353F">
            <w:pPr>
              <w:rPr>
                <w:rFonts w:cs="Arial"/>
                <w:b/>
                <w:bCs/>
                <w:color w:val="000000"/>
                <w:sz w:val="20"/>
                <w:szCs w:val="20"/>
              </w:rPr>
            </w:pPr>
          </w:p>
        </w:tc>
        <w:tc>
          <w:tcPr>
            <w:tcW w:w="2183" w:type="dxa"/>
            <w:tcBorders>
              <w:top w:val="single" w:sz="4" w:space="0" w:color="auto"/>
              <w:left w:val="single" w:sz="8" w:space="0" w:color="000000" w:themeColor="text1"/>
              <w:bottom w:val="single" w:sz="4" w:space="0" w:color="auto"/>
              <w:right w:val="single" w:sz="4" w:space="0" w:color="auto"/>
            </w:tcBorders>
            <w:shd w:val="clear" w:color="auto" w:fill="FFFFFF" w:themeFill="background1"/>
            <w:noWrap/>
            <w:vAlign w:val="bottom"/>
          </w:tcPr>
          <w:p w:rsidR="001B0C30" w:rsidRDefault="001B0C30" w:rsidP="0096353F">
            <w:pPr>
              <w:jc w:val="right"/>
              <w:rPr>
                <w:rFonts w:cs="Arial"/>
                <w:b/>
                <w:bCs/>
                <w:color w:val="000000"/>
                <w:sz w:val="20"/>
                <w:szCs w:val="20"/>
              </w:rPr>
            </w:pPr>
          </w:p>
        </w:tc>
      </w:tr>
      <w:tr w:rsidR="001B0C30" w:rsidRPr="00616967" w:rsidTr="0096353F">
        <w:trPr>
          <w:trHeight w:val="315"/>
        </w:trPr>
        <w:tc>
          <w:tcPr>
            <w:tcW w:w="28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bottom"/>
          </w:tcPr>
          <w:p w:rsidR="001B0C30" w:rsidRDefault="001B0C30" w:rsidP="0096353F">
            <w:pPr>
              <w:rPr>
                <w:rFonts w:cs="Arial"/>
                <w:b/>
                <w:bCs/>
                <w:color w:val="000000"/>
                <w:sz w:val="20"/>
                <w:szCs w:val="20"/>
              </w:rPr>
            </w:pPr>
            <w:r>
              <w:rPr>
                <w:rFonts w:cs="Arial"/>
                <w:b/>
                <w:bCs/>
                <w:color w:val="000000"/>
                <w:sz w:val="20"/>
                <w:szCs w:val="20"/>
              </w:rPr>
              <w:lastRenderedPageBreak/>
              <w:t>TOTAL</w:t>
            </w:r>
          </w:p>
        </w:tc>
        <w:tc>
          <w:tcPr>
            <w:tcW w:w="2183" w:type="dxa"/>
            <w:tcBorders>
              <w:top w:val="single" w:sz="4" w:space="0" w:color="auto"/>
              <w:left w:val="single" w:sz="8" w:space="0" w:color="000000" w:themeColor="text1"/>
              <w:bottom w:val="single" w:sz="4" w:space="0" w:color="auto"/>
              <w:right w:val="single" w:sz="4" w:space="0" w:color="auto"/>
            </w:tcBorders>
            <w:shd w:val="clear" w:color="auto" w:fill="FFFFFF" w:themeFill="background1"/>
            <w:noWrap/>
            <w:vAlign w:val="bottom"/>
          </w:tcPr>
          <w:p w:rsidR="001B0C30" w:rsidRDefault="001B0C30" w:rsidP="0096353F">
            <w:pPr>
              <w:jc w:val="right"/>
              <w:rPr>
                <w:rFonts w:cs="Arial"/>
                <w:b/>
                <w:bCs/>
                <w:color w:val="000000"/>
                <w:sz w:val="20"/>
                <w:szCs w:val="20"/>
              </w:rPr>
            </w:pPr>
            <w:r>
              <w:rPr>
                <w:rFonts w:cs="Arial"/>
                <w:b/>
                <w:bCs/>
                <w:color w:val="000000"/>
                <w:sz w:val="20"/>
                <w:szCs w:val="20"/>
              </w:rPr>
              <w:t>1000</w:t>
            </w:r>
          </w:p>
        </w:tc>
      </w:tr>
      <w:tr w:rsidR="001B0C30" w:rsidRPr="00616967" w:rsidTr="0096353F">
        <w:trPr>
          <w:trHeight w:val="315"/>
        </w:trPr>
        <w:tc>
          <w:tcPr>
            <w:tcW w:w="28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bottom"/>
          </w:tcPr>
          <w:p w:rsidR="001B0C30" w:rsidRDefault="001B0C30" w:rsidP="0096353F">
            <w:pPr>
              <w:rPr>
                <w:rFonts w:cs="Arial"/>
                <w:b/>
                <w:bCs/>
                <w:color w:val="000000"/>
                <w:sz w:val="20"/>
                <w:szCs w:val="20"/>
              </w:rPr>
            </w:pPr>
            <w:r>
              <w:rPr>
                <w:rFonts w:cs="Arial"/>
                <w:b/>
                <w:bCs/>
                <w:color w:val="000000"/>
                <w:sz w:val="20"/>
                <w:szCs w:val="20"/>
              </w:rPr>
              <w:t>Extra Credit (as approved by instructor)</w:t>
            </w:r>
          </w:p>
        </w:tc>
        <w:tc>
          <w:tcPr>
            <w:tcW w:w="2183" w:type="dxa"/>
            <w:tcBorders>
              <w:top w:val="single" w:sz="4" w:space="0" w:color="auto"/>
              <w:left w:val="single" w:sz="8" w:space="0" w:color="000000" w:themeColor="text1"/>
              <w:bottom w:val="single" w:sz="4" w:space="0" w:color="auto"/>
              <w:right w:val="single" w:sz="4" w:space="0" w:color="auto"/>
            </w:tcBorders>
            <w:shd w:val="clear" w:color="auto" w:fill="FFFFFF" w:themeFill="background1"/>
            <w:noWrap/>
            <w:vAlign w:val="bottom"/>
          </w:tcPr>
          <w:p w:rsidR="001B0C30" w:rsidRDefault="000307C1" w:rsidP="0096353F">
            <w:pPr>
              <w:jc w:val="right"/>
              <w:rPr>
                <w:rFonts w:cs="Arial"/>
                <w:b/>
                <w:bCs/>
                <w:color w:val="000000"/>
                <w:sz w:val="20"/>
                <w:szCs w:val="20"/>
              </w:rPr>
            </w:pPr>
            <w:r>
              <w:rPr>
                <w:rFonts w:cs="Arial"/>
                <w:b/>
                <w:bCs/>
                <w:color w:val="000000"/>
                <w:sz w:val="20"/>
                <w:szCs w:val="20"/>
              </w:rPr>
              <w:t>(to be determined)</w:t>
            </w:r>
          </w:p>
        </w:tc>
      </w:tr>
      <w:tr w:rsidR="001B0C30" w:rsidRPr="00616967" w:rsidTr="0096353F">
        <w:trPr>
          <w:trHeight w:val="315"/>
        </w:trPr>
        <w:tc>
          <w:tcPr>
            <w:tcW w:w="28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bottom"/>
          </w:tcPr>
          <w:p w:rsidR="001B0C30" w:rsidRDefault="001B0C30" w:rsidP="0096353F">
            <w:pPr>
              <w:rPr>
                <w:rFonts w:cs="Arial"/>
                <w:b/>
                <w:bCs/>
                <w:color w:val="000000"/>
                <w:sz w:val="20"/>
                <w:szCs w:val="20"/>
              </w:rPr>
            </w:pPr>
          </w:p>
        </w:tc>
        <w:tc>
          <w:tcPr>
            <w:tcW w:w="2183" w:type="dxa"/>
            <w:tcBorders>
              <w:top w:val="single" w:sz="4" w:space="0" w:color="auto"/>
              <w:left w:val="single" w:sz="8" w:space="0" w:color="000000" w:themeColor="text1"/>
              <w:bottom w:val="single" w:sz="4" w:space="0" w:color="auto"/>
              <w:right w:val="single" w:sz="4" w:space="0" w:color="auto"/>
            </w:tcBorders>
            <w:shd w:val="clear" w:color="auto" w:fill="FFFFFF" w:themeFill="background1"/>
            <w:noWrap/>
            <w:vAlign w:val="bottom"/>
          </w:tcPr>
          <w:p w:rsidR="001B0C30" w:rsidRDefault="001B0C30" w:rsidP="0096353F">
            <w:pPr>
              <w:jc w:val="right"/>
              <w:rPr>
                <w:rFonts w:cs="Arial"/>
                <w:b/>
                <w:bCs/>
                <w:color w:val="000000"/>
                <w:sz w:val="20"/>
                <w:szCs w:val="20"/>
              </w:rPr>
            </w:pPr>
          </w:p>
        </w:tc>
      </w:tr>
      <w:tr w:rsidR="001B0C30" w:rsidRPr="00616967" w:rsidTr="0096353F">
        <w:trPr>
          <w:trHeight w:val="315"/>
        </w:trPr>
        <w:tc>
          <w:tcPr>
            <w:tcW w:w="28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bottom"/>
          </w:tcPr>
          <w:p w:rsidR="001B0C30" w:rsidRDefault="001B0C30" w:rsidP="0096353F">
            <w:pPr>
              <w:rPr>
                <w:rFonts w:cs="Arial"/>
                <w:b/>
                <w:bCs/>
                <w:color w:val="000000"/>
                <w:sz w:val="20"/>
                <w:szCs w:val="20"/>
              </w:rPr>
            </w:pPr>
            <w:r>
              <w:rPr>
                <w:rFonts w:cs="Arial"/>
                <w:b/>
                <w:bCs/>
                <w:color w:val="000000"/>
                <w:sz w:val="20"/>
                <w:szCs w:val="20"/>
              </w:rPr>
              <w:t>GRAND TOTAL POINTS</w:t>
            </w:r>
          </w:p>
        </w:tc>
        <w:tc>
          <w:tcPr>
            <w:tcW w:w="2183" w:type="dxa"/>
            <w:tcBorders>
              <w:top w:val="single" w:sz="4" w:space="0" w:color="auto"/>
              <w:left w:val="single" w:sz="8" w:space="0" w:color="000000" w:themeColor="text1"/>
              <w:bottom w:val="single" w:sz="4" w:space="0" w:color="auto"/>
              <w:right w:val="single" w:sz="4" w:space="0" w:color="auto"/>
            </w:tcBorders>
            <w:shd w:val="clear" w:color="auto" w:fill="FFFFFF" w:themeFill="background1"/>
            <w:noWrap/>
            <w:vAlign w:val="bottom"/>
          </w:tcPr>
          <w:p w:rsidR="001B0C30" w:rsidRDefault="000307C1" w:rsidP="0096353F">
            <w:pPr>
              <w:jc w:val="right"/>
              <w:rPr>
                <w:rFonts w:cs="Arial"/>
                <w:b/>
                <w:bCs/>
                <w:color w:val="000000"/>
                <w:sz w:val="20"/>
                <w:szCs w:val="20"/>
              </w:rPr>
            </w:pPr>
            <w:r>
              <w:rPr>
                <w:rFonts w:cs="Arial"/>
                <w:b/>
                <w:bCs/>
                <w:color w:val="000000"/>
                <w:sz w:val="20"/>
                <w:szCs w:val="20"/>
              </w:rPr>
              <w:t>100</w:t>
            </w:r>
            <w:r w:rsidR="001B0C30">
              <w:rPr>
                <w:rFonts w:cs="Arial"/>
                <w:b/>
                <w:bCs/>
                <w:color w:val="000000"/>
                <w:sz w:val="20"/>
                <w:szCs w:val="20"/>
              </w:rPr>
              <w:t>0</w:t>
            </w:r>
          </w:p>
        </w:tc>
      </w:tr>
    </w:tbl>
    <w:p w:rsidR="001B0C30" w:rsidRPr="00616967" w:rsidRDefault="001B0C30" w:rsidP="001B0C30">
      <w:pPr>
        <w:rPr>
          <w:rFonts w:cs="Arial"/>
          <w:b/>
          <w:sz w:val="20"/>
          <w:szCs w:val="20"/>
        </w:rPr>
      </w:pPr>
    </w:p>
    <w:p w:rsidR="001B0C30" w:rsidRPr="00A77536" w:rsidRDefault="001B0C30">
      <w:pPr>
        <w:rPr>
          <w:rFonts w:ascii="Times New Roman" w:hAnsi="Times New Roman" w:cs="Times New Roman"/>
        </w:rPr>
      </w:pPr>
    </w:p>
    <w:sectPr w:rsidR="001B0C30" w:rsidRPr="00A775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125" w:rsidRDefault="00003125" w:rsidP="008F20B2">
      <w:pPr>
        <w:spacing w:after="0" w:line="240" w:lineRule="auto"/>
      </w:pPr>
      <w:r>
        <w:separator/>
      </w:r>
    </w:p>
  </w:endnote>
  <w:endnote w:type="continuationSeparator" w:id="0">
    <w:p w:rsidR="00003125" w:rsidRDefault="00003125" w:rsidP="008F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F3" w:rsidRPr="007520F3" w:rsidRDefault="007520F3">
    <w:pPr>
      <w:pStyle w:val="Footer"/>
      <w:rPr>
        <w:rFonts w:ascii="Arial" w:hAnsi="Arial" w:cs="Arial"/>
        <w:sz w:val="18"/>
        <w:szCs w:val="18"/>
      </w:rPr>
    </w:pPr>
    <w:r w:rsidRPr="007520F3">
      <w:rPr>
        <w:rFonts w:ascii="Arial" w:hAnsi="Arial" w:cs="Arial"/>
        <w:sz w:val="18"/>
        <w:szCs w:val="18"/>
      </w:rPr>
      <w:t>WLM101syllabus15JUN2016.docx</w:t>
    </w:r>
  </w:p>
  <w:p w:rsidR="008F20B2" w:rsidRDefault="008F2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125" w:rsidRDefault="00003125" w:rsidP="008F20B2">
      <w:pPr>
        <w:spacing w:after="0" w:line="240" w:lineRule="auto"/>
      </w:pPr>
      <w:r>
        <w:separator/>
      </w:r>
    </w:p>
  </w:footnote>
  <w:footnote w:type="continuationSeparator" w:id="0">
    <w:p w:rsidR="00003125" w:rsidRDefault="00003125" w:rsidP="008F2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DCA"/>
    <w:multiLevelType w:val="hybridMultilevel"/>
    <w:tmpl w:val="5D0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0202A"/>
    <w:multiLevelType w:val="hybridMultilevel"/>
    <w:tmpl w:val="609C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73CCF"/>
    <w:multiLevelType w:val="hybridMultilevel"/>
    <w:tmpl w:val="2BB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65D1F"/>
    <w:multiLevelType w:val="hybridMultilevel"/>
    <w:tmpl w:val="7A4A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46BF9"/>
    <w:multiLevelType w:val="hybridMultilevel"/>
    <w:tmpl w:val="E790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137AE"/>
    <w:multiLevelType w:val="hybridMultilevel"/>
    <w:tmpl w:val="3244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534D0"/>
    <w:multiLevelType w:val="multilevel"/>
    <w:tmpl w:val="990A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777274"/>
    <w:multiLevelType w:val="hybridMultilevel"/>
    <w:tmpl w:val="4D6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1682B"/>
    <w:multiLevelType w:val="hybridMultilevel"/>
    <w:tmpl w:val="0EC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3040F"/>
    <w:multiLevelType w:val="hybridMultilevel"/>
    <w:tmpl w:val="E76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43F84"/>
    <w:multiLevelType w:val="hybridMultilevel"/>
    <w:tmpl w:val="0C4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9"/>
  </w:num>
  <w:num w:numId="5">
    <w:abstractNumId w:val="5"/>
  </w:num>
  <w:num w:numId="6">
    <w:abstractNumId w:val="4"/>
  </w:num>
  <w:num w:numId="7">
    <w:abstractNumId w:val="0"/>
  </w:num>
  <w:num w:numId="8">
    <w:abstractNumId w:val="2"/>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1D"/>
    <w:rsid w:val="00003125"/>
    <w:rsid w:val="000307C1"/>
    <w:rsid w:val="00033BF5"/>
    <w:rsid w:val="00056774"/>
    <w:rsid w:val="00064670"/>
    <w:rsid w:val="000A7274"/>
    <w:rsid w:val="000B1EB9"/>
    <w:rsid w:val="00147D25"/>
    <w:rsid w:val="001B0C30"/>
    <w:rsid w:val="0022564E"/>
    <w:rsid w:val="00262357"/>
    <w:rsid w:val="002D214F"/>
    <w:rsid w:val="002F579D"/>
    <w:rsid w:val="0030782C"/>
    <w:rsid w:val="00320FE3"/>
    <w:rsid w:val="00344AD8"/>
    <w:rsid w:val="003A171C"/>
    <w:rsid w:val="003A3482"/>
    <w:rsid w:val="00491DA8"/>
    <w:rsid w:val="005119C5"/>
    <w:rsid w:val="00537AC1"/>
    <w:rsid w:val="00563D89"/>
    <w:rsid w:val="005F24BF"/>
    <w:rsid w:val="00615873"/>
    <w:rsid w:val="006336BB"/>
    <w:rsid w:val="00675795"/>
    <w:rsid w:val="006E6AA4"/>
    <w:rsid w:val="006F09D9"/>
    <w:rsid w:val="00703741"/>
    <w:rsid w:val="0071049B"/>
    <w:rsid w:val="00734502"/>
    <w:rsid w:val="007520F3"/>
    <w:rsid w:val="00771A5C"/>
    <w:rsid w:val="00772000"/>
    <w:rsid w:val="00795861"/>
    <w:rsid w:val="007E531D"/>
    <w:rsid w:val="007E7E1C"/>
    <w:rsid w:val="007F77FD"/>
    <w:rsid w:val="0083514F"/>
    <w:rsid w:val="00891726"/>
    <w:rsid w:val="008D5AAB"/>
    <w:rsid w:val="008F20B2"/>
    <w:rsid w:val="00924737"/>
    <w:rsid w:val="00925819"/>
    <w:rsid w:val="00930E4C"/>
    <w:rsid w:val="00946869"/>
    <w:rsid w:val="009B2D8B"/>
    <w:rsid w:val="009C614F"/>
    <w:rsid w:val="009D1606"/>
    <w:rsid w:val="00A4352D"/>
    <w:rsid w:val="00A538A1"/>
    <w:rsid w:val="00A77536"/>
    <w:rsid w:val="00AA7EE9"/>
    <w:rsid w:val="00AB3F03"/>
    <w:rsid w:val="00AD7EFA"/>
    <w:rsid w:val="00B06BAA"/>
    <w:rsid w:val="00B50347"/>
    <w:rsid w:val="00B64E51"/>
    <w:rsid w:val="00BA2B93"/>
    <w:rsid w:val="00BB5FCB"/>
    <w:rsid w:val="00C20EDC"/>
    <w:rsid w:val="00C62DCB"/>
    <w:rsid w:val="00C65043"/>
    <w:rsid w:val="00C74E53"/>
    <w:rsid w:val="00CD7649"/>
    <w:rsid w:val="00D048B4"/>
    <w:rsid w:val="00D80A3C"/>
    <w:rsid w:val="00D87786"/>
    <w:rsid w:val="00D907E9"/>
    <w:rsid w:val="00E73C4E"/>
    <w:rsid w:val="00EC4D1D"/>
    <w:rsid w:val="00EF2422"/>
    <w:rsid w:val="00F52243"/>
    <w:rsid w:val="00F54EDF"/>
    <w:rsid w:val="00F7188F"/>
    <w:rsid w:val="00FA3586"/>
    <w:rsid w:val="00FE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A8EB2-1352-40D7-ADF9-D9621E7B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4E"/>
    <w:pPr>
      <w:spacing w:after="0" w:line="240" w:lineRule="auto"/>
      <w:ind w:left="720"/>
    </w:pPr>
    <w:rPr>
      <w:rFonts w:ascii="Arial" w:eastAsia="Times New Roman" w:hAnsi="Arial" w:cs="Times New Roman"/>
      <w:szCs w:val="24"/>
    </w:rPr>
  </w:style>
  <w:style w:type="character" w:styleId="Strong">
    <w:name w:val="Strong"/>
    <w:basedOn w:val="DefaultParagraphFont"/>
    <w:uiPriority w:val="22"/>
    <w:qFormat/>
    <w:rsid w:val="00A77536"/>
    <w:rPr>
      <w:b/>
      <w:bCs/>
    </w:rPr>
  </w:style>
  <w:style w:type="character" w:customStyle="1" w:styleId="bold1">
    <w:name w:val="bold1"/>
    <w:basedOn w:val="DefaultParagraphFont"/>
    <w:rsid w:val="00F54EDF"/>
    <w:rPr>
      <w:b/>
      <w:bCs/>
    </w:rPr>
  </w:style>
  <w:style w:type="table" w:styleId="LightShading-Accent1">
    <w:name w:val="Light Shading Accent 1"/>
    <w:basedOn w:val="TableNormal"/>
    <w:uiPriority w:val="60"/>
    <w:rsid w:val="00D907E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21">
    <w:name w:val="Heading 21"/>
    <w:next w:val="Body"/>
    <w:qFormat/>
    <w:rsid w:val="00D907E9"/>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D907E9"/>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8F2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0B2"/>
  </w:style>
  <w:style w:type="paragraph" w:styleId="Footer">
    <w:name w:val="footer"/>
    <w:basedOn w:val="Normal"/>
    <w:link w:val="FooterChar"/>
    <w:uiPriority w:val="99"/>
    <w:unhideWhenUsed/>
    <w:rsid w:val="008F2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44736">
      <w:bodyDiv w:val="1"/>
      <w:marLeft w:val="0"/>
      <w:marRight w:val="0"/>
      <w:marTop w:val="0"/>
      <w:marBottom w:val="0"/>
      <w:divBdr>
        <w:top w:val="none" w:sz="0" w:space="0" w:color="auto"/>
        <w:left w:val="none" w:sz="0" w:space="0" w:color="auto"/>
        <w:bottom w:val="none" w:sz="0" w:space="0" w:color="auto"/>
        <w:right w:val="none" w:sz="0" w:space="0" w:color="auto"/>
      </w:divBdr>
      <w:divsChild>
        <w:div w:id="2077119510">
          <w:marLeft w:val="0"/>
          <w:marRight w:val="0"/>
          <w:marTop w:val="0"/>
          <w:marBottom w:val="0"/>
          <w:divBdr>
            <w:top w:val="none" w:sz="0" w:space="0" w:color="auto"/>
            <w:left w:val="none" w:sz="0" w:space="0" w:color="auto"/>
            <w:bottom w:val="none" w:sz="0" w:space="0" w:color="auto"/>
            <w:right w:val="none" w:sz="0" w:space="0" w:color="auto"/>
          </w:divBdr>
          <w:divsChild>
            <w:div w:id="1863082154">
              <w:marLeft w:val="0"/>
              <w:marRight w:val="0"/>
              <w:marTop w:val="0"/>
              <w:marBottom w:val="0"/>
              <w:divBdr>
                <w:top w:val="none" w:sz="0" w:space="0" w:color="auto"/>
                <w:left w:val="none" w:sz="0" w:space="0" w:color="auto"/>
                <w:bottom w:val="none" w:sz="0" w:space="0" w:color="auto"/>
                <w:right w:val="none" w:sz="0" w:space="0" w:color="auto"/>
              </w:divBdr>
              <w:divsChild>
                <w:div w:id="1375471502">
                  <w:marLeft w:val="0"/>
                  <w:marRight w:val="0"/>
                  <w:marTop w:val="0"/>
                  <w:marBottom w:val="0"/>
                  <w:divBdr>
                    <w:top w:val="none" w:sz="0" w:space="0" w:color="auto"/>
                    <w:left w:val="none" w:sz="0" w:space="0" w:color="auto"/>
                    <w:bottom w:val="none" w:sz="0" w:space="0" w:color="auto"/>
                    <w:right w:val="none" w:sz="0" w:space="0" w:color="auto"/>
                  </w:divBdr>
                  <w:divsChild>
                    <w:div w:id="1043402158">
                      <w:marLeft w:val="0"/>
                      <w:marRight w:val="0"/>
                      <w:marTop w:val="0"/>
                      <w:marBottom w:val="0"/>
                      <w:divBdr>
                        <w:top w:val="none" w:sz="0" w:space="0" w:color="auto"/>
                        <w:left w:val="none" w:sz="0" w:space="0" w:color="auto"/>
                        <w:bottom w:val="none" w:sz="0" w:space="0" w:color="auto"/>
                        <w:right w:val="none" w:sz="0" w:space="0" w:color="auto"/>
                      </w:divBdr>
                      <w:divsChild>
                        <w:div w:id="1556702875">
                          <w:marLeft w:val="0"/>
                          <w:marRight w:val="0"/>
                          <w:marTop w:val="0"/>
                          <w:marBottom w:val="0"/>
                          <w:divBdr>
                            <w:top w:val="none" w:sz="0" w:space="0" w:color="auto"/>
                            <w:left w:val="none" w:sz="0" w:space="0" w:color="auto"/>
                            <w:bottom w:val="none" w:sz="0" w:space="0" w:color="auto"/>
                            <w:right w:val="none" w:sz="0" w:space="0" w:color="auto"/>
                          </w:divBdr>
                        </w:div>
                        <w:div w:id="1595363116">
                          <w:marLeft w:val="0"/>
                          <w:marRight w:val="0"/>
                          <w:marTop w:val="0"/>
                          <w:marBottom w:val="0"/>
                          <w:divBdr>
                            <w:top w:val="none" w:sz="0" w:space="0" w:color="auto"/>
                            <w:left w:val="none" w:sz="0" w:space="0" w:color="auto"/>
                            <w:bottom w:val="none" w:sz="0" w:space="0" w:color="auto"/>
                            <w:right w:val="none" w:sz="0" w:space="0" w:color="auto"/>
                          </w:divBdr>
                        </w:div>
                        <w:div w:id="16647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Bowman, David B</dc:creator>
  <cp:lastModifiedBy>Bowman, David B</cp:lastModifiedBy>
  <cp:revision>2</cp:revision>
  <cp:lastPrinted>2016-06-15T14:09:00Z</cp:lastPrinted>
  <dcterms:created xsi:type="dcterms:W3CDTF">2016-07-21T19:34:00Z</dcterms:created>
  <dcterms:modified xsi:type="dcterms:W3CDTF">2016-07-21T19:34:00Z</dcterms:modified>
</cp:coreProperties>
</file>