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F19" w:rsidRPr="00504F19" w:rsidRDefault="00504F19" w:rsidP="00504F19">
      <w:pPr>
        <w:spacing w:before="100" w:beforeAutospacing="1" w:after="100" w:afterAutospacing="1" w:line="240" w:lineRule="auto"/>
        <w:jc w:val="center"/>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u w:val="single"/>
        </w:rPr>
        <w:t>AC 150</w:t>
      </w:r>
      <w:r w:rsidR="00563CC8">
        <w:rPr>
          <w:rFonts w:ascii="Times New Roman" w:eastAsia="Times New Roman" w:hAnsi="Times New Roman" w:cs="Times New Roman"/>
          <w:b/>
          <w:bCs/>
          <w:sz w:val="24"/>
          <w:szCs w:val="24"/>
          <w:u w:val="single"/>
        </w:rPr>
        <w:t>M 9504</w:t>
      </w:r>
      <w:bookmarkStart w:id="0" w:name="_GoBack"/>
      <w:bookmarkEnd w:id="0"/>
    </w:p>
    <w:p w:rsidR="00504F19" w:rsidRPr="00504F19" w:rsidRDefault="00504F19" w:rsidP="00504F19">
      <w:pPr>
        <w:spacing w:before="100" w:beforeAutospacing="1" w:after="100" w:afterAutospacing="1" w:line="240" w:lineRule="auto"/>
        <w:jc w:val="center"/>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u w:val="single"/>
        </w:rPr>
        <w:t>BASIC REFRIGERATION SERVICING</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Instructors: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Office phone:</w:t>
      </w:r>
      <w:r w:rsidRPr="00504F19">
        <w:rPr>
          <w:rFonts w:ascii="Times New Roman" w:eastAsia="Times New Roman" w:hAnsi="Times New Roman" w:cs="Times New Roman"/>
          <w:sz w:val="24"/>
          <w:szCs w:val="24"/>
        </w:rPr>
        <w:t xml:space="preserve"> </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Credits:</w:t>
      </w:r>
      <w:r w:rsidR="00F34D12">
        <w:rPr>
          <w:rFonts w:ascii="Times New Roman" w:eastAsia="Times New Roman" w:hAnsi="Times New Roman" w:cs="Times New Roman"/>
          <w:sz w:val="24"/>
          <w:szCs w:val="24"/>
        </w:rPr>
        <w:t xml:space="preserve"> 1/2</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Required Text Books:</w:t>
      </w:r>
    </w:p>
    <w:p w:rsidR="00504F19" w:rsidRPr="00F34D12" w:rsidRDefault="00F34D12" w:rsidP="00504F19">
      <w:pPr>
        <w:spacing w:before="100" w:beforeAutospacing="1" w:after="100" w:afterAutospacing="1" w:line="240" w:lineRule="auto"/>
        <w:rPr>
          <w:rFonts w:ascii="Times New Roman" w:eastAsia="Times New Roman" w:hAnsi="Times New Roman" w:cs="Times New Roman"/>
          <w:b/>
          <w:sz w:val="24"/>
          <w:szCs w:val="24"/>
          <w:u w:val="single"/>
        </w:rPr>
      </w:pPr>
      <w:r w:rsidRPr="00F34D12">
        <w:rPr>
          <w:rFonts w:ascii="Times New Roman" w:eastAsia="Times New Roman" w:hAnsi="Times New Roman" w:cs="Times New Roman"/>
          <w:b/>
          <w:sz w:val="24"/>
          <w:szCs w:val="24"/>
          <w:u w:val="single"/>
        </w:rPr>
        <w:t>INFORMATION FOR AC 150 9601</w:t>
      </w:r>
      <w:r>
        <w:rPr>
          <w:rFonts w:ascii="Times New Roman" w:eastAsia="Times New Roman" w:hAnsi="Times New Roman" w:cs="Times New Roman"/>
          <w:b/>
          <w:sz w:val="24"/>
          <w:szCs w:val="24"/>
          <w:u w:val="single"/>
        </w:rPr>
        <w:t xml:space="preserve"> AND 8001:</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DESCRIPTION:</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 xml:space="preserve">This course is designed for persons interested in entering the refrigeration/air conditioning service, installation or building maintenance fields and is intended for the intermediate level </w:t>
      </w:r>
      <w:proofErr w:type="spellStart"/>
      <w:r w:rsidRPr="00504F19">
        <w:rPr>
          <w:rFonts w:ascii="Times New Roman" w:eastAsia="Times New Roman" w:hAnsi="Times New Roman" w:cs="Times New Roman"/>
          <w:sz w:val="24"/>
          <w:szCs w:val="24"/>
        </w:rPr>
        <w:t>student.The</w:t>
      </w:r>
      <w:proofErr w:type="spellEnd"/>
      <w:r w:rsidRPr="00504F19">
        <w:rPr>
          <w:rFonts w:ascii="Times New Roman" w:eastAsia="Times New Roman" w:hAnsi="Times New Roman" w:cs="Times New Roman"/>
          <w:sz w:val="24"/>
          <w:szCs w:val="24"/>
        </w:rPr>
        <w:t xml:space="preserve"> course is oriented toward development of basic skills required in troubleshooting, repair, and maintenance of refrigeration/air conditioning </w:t>
      </w:r>
      <w:proofErr w:type="spellStart"/>
      <w:r w:rsidRPr="00504F19">
        <w:rPr>
          <w:rFonts w:ascii="Times New Roman" w:eastAsia="Times New Roman" w:hAnsi="Times New Roman" w:cs="Times New Roman"/>
          <w:sz w:val="24"/>
          <w:szCs w:val="24"/>
        </w:rPr>
        <w:t>systems.Topics</w:t>
      </w:r>
      <w:proofErr w:type="spellEnd"/>
      <w:r w:rsidRPr="00504F19">
        <w:rPr>
          <w:rFonts w:ascii="Times New Roman" w:eastAsia="Times New Roman" w:hAnsi="Times New Roman" w:cs="Times New Roman"/>
          <w:sz w:val="24"/>
          <w:szCs w:val="24"/>
        </w:rPr>
        <w:t xml:space="preserve"> covered are soldering, silver soldering, service and troubleshooting tools and systems construction.</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OBJECTIVES:</w:t>
      </w:r>
    </w:p>
    <w:p w:rsidR="00504F19" w:rsidRPr="00504F19" w:rsidRDefault="00504F19" w:rsidP="00504F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 xml:space="preserve">Build a refrigeration system according to industry and EPA standards. </w:t>
      </w:r>
      <w:proofErr w:type="gramStart"/>
      <w:r w:rsidRPr="00504F19">
        <w:rPr>
          <w:rFonts w:ascii="Times New Roman" w:eastAsia="Times New Roman" w:hAnsi="Times New Roman" w:cs="Times New Roman"/>
          <w:sz w:val="24"/>
          <w:szCs w:val="24"/>
        </w:rPr>
        <w:t>the</w:t>
      </w:r>
      <w:proofErr w:type="gramEnd"/>
      <w:r w:rsidRPr="00504F19">
        <w:rPr>
          <w:rFonts w:ascii="Times New Roman" w:eastAsia="Times New Roman" w:hAnsi="Times New Roman" w:cs="Times New Roman"/>
          <w:sz w:val="24"/>
          <w:szCs w:val="24"/>
        </w:rPr>
        <w:t xml:space="preserve"> tools and procedures used in the industry.</w:t>
      </w:r>
    </w:p>
    <w:p w:rsidR="00504F19" w:rsidRPr="00504F19" w:rsidRDefault="00504F19" w:rsidP="00504F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To provide the student with an opportunity to develop entry level competency in the basic skills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 xml:space="preserve"> </w:t>
      </w:r>
      <w:proofErr w:type="gramStart"/>
      <w:r w:rsidRPr="00504F19">
        <w:rPr>
          <w:rFonts w:ascii="Times New Roman" w:eastAsia="Times New Roman" w:hAnsi="Times New Roman" w:cs="Times New Roman"/>
          <w:sz w:val="24"/>
          <w:szCs w:val="24"/>
        </w:rPr>
        <w:t>and</w:t>
      </w:r>
      <w:proofErr w:type="gramEnd"/>
      <w:r w:rsidRPr="00504F19">
        <w:rPr>
          <w:rFonts w:ascii="Times New Roman" w:eastAsia="Times New Roman" w:hAnsi="Times New Roman" w:cs="Times New Roman"/>
          <w:sz w:val="24"/>
          <w:szCs w:val="24"/>
        </w:rPr>
        <w:t xml:space="preserve"> troubleshooting procedures needed in the industry.</w:t>
      </w:r>
    </w:p>
    <w:p w:rsidR="00504F19" w:rsidRPr="00504F19" w:rsidRDefault="00504F19" w:rsidP="00504F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To test and document the students level of competency, by performance.</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Outcomes: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 xml:space="preserve"> Students will demonstrate the ability to systematically assemble a refrigeration </w:t>
      </w:r>
      <w:proofErr w:type="spellStart"/>
      <w:r w:rsidRPr="00504F19">
        <w:rPr>
          <w:rFonts w:ascii="Times New Roman" w:eastAsia="Times New Roman" w:hAnsi="Times New Roman" w:cs="Times New Roman"/>
          <w:sz w:val="24"/>
          <w:szCs w:val="24"/>
        </w:rPr>
        <w:t>system.Students</w:t>
      </w:r>
      <w:proofErr w:type="spellEnd"/>
      <w:r w:rsidRPr="00504F19">
        <w:rPr>
          <w:rFonts w:ascii="Times New Roman" w:eastAsia="Times New Roman" w:hAnsi="Times New Roman" w:cs="Times New Roman"/>
          <w:sz w:val="24"/>
          <w:szCs w:val="24"/>
        </w:rPr>
        <w:t xml:space="preserve"> will demonstrate the ability to apply a systematic approach to troubleshooting, repair, and maintenance of refrigeration systems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Students will demonstrate the ability to select and use appropriate tools and equipment for the assembly, troubleshooting, repair, and maintenance of refrigeration systems.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lastRenderedPageBreak/>
        <w:t>ADA</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Students who feel they may need an accommodation based on the impact of a disability are encouraged to meet privately with their instructors to discuss their specific needs and must </w:t>
      </w:r>
      <w:hyperlink r:id="rId7" w:tgtFrame="_blank" w:history="1">
        <w:r w:rsidRPr="00504F19">
          <w:rPr>
            <w:rFonts w:ascii="Times New Roman" w:eastAsia="Times New Roman" w:hAnsi="Times New Roman" w:cs="Times New Roman"/>
            <w:color w:val="0000FF"/>
            <w:sz w:val="24"/>
            <w:szCs w:val="24"/>
            <w:u w:val="single"/>
          </w:rPr>
          <w:t>contact the Disability Resource Center (Links to an external site.)</w:t>
        </w:r>
        <w:proofErr w:type="gramStart"/>
        <w:r w:rsidRPr="00504F19">
          <w:rPr>
            <w:rFonts w:ascii="Times New Roman" w:eastAsia="Times New Roman" w:hAnsi="Times New Roman" w:cs="Times New Roman"/>
            <w:color w:val="0000FF"/>
            <w:sz w:val="24"/>
            <w:szCs w:val="24"/>
            <w:u w:val="single"/>
          </w:rPr>
          <w:t>Links to an external site.</w:t>
        </w:r>
        <w:proofErr w:type="gramEnd"/>
      </w:hyperlink>
      <w:r w:rsidRPr="00504F19">
        <w:rPr>
          <w:rFonts w:ascii="Times New Roman" w:eastAsia="Times New Roman" w:hAnsi="Times New Roman" w:cs="Times New Roman"/>
          <w:sz w:val="24"/>
          <w:szCs w:val="24"/>
        </w:rPr>
        <w:t> </w:t>
      </w:r>
      <w:proofErr w:type="gramStart"/>
      <w:r w:rsidRPr="00504F19">
        <w:rPr>
          <w:rFonts w:ascii="Times New Roman" w:eastAsia="Times New Roman" w:hAnsi="Times New Roman" w:cs="Times New Roman"/>
          <w:sz w:val="24"/>
          <w:szCs w:val="24"/>
        </w:rPr>
        <w:t>(DRC) in RDMT 114 (or call 775-673-7277) to establish documentation of a disability and to coordinate reasonable accommodations.</w:t>
      </w:r>
      <w:proofErr w:type="gramEnd"/>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i/>
          <w:iCs/>
          <w:sz w:val="24"/>
          <w:szCs w:val="24"/>
        </w:rPr>
        <w:t>NOTE:</w:t>
      </w:r>
      <w:r w:rsidRPr="00504F19">
        <w:rPr>
          <w:rFonts w:ascii="Times New Roman" w:eastAsia="Times New Roman" w:hAnsi="Times New Roman" w:cs="Times New Roman"/>
          <w:i/>
          <w:iCs/>
          <w:sz w:val="24"/>
          <w:szCs w:val="24"/>
        </w:rPr>
        <w:t xml:space="preserve"> Special attention is directed to appendices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 xml:space="preserve"> </w:t>
      </w:r>
      <w:r w:rsidRPr="00504F19">
        <w:rPr>
          <w:rFonts w:ascii="Times New Roman" w:eastAsia="Times New Roman" w:hAnsi="Times New Roman" w:cs="Times New Roman"/>
          <w:i/>
          <w:iCs/>
          <w:sz w:val="24"/>
          <w:szCs w:val="24"/>
        </w:rPr>
        <w:t>"L", "M" and "O"</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u w:val="single"/>
        </w:rPr>
        <w:t>COURSE OUTLINE</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 xml:space="preserve">This course is </w:t>
      </w:r>
      <w:proofErr w:type="spellStart"/>
      <w:r w:rsidRPr="00504F19">
        <w:rPr>
          <w:rFonts w:ascii="Times New Roman" w:eastAsia="Times New Roman" w:hAnsi="Times New Roman" w:cs="Times New Roman"/>
          <w:sz w:val="24"/>
          <w:szCs w:val="24"/>
        </w:rPr>
        <w:t>self paced</w:t>
      </w:r>
      <w:proofErr w:type="spellEnd"/>
      <w:r w:rsidRPr="00504F19">
        <w:rPr>
          <w:rFonts w:ascii="Times New Roman" w:eastAsia="Times New Roman" w:hAnsi="Times New Roman" w:cs="Times New Roman"/>
          <w:sz w:val="24"/>
          <w:szCs w:val="24"/>
        </w:rPr>
        <w:t xml:space="preserve"> in that performance testing is done as the individual student feels ready. </w:t>
      </w:r>
      <w:proofErr w:type="gramStart"/>
      <w:r w:rsidRPr="00504F19">
        <w:rPr>
          <w:rFonts w:ascii="Times New Roman" w:eastAsia="Times New Roman" w:hAnsi="Times New Roman" w:cs="Times New Roman"/>
          <w:sz w:val="24"/>
          <w:szCs w:val="24"/>
        </w:rPr>
        <w:t>However most classes will start with a short lecture that is specific to one of the skills or is informational in nature.</w:t>
      </w:r>
      <w:proofErr w:type="gramEnd"/>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The course will proceed in the following order.</w:t>
      </w:r>
    </w:p>
    <w:p w:rsidR="00504F19" w:rsidRPr="00504F19" w:rsidRDefault="00504F19" w:rsidP="00504F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Copper tubing. (informational)</w:t>
      </w:r>
    </w:p>
    <w:p w:rsidR="00504F19" w:rsidRPr="00504F19" w:rsidRDefault="00504F19" w:rsidP="00504F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Cutting and bending copper tubing.</w:t>
      </w:r>
    </w:p>
    <w:p w:rsidR="00504F19" w:rsidRPr="00504F19" w:rsidRDefault="00504F19" w:rsidP="00504F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Flaring copper tube.</w:t>
      </w:r>
    </w:p>
    <w:p w:rsidR="00504F19" w:rsidRPr="00504F19" w:rsidRDefault="00504F19" w:rsidP="00504F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Swaging copper tube.</w:t>
      </w:r>
    </w:p>
    <w:p w:rsidR="00504F19" w:rsidRPr="00504F19" w:rsidRDefault="00504F19" w:rsidP="00504F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Soldering and brazing copper tube.</w:t>
      </w:r>
    </w:p>
    <w:p w:rsidR="00504F19" w:rsidRPr="00504F19" w:rsidRDefault="00504F19" w:rsidP="00504F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Use of gauge manifold.</w:t>
      </w:r>
    </w:p>
    <w:p w:rsidR="00504F19" w:rsidRPr="00504F19" w:rsidRDefault="00504F19" w:rsidP="00504F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Refrigerant recovery and recycling.</w:t>
      </w:r>
    </w:p>
    <w:p w:rsidR="00504F19" w:rsidRPr="00504F19" w:rsidRDefault="00504F19" w:rsidP="00504F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Leak testing refrigeration systems.</w:t>
      </w:r>
    </w:p>
    <w:p w:rsidR="00504F19" w:rsidRPr="00504F19" w:rsidRDefault="00504F19" w:rsidP="00504F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Evacuation of refrigeration systems.</w:t>
      </w:r>
    </w:p>
    <w:p w:rsidR="00504F19" w:rsidRPr="00504F19" w:rsidRDefault="00504F19" w:rsidP="00504F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Charging refrigeration systems.</w:t>
      </w:r>
    </w:p>
    <w:p w:rsidR="00504F19" w:rsidRPr="00504F19" w:rsidRDefault="00504F19" w:rsidP="00504F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Fundamental troubleshooting principals.</w:t>
      </w:r>
    </w:p>
    <w:p w:rsidR="00504F19" w:rsidRPr="00504F19" w:rsidRDefault="00504F19" w:rsidP="00504F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Electrical test meters.</w:t>
      </w:r>
    </w:p>
    <w:p w:rsidR="00504F19" w:rsidRPr="00504F19" w:rsidRDefault="00504F19" w:rsidP="00504F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Troubleshooting control circuits.</w:t>
      </w:r>
    </w:p>
    <w:p w:rsidR="00504F19" w:rsidRPr="00504F19" w:rsidRDefault="00504F19" w:rsidP="00504F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Troubleshooting motors and compressors</w:t>
      </w:r>
      <w:proofErr w:type="gramStart"/>
      <w:r w:rsidRPr="00504F19">
        <w:rPr>
          <w:rFonts w:ascii="Times New Roman" w:eastAsia="Times New Roman" w:hAnsi="Times New Roman" w:cs="Times New Roman"/>
          <w:sz w:val="24"/>
          <w:szCs w:val="24"/>
        </w:rPr>
        <w:t>.(</w:t>
      </w:r>
      <w:proofErr w:type="gramEnd"/>
      <w:r w:rsidRPr="00504F19">
        <w:rPr>
          <w:rFonts w:ascii="Times New Roman" w:eastAsia="Times New Roman" w:hAnsi="Times New Roman" w:cs="Times New Roman"/>
          <w:sz w:val="24"/>
          <w:szCs w:val="24"/>
        </w:rPr>
        <w:t>electrical) and other electro/mechanical devices.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 xml:space="preserve">Hands-on </w:t>
      </w:r>
      <w:proofErr w:type="gramStart"/>
      <w:r w:rsidRPr="00504F19">
        <w:rPr>
          <w:rFonts w:ascii="Times New Roman" w:eastAsia="Times New Roman" w:hAnsi="Times New Roman" w:cs="Times New Roman"/>
          <w:b/>
          <w:bCs/>
          <w:sz w:val="24"/>
          <w:szCs w:val="24"/>
        </w:rPr>
        <w:t>instruction, practice, performance testing and written</w:t>
      </w:r>
      <w:r w:rsidR="00F3198E">
        <w:rPr>
          <w:rFonts w:ascii="Times New Roman" w:eastAsia="Times New Roman" w:hAnsi="Times New Roman" w:cs="Times New Roman"/>
          <w:b/>
          <w:bCs/>
          <w:sz w:val="24"/>
          <w:szCs w:val="24"/>
        </w:rPr>
        <w:t xml:space="preserve"> </w:t>
      </w:r>
      <w:proofErr w:type="spellStart"/>
      <w:r w:rsidRPr="00504F19">
        <w:rPr>
          <w:rFonts w:ascii="Times New Roman" w:eastAsia="Times New Roman" w:hAnsi="Times New Roman" w:cs="Times New Roman"/>
          <w:b/>
          <w:bCs/>
          <w:sz w:val="24"/>
          <w:szCs w:val="24"/>
        </w:rPr>
        <w:t>quiz’s</w:t>
      </w:r>
      <w:proofErr w:type="spellEnd"/>
      <w:r w:rsidRPr="00504F19">
        <w:rPr>
          <w:rFonts w:ascii="Times New Roman" w:eastAsia="Times New Roman" w:hAnsi="Times New Roman" w:cs="Times New Roman"/>
          <w:b/>
          <w:bCs/>
          <w:sz w:val="24"/>
          <w:szCs w:val="24"/>
        </w:rPr>
        <w:t xml:space="preserve"> are</w:t>
      </w:r>
      <w:proofErr w:type="gramEnd"/>
      <w:r w:rsidRPr="00504F19">
        <w:rPr>
          <w:rFonts w:ascii="Times New Roman" w:eastAsia="Times New Roman" w:hAnsi="Times New Roman" w:cs="Times New Roman"/>
          <w:b/>
          <w:bCs/>
          <w:sz w:val="24"/>
          <w:szCs w:val="24"/>
        </w:rPr>
        <w:t xml:space="preserve"> included on all items listed above with the exception of those shown as (informational). </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proofErr w:type="gramStart"/>
      <w:r w:rsidRPr="00504F19">
        <w:rPr>
          <w:rFonts w:ascii="Times New Roman" w:eastAsia="Times New Roman" w:hAnsi="Times New Roman" w:cs="Times New Roman"/>
          <w:b/>
          <w:bCs/>
          <w:sz w:val="24"/>
          <w:szCs w:val="24"/>
        </w:rPr>
        <w:t>EPA 608 Certification.</w:t>
      </w:r>
      <w:proofErr w:type="gramEnd"/>
      <w:r w:rsidRPr="00504F19">
        <w:rPr>
          <w:rFonts w:ascii="Times New Roman" w:eastAsia="Times New Roman" w:hAnsi="Times New Roman" w:cs="Times New Roman"/>
          <w:b/>
          <w:bCs/>
          <w:sz w:val="24"/>
          <w:szCs w:val="24"/>
        </w:rPr>
        <w:t xml:space="preserve"> We can help with that. We have study guides. Plus on the text book page, they practice exams that you take for </w:t>
      </w:r>
      <w:proofErr w:type="spellStart"/>
      <w:r w:rsidRPr="00504F19">
        <w:rPr>
          <w:rFonts w:ascii="Times New Roman" w:eastAsia="Times New Roman" w:hAnsi="Times New Roman" w:cs="Times New Roman"/>
          <w:b/>
          <w:bCs/>
          <w:sz w:val="24"/>
          <w:szCs w:val="24"/>
        </w:rPr>
        <w:t>free.The</w:t>
      </w:r>
      <w:proofErr w:type="spellEnd"/>
      <w:r w:rsidRPr="00504F19">
        <w:rPr>
          <w:rFonts w:ascii="Times New Roman" w:eastAsia="Times New Roman" w:hAnsi="Times New Roman" w:cs="Times New Roman"/>
          <w:b/>
          <w:bCs/>
          <w:sz w:val="24"/>
          <w:szCs w:val="24"/>
        </w:rPr>
        <w:t xml:space="preserve"> cost of taking the exam is 15.00 Dollars. If you have questions or need help see one of the instructors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AC 150 BASIC REFRIGERATION SERVICING</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lastRenderedPageBreak/>
        <w:t>TASK LIST</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UNIT ONE: COMMON TOOLS, MATERIALS AND BASIC SKILLS.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1-1A COPPER TUBING AND PIPING PRACTICES: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INFORMATIONAL;</w:t>
      </w:r>
      <w:r w:rsidRPr="00504F19">
        <w:rPr>
          <w:rFonts w:ascii="Times New Roman" w:eastAsia="Times New Roman" w:hAnsi="Times New Roman" w:cs="Times New Roman"/>
          <w:b/>
          <w:bCs/>
          <w:sz w:val="24"/>
          <w:szCs w:val="24"/>
        </w:rPr>
        <w:t xml:space="preserve"> </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1-1C SOLDERING AND BRAZING:</w:t>
      </w:r>
    </w:p>
    <w:p w:rsidR="00504F19" w:rsidRPr="00504F19" w:rsidRDefault="00F3198E" w:rsidP="00504F1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INFORMATIONAL AND PRACTICE;</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UNIT 1-1 TERMINAL PERFORMANCE OBJECTIVE:</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proofErr w:type="gramStart"/>
      <w:r w:rsidRPr="00504F19">
        <w:rPr>
          <w:rFonts w:ascii="Times New Roman" w:eastAsia="Times New Roman" w:hAnsi="Times New Roman" w:cs="Times New Roman"/>
          <w:sz w:val="24"/>
          <w:szCs w:val="24"/>
        </w:rPr>
        <w:t>Given copper tube, flare nuts to fit, tubing tools, and a pressure source.</w:t>
      </w:r>
      <w:proofErr w:type="gramEnd"/>
      <w:r w:rsidRPr="00504F19">
        <w:rPr>
          <w:rFonts w:ascii="Times New Roman" w:eastAsia="Times New Roman" w:hAnsi="Times New Roman" w:cs="Times New Roman"/>
          <w:sz w:val="24"/>
          <w:szCs w:val="24"/>
        </w:rPr>
        <w:t xml:space="preserve"> Demonstrate an ability to form and install flared, swaged, soldered and brazed connections t</w:t>
      </w:r>
      <w:r w:rsidR="00F3198E">
        <w:rPr>
          <w:rFonts w:ascii="Times New Roman" w:eastAsia="Times New Roman" w:hAnsi="Times New Roman" w:cs="Times New Roman"/>
          <w:sz w:val="24"/>
          <w:szCs w:val="24"/>
        </w:rPr>
        <w:t>hat are leak tight at 100 PSIG.</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Scores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 xml:space="preserve">Written </w:t>
      </w:r>
      <w:proofErr w:type="spellStart"/>
      <w:r w:rsidRPr="00504F19">
        <w:rPr>
          <w:rFonts w:ascii="Times New Roman" w:eastAsia="Times New Roman" w:hAnsi="Times New Roman" w:cs="Times New Roman"/>
          <w:b/>
          <w:bCs/>
          <w:sz w:val="24"/>
          <w:szCs w:val="24"/>
        </w:rPr>
        <w:t>test</w:t>
      </w:r>
      <w:proofErr w:type="gramStart"/>
      <w:r w:rsidRPr="00504F19">
        <w:rPr>
          <w:rFonts w:ascii="Times New Roman" w:eastAsia="Times New Roman" w:hAnsi="Times New Roman" w:cs="Times New Roman"/>
          <w:b/>
          <w:bCs/>
          <w:sz w:val="24"/>
          <w:szCs w:val="24"/>
        </w:rPr>
        <w:t>:Hands</w:t>
      </w:r>
      <w:proofErr w:type="gramEnd"/>
      <w:r w:rsidRPr="00504F19">
        <w:rPr>
          <w:rFonts w:ascii="Times New Roman" w:eastAsia="Times New Roman" w:hAnsi="Times New Roman" w:cs="Times New Roman"/>
          <w:b/>
          <w:bCs/>
          <w:sz w:val="24"/>
          <w:szCs w:val="24"/>
        </w:rPr>
        <w:t>-on</w:t>
      </w:r>
      <w:proofErr w:type="spellEnd"/>
      <w:r w:rsidRPr="00504F19">
        <w:rPr>
          <w:rFonts w:ascii="Times New Roman" w:eastAsia="Times New Roman" w:hAnsi="Times New Roman" w:cs="Times New Roman"/>
          <w:b/>
          <w:bCs/>
          <w:sz w:val="24"/>
          <w:szCs w:val="24"/>
        </w:rPr>
        <w:t xml:space="preserve"> test:</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Student: Instructor:</w:t>
      </w:r>
      <w:r w:rsidR="00F3198E">
        <w:rPr>
          <w:rFonts w:ascii="Times New Roman" w:eastAsia="Times New Roman" w:hAnsi="Times New Roman" w:cs="Times New Roman"/>
          <w:sz w:val="24"/>
          <w:szCs w:val="24"/>
        </w:rPr>
        <w:t> </w:t>
      </w:r>
    </w:p>
    <w:p w:rsidR="00504F19" w:rsidRPr="00504F19" w:rsidRDefault="00F3198E" w:rsidP="00504F1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INFORMATIONAL AND PRACTICE;</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proofErr w:type="gramStart"/>
      <w:r w:rsidRPr="00504F19">
        <w:rPr>
          <w:rFonts w:ascii="Times New Roman" w:eastAsia="Times New Roman" w:hAnsi="Times New Roman" w:cs="Times New Roman"/>
          <w:b/>
          <w:bCs/>
          <w:sz w:val="24"/>
          <w:szCs w:val="24"/>
        </w:rPr>
        <w:t>1-2A GAGE MANIFOLD DESIGN AND COMPONENTS.</w:t>
      </w:r>
      <w:proofErr w:type="gramEnd"/>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proofErr w:type="gramStart"/>
      <w:r w:rsidRPr="00504F19">
        <w:rPr>
          <w:rFonts w:ascii="Times New Roman" w:eastAsia="Times New Roman" w:hAnsi="Times New Roman" w:cs="Times New Roman"/>
          <w:b/>
          <w:bCs/>
          <w:sz w:val="24"/>
          <w:szCs w:val="24"/>
        </w:rPr>
        <w:t>1-2B USE OF GAGE MANIFOLD FOR VARIOUS PROCEDURES.</w:t>
      </w:r>
      <w:proofErr w:type="gramEnd"/>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UNIT 1-2 TERMINAL PERFORMANCE OBJECTIVE:</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 Given a standard gauge manifold and an operating refrigeration system correctly attach the manifold to the system and demonstrate an ability to read correct suction and discharge pressures, and convert the pressures to saturated refrigerant temperatures. Suction and discharge pressures, and convert the pressures to saturated refrigerant temperatures. Also demonstrate proper procedure for disconnecting the manifold from the system with a minimal loss of refrigerant, and minimal</w:t>
      </w:r>
      <w:r w:rsidR="00F3198E">
        <w:rPr>
          <w:rFonts w:ascii="Times New Roman" w:eastAsia="Times New Roman" w:hAnsi="Times New Roman" w:cs="Times New Roman"/>
          <w:sz w:val="24"/>
          <w:szCs w:val="24"/>
        </w:rPr>
        <w:t xml:space="preserve"> pressure left on the manifold.</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Scores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 xml:space="preserve">Written </w:t>
      </w:r>
      <w:proofErr w:type="spellStart"/>
      <w:r w:rsidRPr="00504F19">
        <w:rPr>
          <w:rFonts w:ascii="Times New Roman" w:eastAsia="Times New Roman" w:hAnsi="Times New Roman" w:cs="Times New Roman"/>
          <w:b/>
          <w:bCs/>
          <w:sz w:val="24"/>
          <w:szCs w:val="24"/>
        </w:rPr>
        <w:t>test</w:t>
      </w:r>
      <w:proofErr w:type="gramStart"/>
      <w:r w:rsidRPr="00504F19">
        <w:rPr>
          <w:rFonts w:ascii="Times New Roman" w:eastAsia="Times New Roman" w:hAnsi="Times New Roman" w:cs="Times New Roman"/>
          <w:b/>
          <w:bCs/>
          <w:sz w:val="24"/>
          <w:szCs w:val="24"/>
        </w:rPr>
        <w:t>:Hands</w:t>
      </w:r>
      <w:proofErr w:type="gramEnd"/>
      <w:r w:rsidRPr="00504F19">
        <w:rPr>
          <w:rFonts w:ascii="Times New Roman" w:eastAsia="Times New Roman" w:hAnsi="Times New Roman" w:cs="Times New Roman"/>
          <w:b/>
          <w:bCs/>
          <w:sz w:val="24"/>
          <w:szCs w:val="24"/>
        </w:rPr>
        <w:t>-on</w:t>
      </w:r>
      <w:proofErr w:type="spellEnd"/>
      <w:r w:rsidRPr="00504F19">
        <w:rPr>
          <w:rFonts w:ascii="Times New Roman" w:eastAsia="Times New Roman" w:hAnsi="Times New Roman" w:cs="Times New Roman"/>
          <w:b/>
          <w:bCs/>
          <w:sz w:val="24"/>
          <w:szCs w:val="24"/>
        </w:rPr>
        <w:t xml:space="preserve"> test:</w:t>
      </w:r>
      <w:r w:rsidRPr="00504F19">
        <w:rPr>
          <w:rFonts w:ascii="Times New Roman" w:eastAsia="Times New Roman" w:hAnsi="Times New Roman" w:cs="Times New Roman"/>
          <w:sz w:val="24"/>
          <w:szCs w:val="24"/>
          <w:u w:val="single"/>
        </w:rPr>
        <w:t xml:space="preserve"> </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lastRenderedPageBreak/>
        <w:t>Student: Instructor</w:t>
      </w:r>
      <w:proofErr w:type="gramStart"/>
      <w:r w:rsidRPr="00504F19">
        <w:rPr>
          <w:rFonts w:ascii="Times New Roman" w:eastAsia="Times New Roman" w:hAnsi="Times New Roman" w:cs="Times New Roman"/>
          <w:b/>
          <w:bCs/>
          <w:sz w:val="24"/>
          <w:szCs w:val="24"/>
        </w:rPr>
        <w:t>:*</w:t>
      </w:r>
      <w:proofErr w:type="gramEnd"/>
      <w:r w:rsidRPr="00504F19">
        <w:rPr>
          <w:rFonts w:ascii="Times New Roman" w:eastAsia="Times New Roman" w:hAnsi="Times New Roman" w:cs="Times New Roman"/>
          <w:b/>
          <w:bCs/>
          <w:sz w:val="24"/>
          <w:szCs w:val="24"/>
        </w:rPr>
        <w:t>****************************************************************</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proofErr w:type="gramStart"/>
      <w:r w:rsidRPr="00504F19">
        <w:rPr>
          <w:rFonts w:ascii="Times New Roman" w:eastAsia="Times New Roman" w:hAnsi="Times New Roman" w:cs="Times New Roman"/>
          <w:b/>
          <w:bCs/>
          <w:sz w:val="24"/>
          <w:szCs w:val="24"/>
        </w:rPr>
        <w:t>1-3REFRIGERANT RECOVERY AND EPA REGULATIONS.</w:t>
      </w:r>
      <w:proofErr w:type="gramEnd"/>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1-3A RECOVERY AND RECYCLING GENERAL INFORMATION</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proofErr w:type="gramStart"/>
      <w:r w:rsidRPr="00504F19">
        <w:rPr>
          <w:rFonts w:ascii="Times New Roman" w:eastAsia="Times New Roman" w:hAnsi="Times New Roman" w:cs="Times New Roman"/>
          <w:b/>
          <w:bCs/>
          <w:sz w:val="24"/>
          <w:szCs w:val="24"/>
        </w:rPr>
        <w:t>1-3B RECOVERY PROCEEDURES.</w:t>
      </w:r>
      <w:proofErr w:type="gramEnd"/>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UNIT 1-3 TERMINAL PERFORMANCE OBJECTIVE:</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 xml:space="preserve">Given a refrigerant system containing refrigerant, demonstrate an ability to recover the refrigerant with only </w:t>
      </w:r>
      <w:proofErr w:type="spellStart"/>
      <w:r w:rsidRPr="00504F19">
        <w:rPr>
          <w:rFonts w:ascii="Times New Roman" w:eastAsia="Times New Roman" w:hAnsi="Times New Roman" w:cs="Times New Roman"/>
          <w:b/>
          <w:bCs/>
          <w:sz w:val="24"/>
          <w:szCs w:val="24"/>
        </w:rPr>
        <w:t>deminimus</w:t>
      </w:r>
      <w:proofErr w:type="spellEnd"/>
      <w:r w:rsidRPr="00504F19">
        <w:rPr>
          <w:rFonts w:ascii="Times New Roman" w:eastAsia="Times New Roman" w:hAnsi="Times New Roman" w:cs="Times New Roman"/>
          <w:b/>
          <w:bCs/>
          <w:sz w:val="24"/>
          <w:szCs w:val="24"/>
        </w:rPr>
        <w:t xml:space="preserve"> venting of refrigerant.</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Scores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 xml:space="preserve">Written </w:t>
      </w:r>
      <w:proofErr w:type="spellStart"/>
      <w:r w:rsidRPr="00504F19">
        <w:rPr>
          <w:rFonts w:ascii="Times New Roman" w:eastAsia="Times New Roman" w:hAnsi="Times New Roman" w:cs="Times New Roman"/>
          <w:b/>
          <w:bCs/>
          <w:sz w:val="24"/>
          <w:szCs w:val="24"/>
        </w:rPr>
        <w:t>test</w:t>
      </w:r>
      <w:proofErr w:type="gramStart"/>
      <w:r w:rsidRPr="00504F19">
        <w:rPr>
          <w:rFonts w:ascii="Times New Roman" w:eastAsia="Times New Roman" w:hAnsi="Times New Roman" w:cs="Times New Roman"/>
          <w:b/>
          <w:bCs/>
          <w:sz w:val="24"/>
          <w:szCs w:val="24"/>
        </w:rPr>
        <w:t>:Hands</w:t>
      </w:r>
      <w:proofErr w:type="gramEnd"/>
      <w:r w:rsidRPr="00504F19">
        <w:rPr>
          <w:rFonts w:ascii="Times New Roman" w:eastAsia="Times New Roman" w:hAnsi="Times New Roman" w:cs="Times New Roman"/>
          <w:b/>
          <w:bCs/>
          <w:sz w:val="24"/>
          <w:szCs w:val="24"/>
        </w:rPr>
        <w:t>-on</w:t>
      </w:r>
      <w:proofErr w:type="spellEnd"/>
      <w:r w:rsidRPr="00504F19">
        <w:rPr>
          <w:rFonts w:ascii="Times New Roman" w:eastAsia="Times New Roman" w:hAnsi="Times New Roman" w:cs="Times New Roman"/>
          <w:b/>
          <w:bCs/>
          <w:sz w:val="24"/>
          <w:szCs w:val="24"/>
        </w:rPr>
        <w:t xml:space="preserve"> test:</w:t>
      </w:r>
      <w:r w:rsidRPr="00504F19">
        <w:rPr>
          <w:rFonts w:ascii="Times New Roman" w:eastAsia="Times New Roman" w:hAnsi="Times New Roman" w:cs="Times New Roman"/>
          <w:sz w:val="24"/>
          <w:szCs w:val="24"/>
          <w:u w:val="single"/>
        </w:rPr>
        <w:t> </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Student: Instructor:</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1-4LEAK TESTING SYSTEM:</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INFORMATIONAL AND PRACTICE;</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proofErr w:type="gramStart"/>
      <w:r w:rsidRPr="00504F19">
        <w:rPr>
          <w:rFonts w:ascii="Times New Roman" w:eastAsia="Times New Roman" w:hAnsi="Times New Roman" w:cs="Times New Roman"/>
          <w:b/>
          <w:bCs/>
          <w:sz w:val="24"/>
          <w:szCs w:val="24"/>
        </w:rPr>
        <w:t>1-4A LEAK DETECTING GENERAL INFORMATION AND TOOLS.</w:t>
      </w:r>
      <w:proofErr w:type="gramEnd"/>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proofErr w:type="gramStart"/>
      <w:r w:rsidRPr="00504F19">
        <w:rPr>
          <w:rFonts w:ascii="Times New Roman" w:eastAsia="Times New Roman" w:hAnsi="Times New Roman" w:cs="Times New Roman"/>
          <w:b/>
          <w:bCs/>
          <w:sz w:val="24"/>
          <w:szCs w:val="24"/>
        </w:rPr>
        <w:t>1-4B LEAK TESTING PROCEDURES.</w:t>
      </w:r>
      <w:proofErr w:type="gramEnd"/>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UNIT 1-4 TERMINAL PERFORMANCE OBJECTIVE:</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 xml:space="preserve">Given two refrigerant piping systems </w:t>
      </w:r>
      <w:proofErr w:type="gramStart"/>
      <w:r w:rsidRPr="00504F19">
        <w:rPr>
          <w:rFonts w:ascii="Times New Roman" w:eastAsia="Times New Roman" w:hAnsi="Times New Roman" w:cs="Times New Roman"/>
          <w:sz w:val="24"/>
          <w:szCs w:val="24"/>
        </w:rPr>
        <w:t>( with</w:t>
      </w:r>
      <w:proofErr w:type="gramEnd"/>
      <w:r w:rsidRPr="00504F19">
        <w:rPr>
          <w:rFonts w:ascii="Times New Roman" w:eastAsia="Times New Roman" w:hAnsi="Times New Roman" w:cs="Times New Roman"/>
          <w:sz w:val="24"/>
          <w:szCs w:val="24"/>
        </w:rPr>
        <w:t xml:space="preserve"> known leak(s) ) one system at 100 PSIG and one at 20 PSIG, a halide torch leak detector, and an electronic leak detector. Demonstrate an ability to precisely locate all </w:t>
      </w:r>
      <w:r w:rsidR="00F3198E">
        <w:rPr>
          <w:rFonts w:ascii="Times New Roman" w:eastAsia="Times New Roman" w:hAnsi="Times New Roman" w:cs="Times New Roman"/>
          <w:sz w:val="24"/>
          <w:szCs w:val="24"/>
        </w:rPr>
        <w:t>leaks with ether leak detector.</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Scores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 xml:space="preserve">Written </w:t>
      </w:r>
      <w:proofErr w:type="spellStart"/>
      <w:r w:rsidRPr="00504F19">
        <w:rPr>
          <w:rFonts w:ascii="Times New Roman" w:eastAsia="Times New Roman" w:hAnsi="Times New Roman" w:cs="Times New Roman"/>
          <w:b/>
          <w:bCs/>
          <w:sz w:val="24"/>
          <w:szCs w:val="24"/>
        </w:rPr>
        <w:t>test</w:t>
      </w:r>
      <w:proofErr w:type="gramStart"/>
      <w:r w:rsidRPr="00504F19">
        <w:rPr>
          <w:rFonts w:ascii="Times New Roman" w:eastAsia="Times New Roman" w:hAnsi="Times New Roman" w:cs="Times New Roman"/>
          <w:b/>
          <w:bCs/>
          <w:sz w:val="24"/>
          <w:szCs w:val="24"/>
        </w:rPr>
        <w:t>:Hands</w:t>
      </w:r>
      <w:proofErr w:type="gramEnd"/>
      <w:r w:rsidRPr="00504F19">
        <w:rPr>
          <w:rFonts w:ascii="Times New Roman" w:eastAsia="Times New Roman" w:hAnsi="Times New Roman" w:cs="Times New Roman"/>
          <w:b/>
          <w:bCs/>
          <w:sz w:val="24"/>
          <w:szCs w:val="24"/>
        </w:rPr>
        <w:t>-on</w:t>
      </w:r>
      <w:proofErr w:type="spellEnd"/>
      <w:r w:rsidRPr="00504F19">
        <w:rPr>
          <w:rFonts w:ascii="Times New Roman" w:eastAsia="Times New Roman" w:hAnsi="Times New Roman" w:cs="Times New Roman"/>
          <w:b/>
          <w:bCs/>
          <w:sz w:val="24"/>
          <w:szCs w:val="24"/>
        </w:rPr>
        <w:t xml:space="preserve"> test:</w:t>
      </w:r>
      <w:r w:rsidRPr="00504F19">
        <w:rPr>
          <w:rFonts w:ascii="Times New Roman" w:eastAsia="Times New Roman" w:hAnsi="Times New Roman" w:cs="Times New Roman"/>
          <w:sz w:val="24"/>
          <w:szCs w:val="24"/>
          <w:u w:val="single"/>
        </w:rPr>
        <w:t xml:space="preserve"> </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Student: Instructor:</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1-5</w:t>
      </w:r>
      <w:r w:rsidRPr="00504F19">
        <w:rPr>
          <w:rFonts w:ascii="Times New Roman" w:eastAsia="Times New Roman" w:hAnsi="Times New Roman" w:cs="Times New Roman"/>
          <w:sz w:val="24"/>
          <w:szCs w:val="24"/>
        </w:rPr>
        <w:t xml:space="preserve"> </w:t>
      </w:r>
      <w:r w:rsidRPr="00504F19">
        <w:rPr>
          <w:rFonts w:ascii="Times New Roman" w:eastAsia="Times New Roman" w:hAnsi="Times New Roman" w:cs="Times New Roman"/>
          <w:b/>
          <w:bCs/>
          <w:sz w:val="24"/>
          <w:szCs w:val="24"/>
        </w:rPr>
        <w:t>EVACUATING REFRIGERANT SYSTEMS: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lastRenderedPageBreak/>
        <w:t>INFORMATIONAL AND PRACTICE;</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proofErr w:type="gramStart"/>
      <w:r w:rsidRPr="00504F19">
        <w:rPr>
          <w:rFonts w:ascii="Times New Roman" w:eastAsia="Times New Roman" w:hAnsi="Times New Roman" w:cs="Times New Roman"/>
          <w:b/>
          <w:bCs/>
          <w:sz w:val="24"/>
          <w:szCs w:val="24"/>
        </w:rPr>
        <w:t>1-5A EVACUATION GENERAL INFORMATION AND TOOLS.</w:t>
      </w:r>
      <w:proofErr w:type="gramEnd"/>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proofErr w:type="gramStart"/>
      <w:r w:rsidRPr="00504F19">
        <w:rPr>
          <w:rFonts w:ascii="Times New Roman" w:eastAsia="Times New Roman" w:hAnsi="Times New Roman" w:cs="Times New Roman"/>
          <w:b/>
          <w:bCs/>
          <w:sz w:val="24"/>
          <w:szCs w:val="24"/>
        </w:rPr>
        <w:t>1-5B EVACUATION PROCEDURES.</w:t>
      </w:r>
      <w:proofErr w:type="gramEnd"/>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UNIT 1-4 TERMINAL PERFORMANCE OBJECTIVE:</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proofErr w:type="gramStart"/>
      <w:r w:rsidRPr="00504F19">
        <w:rPr>
          <w:rFonts w:ascii="Times New Roman" w:eastAsia="Times New Roman" w:hAnsi="Times New Roman" w:cs="Times New Roman"/>
          <w:sz w:val="24"/>
          <w:szCs w:val="24"/>
        </w:rPr>
        <w:t xml:space="preserve">Given a leak tight refrigeration system, a gauge manifold, and a vacuum pump to demonstrate the ability to evacuate the system in such a </w:t>
      </w:r>
      <w:proofErr w:type="spellStart"/>
      <w:r w:rsidRPr="00504F19">
        <w:rPr>
          <w:rFonts w:ascii="Times New Roman" w:eastAsia="Times New Roman" w:hAnsi="Times New Roman" w:cs="Times New Roman"/>
          <w:sz w:val="24"/>
          <w:szCs w:val="24"/>
        </w:rPr>
        <w:t>manor</w:t>
      </w:r>
      <w:proofErr w:type="spellEnd"/>
      <w:r w:rsidRPr="00504F19">
        <w:rPr>
          <w:rFonts w:ascii="Times New Roman" w:eastAsia="Times New Roman" w:hAnsi="Times New Roman" w:cs="Times New Roman"/>
          <w:sz w:val="24"/>
          <w:szCs w:val="24"/>
        </w:rPr>
        <w:t xml:space="preserve"> that the system is free of gasses and moisture.</w:t>
      </w:r>
      <w:proofErr w:type="gramEnd"/>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Scores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 xml:space="preserve">Written </w:t>
      </w:r>
      <w:proofErr w:type="spellStart"/>
      <w:r w:rsidRPr="00504F19">
        <w:rPr>
          <w:rFonts w:ascii="Times New Roman" w:eastAsia="Times New Roman" w:hAnsi="Times New Roman" w:cs="Times New Roman"/>
          <w:b/>
          <w:bCs/>
          <w:sz w:val="24"/>
          <w:szCs w:val="24"/>
        </w:rPr>
        <w:t>test</w:t>
      </w:r>
      <w:proofErr w:type="gramStart"/>
      <w:r w:rsidRPr="00504F19">
        <w:rPr>
          <w:rFonts w:ascii="Times New Roman" w:eastAsia="Times New Roman" w:hAnsi="Times New Roman" w:cs="Times New Roman"/>
          <w:b/>
          <w:bCs/>
          <w:sz w:val="24"/>
          <w:szCs w:val="24"/>
        </w:rPr>
        <w:t>:Hands</w:t>
      </w:r>
      <w:proofErr w:type="gramEnd"/>
      <w:r w:rsidRPr="00504F19">
        <w:rPr>
          <w:rFonts w:ascii="Times New Roman" w:eastAsia="Times New Roman" w:hAnsi="Times New Roman" w:cs="Times New Roman"/>
          <w:b/>
          <w:bCs/>
          <w:sz w:val="24"/>
          <w:szCs w:val="24"/>
        </w:rPr>
        <w:t>-on</w:t>
      </w:r>
      <w:proofErr w:type="spellEnd"/>
      <w:r w:rsidRPr="00504F19">
        <w:rPr>
          <w:rFonts w:ascii="Times New Roman" w:eastAsia="Times New Roman" w:hAnsi="Times New Roman" w:cs="Times New Roman"/>
          <w:b/>
          <w:bCs/>
          <w:sz w:val="24"/>
          <w:szCs w:val="24"/>
        </w:rPr>
        <w:t xml:space="preserve"> test:</w:t>
      </w:r>
      <w:r w:rsidRPr="00504F19">
        <w:rPr>
          <w:rFonts w:ascii="Times New Roman" w:eastAsia="Times New Roman" w:hAnsi="Times New Roman" w:cs="Times New Roman"/>
          <w:sz w:val="24"/>
          <w:szCs w:val="24"/>
          <w:u w:val="single"/>
        </w:rPr>
        <w:t xml:space="preserve"> </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Student: Instructor:</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1-6 REFRIGERANT SYSTEM CHARGING:</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INFORMATIONAL</w:t>
      </w:r>
      <w:r w:rsidR="00F3198E">
        <w:rPr>
          <w:rFonts w:ascii="Times New Roman" w:eastAsia="Times New Roman" w:hAnsi="Times New Roman" w:cs="Times New Roman"/>
          <w:sz w:val="24"/>
          <w:szCs w:val="24"/>
        </w:rPr>
        <w:t xml:space="preserve"> AND PRACTICE;</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proofErr w:type="gramStart"/>
      <w:r w:rsidRPr="00504F19">
        <w:rPr>
          <w:rFonts w:ascii="Times New Roman" w:eastAsia="Times New Roman" w:hAnsi="Times New Roman" w:cs="Times New Roman"/>
          <w:b/>
          <w:bCs/>
          <w:sz w:val="24"/>
          <w:szCs w:val="24"/>
        </w:rPr>
        <w:t>1-6A CHARGING GENERAL INFORMATION AND TOOLS.</w:t>
      </w:r>
      <w:proofErr w:type="gramEnd"/>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proofErr w:type="gramStart"/>
      <w:r w:rsidRPr="00504F19">
        <w:rPr>
          <w:rFonts w:ascii="Times New Roman" w:eastAsia="Times New Roman" w:hAnsi="Times New Roman" w:cs="Times New Roman"/>
          <w:b/>
          <w:bCs/>
          <w:sz w:val="24"/>
          <w:szCs w:val="24"/>
        </w:rPr>
        <w:t>1-6B CHARGING PROCEDURES.</w:t>
      </w:r>
      <w:proofErr w:type="gramEnd"/>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UNIT 1-5 TERMINAL PERFORMANCE OBJECTIVES:</w:t>
      </w:r>
    </w:p>
    <w:p w:rsidR="00504F19" w:rsidRPr="00F3198E" w:rsidRDefault="00504F19" w:rsidP="00066E0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3198E">
        <w:rPr>
          <w:rFonts w:ascii="Times New Roman" w:eastAsia="Times New Roman" w:hAnsi="Times New Roman" w:cs="Times New Roman"/>
          <w:sz w:val="24"/>
          <w:szCs w:val="24"/>
        </w:rPr>
        <w:t>Given a cap-tube type refrigeration system a gauge manifold, a vacuum pump, a charging scale, and refrigerant. Demonstrate ability to correctly charge the syst</w:t>
      </w:r>
      <w:r w:rsidR="00F3198E" w:rsidRPr="00F3198E">
        <w:rPr>
          <w:rFonts w:ascii="Times New Roman" w:eastAsia="Times New Roman" w:hAnsi="Times New Roman" w:cs="Times New Roman"/>
          <w:sz w:val="24"/>
          <w:szCs w:val="24"/>
        </w:rPr>
        <w:t>em using the SUPER HEAT method.</w:t>
      </w:r>
    </w:p>
    <w:p w:rsidR="00504F19" w:rsidRPr="00F3198E" w:rsidRDefault="00504F19" w:rsidP="00504F1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 xml:space="preserve">Given a partially charged refrigeration system, a gauge manifold, and refrigerant, demonstrates an ability to properly charge the system using </w:t>
      </w:r>
      <w:proofErr w:type="spellStart"/>
      <w:r w:rsidRPr="00504F19">
        <w:rPr>
          <w:rFonts w:ascii="Times New Roman" w:eastAsia="Times New Roman" w:hAnsi="Times New Roman" w:cs="Times New Roman"/>
          <w:sz w:val="24"/>
          <w:szCs w:val="24"/>
        </w:rPr>
        <w:t>theSUB</w:t>
      </w:r>
      <w:proofErr w:type="spellEnd"/>
      <w:r w:rsidRPr="00504F19">
        <w:rPr>
          <w:rFonts w:ascii="Times New Roman" w:eastAsia="Times New Roman" w:hAnsi="Times New Roman" w:cs="Times New Roman"/>
          <w:sz w:val="24"/>
          <w:szCs w:val="24"/>
        </w:rPr>
        <w:t>-COOLING method.</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Scores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Written test:</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Hands-on test 1:Hands-on test 2:</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lastRenderedPageBreak/>
        <w:t>Student: Instructor</w:t>
      </w:r>
      <w:proofErr w:type="gramStart"/>
      <w:r w:rsidRPr="00504F19">
        <w:rPr>
          <w:rFonts w:ascii="Times New Roman" w:eastAsia="Times New Roman" w:hAnsi="Times New Roman" w:cs="Times New Roman"/>
          <w:b/>
          <w:bCs/>
          <w:sz w:val="24"/>
          <w:szCs w:val="24"/>
        </w:rPr>
        <w:t>:*</w:t>
      </w:r>
      <w:proofErr w:type="gramEnd"/>
      <w:r w:rsidRPr="00504F19">
        <w:rPr>
          <w:rFonts w:ascii="Times New Roman" w:eastAsia="Times New Roman" w:hAnsi="Times New Roman" w:cs="Times New Roman"/>
          <w:b/>
          <w:bCs/>
          <w:sz w:val="24"/>
          <w:szCs w:val="24"/>
        </w:rPr>
        <w:t>****************************************************************</w:t>
      </w:r>
    </w:p>
    <w:p w:rsidR="00504F19" w:rsidRPr="00504F19" w:rsidRDefault="00F3198E" w:rsidP="00504F1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INFORMATIONAL;</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Scores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Written test:</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Hands-on test 1:Hands-on test 2:</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Student: Instructor:</w:t>
      </w:r>
      <w:r w:rsidRPr="00504F19">
        <w:rPr>
          <w:rFonts w:ascii="Times New Roman" w:eastAsia="Times New Roman" w:hAnsi="Times New Roman" w:cs="Times New Roman"/>
          <w:sz w:val="24"/>
          <w:szCs w:val="24"/>
          <w:u w:val="single"/>
        </w:rPr>
        <w:t xml:space="preserve"> </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u w:val="single"/>
        </w:rPr>
        <w:t>*****************************************************************</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 xml:space="preserve"> </w:t>
      </w:r>
      <w:r w:rsidRPr="00504F19">
        <w:rPr>
          <w:rFonts w:ascii="Times New Roman" w:eastAsia="Times New Roman" w:hAnsi="Times New Roman" w:cs="Times New Roman"/>
          <w:b/>
          <w:bCs/>
          <w:sz w:val="24"/>
          <w:szCs w:val="24"/>
          <w:u w:val="single"/>
        </w:rPr>
        <w:t>COURSE # AC 150 GRADING SYSTEM</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LESS THAN 70% ON ANY OF THE UNI</w:t>
      </w:r>
      <w:r w:rsidR="00F3198E">
        <w:rPr>
          <w:rFonts w:ascii="Times New Roman" w:eastAsia="Times New Roman" w:hAnsi="Times New Roman" w:cs="Times New Roman"/>
          <w:sz w:val="24"/>
          <w:szCs w:val="24"/>
        </w:rPr>
        <w:t xml:space="preserve">TS= A GRADE OF "W" </w:t>
      </w:r>
      <w:proofErr w:type="gramStart"/>
      <w:r w:rsidR="00F3198E">
        <w:rPr>
          <w:rFonts w:ascii="Times New Roman" w:eastAsia="Times New Roman" w:hAnsi="Times New Roman" w:cs="Times New Roman"/>
          <w:sz w:val="24"/>
          <w:szCs w:val="24"/>
        </w:rPr>
        <w:t>( NO</w:t>
      </w:r>
      <w:proofErr w:type="gramEnd"/>
      <w:r w:rsidR="00F3198E">
        <w:rPr>
          <w:rFonts w:ascii="Times New Roman" w:eastAsia="Times New Roman" w:hAnsi="Times New Roman" w:cs="Times New Roman"/>
          <w:sz w:val="24"/>
          <w:szCs w:val="24"/>
        </w:rPr>
        <w:t xml:space="preserve"> CREDIT)</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AN 70%</w:t>
      </w:r>
      <w:r w:rsidR="00F3198E">
        <w:rPr>
          <w:rFonts w:ascii="Times New Roman" w:eastAsia="Times New Roman" w:hAnsi="Times New Roman" w:cs="Times New Roman"/>
          <w:sz w:val="24"/>
          <w:szCs w:val="24"/>
        </w:rPr>
        <w:t xml:space="preserve"> TO 77% AVERAGE= A GRADE OF "D"</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AN 78%</w:t>
      </w:r>
      <w:r w:rsidR="00F3198E">
        <w:rPr>
          <w:rFonts w:ascii="Times New Roman" w:eastAsia="Times New Roman" w:hAnsi="Times New Roman" w:cs="Times New Roman"/>
          <w:sz w:val="24"/>
          <w:szCs w:val="24"/>
        </w:rPr>
        <w:t xml:space="preserve"> TO 85% AVERAGE= A GRADE OF "C"</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 xml:space="preserve">AN 86% TO 93% AVERAGE= A GRADE OF </w:t>
      </w:r>
      <w:r w:rsidR="00F3198E">
        <w:rPr>
          <w:rFonts w:ascii="Times New Roman" w:eastAsia="Times New Roman" w:hAnsi="Times New Roman" w:cs="Times New Roman"/>
          <w:sz w:val="24"/>
          <w:szCs w:val="24"/>
        </w:rPr>
        <w:t>"B"</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AN AV</w:t>
      </w:r>
      <w:r w:rsidR="00F3198E">
        <w:rPr>
          <w:rFonts w:ascii="Times New Roman" w:eastAsia="Times New Roman" w:hAnsi="Times New Roman" w:cs="Times New Roman"/>
          <w:sz w:val="24"/>
          <w:szCs w:val="24"/>
        </w:rPr>
        <w:t>ERAGE OVER 93% = A GRADE OF "A"</w:t>
      </w:r>
    </w:p>
    <w:p w:rsidR="00F3198E" w:rsidRDefault="00504F19" w:rsidP="00F3198E">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AVERA</w:t>
      </w:r>
      <w:r w:rsidR="00F3198E">
        <w:rPr>
          <w:rFonts w:ascii="Times New Roman" w:eastAsia="Times New Roman" w:hAnsi="Times New Roman" w:cs="Times New Roman"/>
          <w:sz w:val="24"/>
          <w:szCs w:val="24"/>
        </w:rPr>
        <w:t>GES LISTED ARE OVERALL AVERAGE.</w:t>
      </w:r>
    </w:p>
    <w:p w:rsidR="00EF55D5" w:rsidRDefault="00F3198E" w:rsidP="00F3198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3198E" w:rsidRPr="003B5466" w:rsidRDefault="00F3198E" w:rsidP="00F3198E">
      <w:pPr>
        <w:spacing w:before="100" w:beforeAutospacing="1" w:after="100" w:afterAutospacing="1" w:line="240" w:lineRule="auto"/>
        <w:rPr>
          <w:rFonts w:ascii="Calibri" w:eastAsia="Calibri" w:hAnsi="Calibri" w:cs="Times New Roman"/>
          <w:sz w:val="18"/>
          <w:szCs w:val="18"/>
          <w:u w:val="single"/>
        </w:rPr>
      </w:pPr>
      <w:r w:rsidRPr="003B5466">
        <w:rPr>
          <w:rFonts w:ascii="Calibri" w:eastAsia="Calibri" w:hAnsi="Calibri" w:cs="Times New Roman"/>
          <w:sz w:val="18"/>
          <w:szCs w:val="18"/>
          <w:u w:val="single"/>
        </w:rPr>
        <w:lastRenderedPageBreak/>
        <w:t>Equal Employment Opportunity</w:t>
      </w:r>
    </w:p>
    <w:p w:rsidR="00F3198E" w:rsidRPr="003B5466" w:rsidRDefault="00F3198E" w:rsidP="00F3198E">
      <w:pPr>
        <w:rPr>
          <w:rFonts w:ascii="Calibri" w:eastAsia="Calibri" w:hAnsi="Calibri" w:cs="Times New Roman"/>
          <w:i/>
          <w:sz w:val="18"/>
          <w:szCs w:val="18"/>
        </w:rPr>
      </w:pPr>
      <w:r>
        <w:rPr>
          <w:rFonts w:ascii="Calibri" w:eastAsia="Calibri" w:hAnsi="Calibri" w:cs="Times New Roman"/>
          <w:i/>
          <w:sz w:val="18"/>
          <w:szCs w:val="18"/>
        </w:rPr>
        <w:t>TMCC</w:t>
      </w:r>
      <w:r w:rsidRPr="003B5466">
        <w:rPr>
          <w:rFonts w:ascii="Calibri" w:eastAsia="Calibri" w:hAnsi="Calibri" w:cs="Times New Roman"/>
          <w:i/>
          <w:sz w:val="18"/>
          <w:szCs w:val="18"/>
        </w:rPr>
        <w:t xml:space="preserve"> is an EEO/AA (equal opportunity/affirmative action) institution and does not discriminate on the basis of sex, age, race, color, religion, disability, national origin or sexual orientation in the programs or activities it operates. Auxiliary aids and services are available upon request to individuals with disabilities.</w:t>
      </w:r>
    </w:p>
    <w:p w:rsidR="00F3198E" w:rsidRPr="003B5466" w:rsidRDefault="00F3198E" w:rsidP="00F3198E">
      <w:pPr>
        <w:ind w:left="1350"/>
        <w:rPr>
          <w:rFonts w:ascii="Calibri" w:eastAsia="Calibri" w:hAnsi="Calibri" w:cs="Times New Roman"/>
          <w:sz w:val="18"/>
          <w:szCs w:val="18"/>
        </w:rPr>
      </w:pPr>
      <w:r w:rsidRPr="003B5466">
        <w:rPr>
          <w:rFonts w:ascii="Calibri" w:eastAsia="Calibri" w:hAnsi="Calibri" w:cs="Times New Roman"/>
          <w:b/>
          <w:noProof/>
          <w:sz w:val="18"/>
          <w:szCs w:val="18"/>
        </w:rPr>
        <w:drawing>
          <wp:anchor distT="0" distB="0" distL="114300" distR="114300" simplePos="0" relativeHeight="251659264" behindDoc="0" locked="0" layoutInCell="1" allowOverlap="1" wp14:anchorId="04FFF5A2" wp14:editId="6A7EF089">
            <wp:simplePos x="0" y="0"/>
            <wp:positionH relativeFrom="margin">
              <wp:align>left</wp:align>
            </wp:positionH>
            <wp:positionV relativeFrom="paragraph">
              <wp:posOffset>257175</wp:posOffset>
            </wp:positionV>
            <wp:extent cx="747395" cy="7473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pic:spPr>
                </pic:pic>
              </a:graphicData>
            </a:graphic>
            <wp14:sizeRelH relativeFrom="page">
              <wp14:pctWidth>0</wp14:pctWidth>
            </wp14:sizeRelH>
            <wp14:sizeRelV relativeFrom="page">
              <wp14:pctHeight>0</wp14:pctHeight>
            </wp14:sizeRelV>
          </wp:anchor>
        </w:drawing>
      </w:r>
      <w:r w:rsidRPr="003B5466">
        <w:rPr>
          <w:rFonts w:ascii="Calibri" w:eastAsia="Calibri" w:hAnsi="Calibri" w:cs="Times New Roman"/>
          <w:sz w:val="18"/>
          <w:szCs w:val="18"/>
          <w:u w:val="single"/>
        </w:rPr>
        <w:t>U. S. Department of Labor</w:t>
      </w:r>
    </w:p>
    <w:p w:rsidR="00F3198E" w:rsidRPr="003B5466" w:rsidRDefault="00F3198E" w:rsidP="00F3198E">
      <w:pPr>
        <w:rPr>
          <w:rFonts w:ascii="Calibri" w:eastAsia="Calibri" w:hAnsi="Calibri" w:cs="Times New Roman"/>
          <w:i/>
          <w:sz w:val="18"/>
          <w:szCs w:val="18"/>
        </w:rPr>
      </w:pPr>
      <w:r w:rsidRPr="003B5466">
        <w:rPr>
          <w:rFonts w:ascii="Calibri" w:eastAsia="Calibri" w:hAnsi="Calibri" w:cs="Times New Roman"/>
          <w:i/>
          <w:sz w:val="18"/>
          <w:szCs w:val="18"/>
        </w:rPr>
        <w:t>Th</w:t>
      </w:r>
      <w:r>
        <w:rPr>
          <w:rFonts w:ascii="Calibri" w:eastAsia="Calibri" w:hAnsi="Calibri" w:cs="Times New Roman"/>
          <w:i/>
          <w:sz w:val="18"/>
          <w:szCs w:val="18"/>
        </w:rPr>
        <w:t>is project was funded $1,746,167</w:t>
      </w:r>
      <w:r w:rsidRPr="003B5466">
        <w:rPr>
          <w:rFonts w:ascii="Calibri" w:eastAsia="Calibri" w:hAnsi="Calibri" w:cs="Times New Roman"/>
          <w:i/>
          <w:sz w:val="18"/>
          <w:szCs w:val="18"/>
        </w:rPr>
        <w:t xml:space="preserve"> (100% of its total cost), from a grant awarded under the Trade Adjustment Assistance Community College and Career Training Grants, as implemented by the U.S. Department of Labor’s Employment and Training Administration.</w:t>
      </w:r>
    </w:p>
    <w:p w:rsidR="00F3198E" w:rsidRPr="003B5466" w:rsidRDefault="00F3198E" w:rsidP="00F3198E">
      <w:pPr>
        <w:ind w:left="1350"/>
        <w:rPr>
          <w:rFonts w:ascii="Calibri" w:eastAsia="Calibri" w:hAnsi="Calibri" w:cs="Times New Roman"/>
          <w:sz w:val="18"/>
          <w:szCs w:val="18"/>
        </w:rPr>
      </w:pPr>
      <w:r w:rsidRPr="003B5466">
        <w:rPr>
          <w:rFonts w:ascii="Calibri" w:eastAsia="Calibri" w:hAnsi="Calibri" w:cs="Times New Roman"/>
          <w:sz w:val="18"/>
          <w:szCs w:val="18"/>
          <w:u w:val="single"/>
        </w:rPr>
        <w:t>DOL Attribution</w:t>
      </w:r>
    </w:p>
    <w:p w:rsidR="00F3198E" w:rsidRDefault="00F3198E" w:rsidP="00F3198E">
      <w:r w:rsidRPr="003B5466">
        <w:rPr>
          <w:rFonts w:ascii="Calibri" w:eastAsia="Calibri" w:hAnsi="Calibri" w:cs="Times New Roman"/>
          <w:noProof/>
          <w:sz w:val="18"/>
          <w:szCs w:val="18"/>
          <w:u w:val="single"/>
        </w:rPr>
        <w:drawing>
          <wp:anchor distT="0" distB="0" distL="114300" distR="114300" simplePos="0" relativeHeight="251660288" behindDoc="0" locked="0" layoutInCell="1" allowOverlap="1" wp14:anchorId="22DEA9D0" wp14:editId="53255592">
            <wp:simplePos x="0" y="0"/>
            <wp:positionH relativeFrom="margin">
              <wp:align>left</wp:align>
            </wp:positionH>
            <wp:positionV relativeFrom="paragraph">
              <wp:posOffset>104775</wp:posOffset>
            </wp:positionV>
            <wp:extent cx="716280" cy="7162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r w:rsidRPr="003B5466">
        <w:rPr>
          <w:rFonts w:ascii="Calibri" w:eastAsia="Calibri" w:hAnsi="Calibri" w:cs="Times New Roman"/>
          <w:i/>
          <w:sz w:val="18"/>
          <w:szCs w:val="18"/>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F3198E" w:rsidRPr="00F3198E" w:rsidRDefault="00F3198E" w:rsidP="00F3198E">
      <w:pPr>
        <w:spacing w:before="100" w:beforeAutospacing="1" w:after="100" w:afterAutospacing="1" w:line="240" w:lineRule="auto"/>
        <w:rPr>
          <w:rFonts w:ascii="Times New Roman" w:eastAsia="Times New Roman" w:hAnsi="Times New Roman" w:cs="Times New Roman"/>
          <w:sz w:val="24"/>
          <w:szCs w:val="24"/>
        </w:rPr>
      </w:pPr>
    </w:p>
    <w:sectPr w:rsidR="00F3198E" w:rsidRPr="00F3198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98E" w:rsidRDefault="00F3198E" w:rsidP="00F3198E">
      <w:pPr>
        <w:spacing w:after="0" w:line="240" w:lineRule="auto"/>
      </w:pPr>
      <w:r>
        <w:separator/>
      </w:r>
    </w:p>
  </w:endnote>
  <w:endnote w:type="continuationSeparator" w:id="0">
    <w:p w:rsidR="00F3198E" w:rsidRDefault="00F3198E" w:rsidP="00F31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98E" w:rsidRDefault="00F3198E">
    <w:pPr>
      <w:pStyle w:val="Footer"/>
    </w:pPr>
    <w:r w:rsidRPr="004A1CCA">
      <w:rPr>
        <w:rFonts w:ascii="Cambria" w:eastAsia="Calibri" w:hAnsi="Cambria"/>
        <w:noProof/>
        <w:sz w:val="24"/>
        <w:szCs w:val="24"/>
      </w:rPr>
      <w:drawing>
        <wp:inline distT="0" distB="0" distL="0" distR="0" wp14:anchorId="5D42DFCF" wp14:editId="6990DF30">
          <wp:extent cx="5486400" cy="369277"/>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stretch>
                    <a:fillRect/>
                  </a:stretch>
                </pic:blipFill>
                <pic:spPr>
                  <a:xfrm>
                    <a:off x="0" y="0"/>
                    <a:ext cx="5486400" cy="36927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98E" w:rsidRDefault="00F3198E" w:rsidP="00F3198E">
      <w:pPr>
        <w:spacing w:after="0" w:line="240" w:lineRule="auto"/>
      </w:pPr>
      <w:r>
        <w:separator/>
      </w:r>
    </w:p>
  </w:footnote>
  <w:footnote w:type="continuationSeparator" w:id="0">
    <w:p w:rsidR="00F3198E" w:rsidRDefault="00F3198E" w:rsidP="00F31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98E" w:rsidRDefault="00F3198E">
    <w:pPr>
      <w:pStyle w:val="Header"/>
    </w:pPr>
    <w:r>
      <w:tab/>
    </w:r>
    <w:r>
      <w:tab/>
    </w:r>
    <w:r w:rsidRPr="005A3E41">
      <w:rPr>
        <w:rFonts w:ascii="Calibri" w:eastAsia="Calibri" w:hAnsi="Calibri" w:cs="Times New Roman"/>
        <w:noProof/>
      </w:rPr>
      <w:drawing>
        <wp:inline distT="0" distB="0" distL="0" distR="0" wp14:anchorId="034F7162" wp14:editId="19BD6883">
          <wp:extent cx="1085850" cy="923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22A67"/>
    <w:multiLevelType w:val="multilevel"/>
    <w:tmpl w:val="BF12B4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AF73CD"/>
    <w:multiLevelType w:val="multilevel"/>
    <w:tmpl w:val="92E01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335390"/>
    <w:multiLevelType w:val="multilevel"/>
    <w:tmpl w:val="188E6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D61EA1"/>
    <w:multiLevelType w:val="multilevel"/>
    <w:tmpl w:val="95FC6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6B7249"/>
    <w:multiLevelType w:val="multilevel"/>
    <w:tmpl w:val="60783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51347B"/>
    <w:multiLevelType w:val="multilevel"/>
    <w:tmpl w:val="FF4E10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F19"/>
    <w:rsid w:val="000F0EF1"/>
    <w:rsid w:val="00504F19"/>
    <w:rsid w:val="00563CC8"/>
    <w:rsid w:val="009726F6"/>
    <w:rsid w:val="00E66F98"/>
    <w:rsid w:val="00EF55D5"/>
    <w:rsid w:val="00F3198E"/>
    <w:rsid w:val="00F3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10C81-59A4-4A43-9976-0934EFA4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98E"/>
  </w:style>
  <w:style w:type="paragraph" w:styleId="Footer">
    <w:name w:val="footer"/>
    <w:basedOn w:val="Normal"/>
    <w:link w:val="FooterChar"/>
    <w:uiPriority w:val="99"/>
    <w:unhideWhenUsed/>
    <w:rsid w:val="00F31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581666">
      <w:bodyDiv w:val="1"/>
      <w:marLeft w:val="0"/>
      <w:marRight w:val="0"/>
      <w:marTop w:val="0"/>
      <w:marBottom w:val="0"/>
      <w:divBdr>
        <w:top w:val="none" w:sz="0" w:space="0" w:color="auto"/>
        <w:left w:val="none" w:sz="0" w:space="0" w:color="auto"/>
        <w:bottom w:val="none" w:sz="0" w:space="0" w:color="auto"/>
        <w:right w:val="none" w:sz="0" w:space="0" w:color="auto"/>
      </w:divBdr>
      <w:divsChild>
        <w:div w:id="108942764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tmcc.edu/drc/conta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TMCC</Company>
  <LinksUpToDate>false</LinksUpToDate>
  <CharactersWithSpaces>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 Jarvis</dc:creator>
  <cp:keywords/>
  <dc:description/>
  <cp:lastModifiedBy>Pat A Jarvis</cp:lastModifiedBy>
  <cp:revision>2</cp:revision>
  <dcterms:created xsi:type="dcterms:W3CDTF">2018-01-24T19:13:00Z</dcterms:created>
  <dcterms:modified xsi:type="dcterms:W3CDTF">2018-01-24T19:13:00Z</dcterms:modified>
</cp:coreProperties>
</file>