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56" w:rsidRPr="0045492C" w:rsidRDefault="00381456" w:rsidP="00381456">
      <w:pPr>
        <w:shd w:val="clear" w:color="auto" w:fill="FFFFFF"/>
        <w:spacing w:line="408" w:lineRule="atLeast"/>
        <w:rPr>
          <w:rFonts w:ascii="Georgia" w:eastAsia="Times New Roman" w:hAnsi="Georgia" w:cs="Times New Roman"/>
          <w:b/>
          <w:color w:val="333333"/>
          <w:sz w:val="25"/>
          <w:szCs w:val="25"/>
        </w:rPr>
      </w:pPr>
      <w:r w:rsidRPr="0045492C">
        <w:rPr>
          <w:rFonts w:ascii="Georgia" w:eastAsia="Times New Roman" w:hAnsi="Georgia" w:cs="Times New Roman"/>
          <w:b/>
          <w:color w:val="333333"/>
          <w:sz w:val="25"/>
          <w:szCs w:val="25"/>
        </w:rPr>
        <w:t>Publisher Course Resources Textbook:</w:t>
      </w:r>
    </w:p>
    <w:p w:rsidR="00381456" w:rsidRDefault="00381456" w:rsidP="00381456">
      <w:pPr>
        <w:shd w:val="clear" w:color="auto" w:fill="FFFFFF"/>
        <w:spacing w:line="408" w:lineRule="atLeast"/>
        <w:rPr>
          <w:rFonts w:ascii="Georgia" w:eastAsia="Times New Roman" w:hAnsi="Georgia" w:cs="Times New Roman"/>
          <w:color w:val="333333"/>
          <w:sz w:val="25"/>
          <w:szCs w:val="25"/>
        </w:rPr>
      </w:pPr>
      <w:r w:rsidRPr="00381456">
        <w:rPr>
          <w:rFonts w:ascii="Georgia" w:eastAsia="Times New Roman" w:hAnsi="Georgia" w:cs="Times New Roman"/>
          <w:b/>
          <w:color w:val="333333"/>
          <w:sz w:val="25"/>
          <w:szCs w:val="25"/>
        </w:rPr>
        <w:t>Design Basics</w:t>
      </w:r>
      <w:r w:rsidRPr="00793825">
        <w:rPr>
          <w:rFonts w:ascii="Georgia" w:eastAsia="Times New Roman" w:hAnsi="Georgia" w:cs="Times New Roman"/>
          <w:color w:val="333333"/>
          <w:sz w:val="25"/>
          <w:szCs w:val="25"/>
        </w:rPr>
        <w:t xml:space="preserve"> by David A. Lauer &amp; Stephen </w:t>
      </w:r>
      <w:proofErr w:type="spellStart"/>
      <w:r w:rsidRPr="00793825">
        <w:rPr>
          <w:rFonts w:ascii="Georgia" w:eastAsia="Times New Roman" w:hAnsi="Georgia" w:cs="Times New Roman"/>
          <w:color w:val="333333"/>
          <w:sz w:val="25"/>
          <w:szCs w:val="25"/>
        </w:rPr>
        <w:t>Pentak</w:t>
      </w:r>
      <w:proofErr w:type="spellEnd"/>
      <w:r w:rsidRPr="00793825">
        <w:rPr>
          <w:rFonts w:ascii="Georgia" w:eastAsia="Times New Roman" w:hAnsi="Georgia" w:cs="Times New Roman"/>
          <w:color w:val="333333"/>
          <w:sz w:val="25"/>
          <w:szCs w:val="25"/>
        </w:rPr>
        <w:t xml:space="preserve">; 9th Edition </w:t>
      </w:r>
    </w:p>
    <w:p w:rsidR="00381456" w:rsidRPr="00793825" w:rsidRDefault="00381456" w:rsidP="00381456">
      <w:pPr>
        <w:shd w:val="clear" w:color="auto" w:fill="FFFFFF"/>
        <w:spacing w:line="408" w:lineRule="atLeast"/>
        <w:rPr>
          <w:rFonts w:ascii="Georgia" w:eastAsia="Times New Roman" w:hAnsi="Georgia" w:cs="Times New Roman"/>
          <w:color w:val="333333"/>
          <w:sz w:val="25"/>
          <w:szCs w:val="25"/>
        </w:rPr>
      </w:pPr>
      <w:r w:rsidRPr="00793825">
        <w:rPr>
          <w:rFonts w:ascii="Georgia" w:eastAsia="Times New Roman" w:hAnsi="Georgia" w:cs="Times New Roman"/>
          <w:color w:val="333333"/>
          <w:sz w:val="25"/>
          <w:szCs w:val="25"/>
        </w:rPr>
        <w:t xml:space="preserve">This ART 126 course utilizes the </w:t>
      </w:r>
      <w:proofErr w:type="spellStart"/>
      <w:r w:rsidRPr="00793825">
        <w:rPr>
          <w:rFonts w:ascii="Georgia" w:eastAsia="Times New Roman" w:hAnsi="Georgia" w:cs="Times New Roman"/>
          <w:color w:val="333333"/>
          <w:sz w:val="25"/>
          <w:szCs w:val="25"/>
        </w:rPr>
        <w:t>CourseMate</w:t>
      </w:r>
      <w:proofErr w:type="spellEnd"/>
      <w:r w:rsidRPr="00793825">
        <w:rPr>
          <w:rFonts w:ascii="Georgia" w:eastAsia="Times New Roman" w:hAnsi="Georgia" w:cs="Times New Roman"/>
          <w:color w:val="333333"/>
          <w:sz w:val="25"/>
          <w:szCs w:val="25"/>
        </w:rPr>
        <w:t xml:space="preserve">, </w:t>
      </w:r>
      <w:proofErr w:type="spellStart"/>
      <w:r w:rsidRPr="00793825">
        <w:rPr>
          <w:rFonts w:ascii="Georgia" w:eastAsia="Times New Roman" w:hAnsi="Georgia" w:cs="Times New Roman"/>
          <w:color w:val="333333"/>
          <w:sz w:val="25"/>
          <w:szCs w:val="25"/>
        </w:rPr>
        <w:t>CengageBrain</w:t>
      </w:r>
      <w:proofErr w:type="spellEnd"/>
      <w:r w:rsidRPr="00793825">
        <w:rPr>
          <w:rFonts w:ascii="Georgia" w:eastAsia="Times New Roman" w:hAnsi="Georgia" w:cs="Times New Roman"/>
          <w:color w:val="333333"/>
          <w:sz w:val="25"/>
          <w:szCs w:val="25"/>
        </w:rPr>
        <w:t xml:space="preserve"> which provides access to online resources for instructors and students. Students need to purchase the text in order to get an access code.</w:t>
      </w:r>
      <w:bookmarkStart w:id="0" w:name="_GoBack"/>
      <w:bookmarkEnd w:id="0"/>
    </w:p>
    <w:p w:rsidR="00381456" w:rsidRPr="00793825" w:rsidRDefault="00381456" w:rsidP="00381456">
      <w:pPr>
        <w:shd w:val="clear" w:color="auto" w:fill="FFFFFF"/>
        <w:spacing w:line="408" w:lineRule="atLeast"/>
        <w:rPr>
          <w:rFonts w:ascii="Georgia" w:eastAsia="Times New Roman" w:hAnsi="Georgia" w:cs="Times New Roman"/>
          <w:color w:val="333333"/>
          <w:sz w:val="25"/>
          <w:szCs w:val="25"/>
        </w:rPr>
      </w:pPr>
      <w:r w:rsidRPr="00793825">
        <w:rPr>
          <w:rFonts w:ascii="Georgia" w:eastAsia="Times New Roman" w:hAnsi="Georgia" w:cs="Times New Roman"/>
          <w:color w:val="333333"/>
          <w:sz w:val="25"/>
          <w:szCs w:val="25"/>
        </w:rPr>
        <w:t xml:space="preserve">The following is a </w:t>
      </w:r>
      <w:r w:rsidRPr="00987BAC">
        <w:rPr>
          <w:rFonts w:ascii="Georgia" w:eastAsia="Times New Roman" w:hAnsi="Georgia" w:cs="Times New Roman"/>
          <w:b/>
          <w:color w:val="333333"/>
          <w:sz w:val="25"/>
          <w:szCs w:val="25"/>
        </w:rPr>
        <w:t>partial</w:t>
      </w:r>
      <w:r w:rsidRPr="00793825">
        <w:rPr>
          <w:rFonts w:ascii="Georgia" w:eastAsia="Times New Roman" w:hAnsi="Georgia" w:cs="Times New Roman"/>
          <w:color w:val="333333"/>
          <w:sz w:val="25"/>
          <w:szCs w:val="25"/>
        </w:rPr>
        <w:t xml:space="preserve"> list of publisher videos used in this course.</w:t>
      </w:r>
    </w:p>
    <w:p w:rsidR="00381456" w:rsidRDefault="00381456" w:rsidP="00381456">
      <w:pPr>
        <w:shd w:val="clear" w:color="auto" w:fill="FFFFFF"/>
        <w:spacing w:line="408" w:lineRule="atLeast"/>
        <w:rPr>
          <w:rFonts w:ascii="Georgia" w:eastAsia="Times New Roman" w:hAnsi="Georgia" w:cs="Times New Roman"/>
          <w:color w:val="333333"/>
          <w:sz w:val="25"/>
          <w:szCs w:val="25"/>
        </w:rPr>
      </w:pPr>
      <w:r w:rsidRPr="00793825">
        <w:rPr>
          <w:rFonts w:ascii="Georgia" w:eastAsia="Times New Roman" w:hAnsi="Georgia" w:cs="Times New Roman"/>
          <w:color w:val="333333"/>
          <w:sz w:val="25"/>
          <w:szCs w:val="25"/>
        </w:rPr>
        <w:t>Balance</w:t>
      </w:r>
      <w:r>
        <w:rPr>
          <w:rFonts w:ascii="Georgia" w:eastAsia="Times New Roman" w:hAnsi="Georgia" w:cs="Times New Roman"/>
          <w:color w:val="333333"/>
          <w:sz w:val="25"/>
          <w:szCs w:val="25"/>
        </w:rPr>
        <w:t xml:space="preserve">: Chapter Video </w:t>
      </w:r>
    </w:p>
    <w:p w:rsidR="00381456" w:rsidRDefault="00381456" w:rsidP="00381456">
      <w:pPr>
        <w:shd w:val="clear" w:color="auto" w:fill="FFFFFF"/>
        <w:spacing w:line="408" w:lineRule="atLeast"/>
        <w:rPr>
          <w:rFonts w:ascii="Georgia" w:eastAsia="Times New Roman" w:hAnsi="Georgia" w:cs="Times New Roman"/>
          <w:color w:val="333333"/>
          <w:sz w:val="25"/>
          <w:szCs w:val="25"/>
        </w:rPr>
      </w:pPr>
      <w:r>
        <w:rPr>
          <w:rFonts w:ascii="Georgia" w:eastAsia="Times New Roman" w:hAnsi="Georgia" w:cs="Times New Roman"/>
          <w:color w:val="333333"/>
          <w:sz w:val="25"/>
          <w:szCs w:val="25"/>
        </w:rPr>
        <w:t>Design Process: Chapter Video</w:t>
      </w:r>
    </w:p>
    <w:p w:rsidR="00381456" w:rsidRDefault="00381456" w:rsidP="00381456">
      <w:pPr>
        <w:shd w:val="clear" w:color="auto" w:fill="FFFFFF"/>
        <w:spacing w:line="408" w:lineRule="atLeast"/>
        <w:rPr>
          <w:rFonts w:ascii="Georgia" w:eastAsia="Times New Roman" w:hAnsi="Georgia" w:cs="Times New Roman"/>
          <w:color w:val="333333"/>
          <w:sz w:val="25"/>
          <w:szCs w:val="25"/>
        </w:rPr>
      </w:pPr>
      <w:r>
        <w:rPr>
          <w:rFonts w:ascii="Georgia" w:eastAsia="Times New Roman" w:hAnsi="Georgia" w:cs="Times New Roman"/>
          <w:color w:val="333333"/>
          <w:sz w:val="25"/>
          <w:szCs w:val="25"/>
        </w:rPr>
        <w:t>Emphasis and Focal Point:</w:t>
      </w:r>
      <w:r w:rsidRPr="00381456">
        <w:rPr>
          <w:rFonts w:ascii="Georgia" w:eastAsia="Times New Roman" w:hAnsi="Georgia" w:cs="Times New Roman"/>
          <w:color w:val="333333"/>
          <w:sz w:val="25"/>
          <w:szCs w:val="25"/>
        </w:rPr>
        <w:t xml:space="preserve"> </w:t>
      </w:r>
      <w:r>
        <w:rPr>
          <w:rFonts w:ascii="Georgia" w:eastAsia="Times New Roman" w:hAnsi="Georgia" w:cs="Times New Roman"/>
          <w:color w:val="333333"/>
          <w:sz w:val="25"/>
          <w:szCs w:val="25"/>
        </w:rPr>
        <w:t>Chapter Video</w:t>
      </w:r>
    </w:p>
    <w:p w:rsidR="00381456" w:rsidRDefault="00381456" w:rsidP="00381456">
      <w:pPr>
        <w:shd w:val="clear" w:color="auto" w:fill="FFFFFF"/>
        <w:spacing w:line="408" w:lineRule="atLeast"/>
        <w:rPr>
          <w:rFonts w:ascii="Georgia" w:eastAsia="Times New Roman" w:hAnsi="Georgia" w:cs="Times New Roman"/>
          <w:color w:val="333333"/>
          <w:sz w:val="25"/>
          <w:szCs w:val="25"/>
        </w:rPr>
      </w:pPr>
      <w:r>
        <w:rPr>
          <w:rFonts w:ascii="Georgia" w:eastAsia="Times New Roman" w:hAnsi="Georgia" w:cs="Times New Roman"/>
          <w:color w:val="333333"/>
          <w:sz w:val="25"/>
          <w:szCs w:val="25"/>
        </w:rPr>
        <w:t>Unity:</w:t>
      </w:r>
      <w:r w:rsidRPr="00381456">
        <w:rPr>
          <w:rFonts w:ascii="Georgia" w:eastAsia="Times New Roman" w:hAnsi="Georgia" w:cs="Times New Roman"/>
          <w:color w:val="333333"/>
          <w:sz w:val="25"/>
          <w:szCs w:val="25"/>
        </w:rPr>
        <w:t xml:space="preserve"> </w:t>
      </w:r>
      <w:r>
        <w:rPr>
          <w:rFonts w:ascii="Georgia" w:eastAsia="Times New Roman" w:hAnsi="Georgia" w:cs="Times New Roman"/>
          <w:color w:val="333333"/>
          <w:sz w:val="25"/>
          <w:szCs w:val="25"/>
        </w:rPr>
        <w:t>Chapter Video</w:t>
      </w:r>
    </w:p>
    <w:p w:rsidR="00381456" w:rsidRDefault="00381456" w:rsidP="00381456">
      <w:pPr>
        <w:shd w:val="clear" w:color="auto" w:fill="FFFFFF"/>
        <w:spacing w:line="408" w:lineRule="atLeast"/>
        <w:rPr>
          <w:rFonts w:ascii="Georgia" w:eastAsia="Times New Roman" w:hAnsi="Georgia" w:cs="Times New Roman"/>
          <w:color w:val="333333"/>
          <w:sz w:val="25"/>
          <w:szCs w:val="25"/>
        </w:rPr>
      </w:pPr>
      <w:r>
        <w:rPr>
          <w:rFonts w:ascii="Georgia" w:eastAsia="Times New Roman" w:hAnsi="Georgia" w:cs="Times New Roman"/>
          <w:color w:val="333333"/>
          <w:sz w:val="25"/>
          <w:szCs w:val="25"/>
        </w:rPr>
        <w:t>Rhythm:</w:t>
      </w:r>
      <w:r w:rsidRPr="00381456">
        <w:rPr>
          <w:rFonts w:ascii="Georgia" w:eastAsia="Times New Roman" w:hAnsi="Georgia" w:cs="Times New Roman"/>
          <w:color w:val="333333"/>
          <w:sz w:val="25"/>
          <w:szCs w:val="25"/>
        </w:rPr>
        <w:t xml:space="preserve"> </w:t>
      </w:r>
      <w:r>
        <w:rPr>
          <w:rFonts w:ascii="Georgia" w:eastAsia="Times New Roman" w:hAnsi="Georgia" w:cs="Times New Roman"/>
          <w:color w:val="333333"/>
          <w:sz w:val="25"/>
          <w:szCs w:val="25"/>
        </w:rPr>
        <w:t>Chapter Video</w:t>
      </w:r>
    </w:p>
    <w:p w:rsidR="00381456" w:rsidRDefault="00381456" w:rsidP="00381456">
      <w:pPr>
        <w:shd w:val="clear" w:color="auto" w:fill="FFFFFF"/>
        <w:spacing w:line="408" w:lineRule="atLeast"/>
        <w:rPr>
          <w:rFonts w:ascii="Georgia" w:eastAsia="Times New Roman" w:hAnsi="Georgia" w:cs="Times New Roman"/>
          <w:color w:val="333333"/>
          <w:sz w:val="25"/>
          <w:szCs w:val="25"/>
        </w:rPr>
      </w:pPr>
      <w:r>
        <w:rPr>
          <w:rFonts w:ascii="Georgia" w:eastAsia="Times New Roman" w:hAnsi="Georgia" w:cs="Times New Roman"/>
          <w:color w:val="333333"/>
          <w:sz w:val="25"/>
          <w:szCs w:val="25"/>
        </w:rPr>
        <w:t>Video Line:</w:t>
      </w:r>
      <w:r w:rsidRPr="00381456">
        <w:rPr>
          <w:rFonts w:ascii="Georgia" w:eastAsia="Times New Roman" w:hAnsi="Georgia" w:cs="Times New Roman"/>
          <w:color w:val="333333"/>
          <w:sz w:val="25"/>
          <w:szCs w:val="25"/>
        </w:rPr>
        <w:t xml:space="preserve"> </w:t>
      </w:r>
      <w:r>
        <w:rPr>
          <w:rFonts w:ascii="Georgia" w:eastAsia="Times New Roman" w:hAnsi="Georgia" w:cs="Times New Roman"/>
          <w:color w:val="333333"/>
          <w:sz w:val="25"/>
          <w:szCs w:val="25"/>
        </w:rPr>
        <w:t>Chapter Video</w:t>
      </w:r>
    </w:p>
    <w:p w:rsidR="00381456" w:rsidRDefault="00381456" w:rsidP="00381456">
      <w:pPr>
        <w:shd w:val="clear" w:color="auto" w:fill="FFFFFF"/>
        <w:spacing w:line="408" w:lineRule="atLeast"/>
        <w:rPr>
          <w:rFonts w:ascii="Georgia" w:eastAsia="Times New Roman" w:hAnsi="Georgia" w:cs="Times New Roman"/>
          <w:color w:val="333333"/>
          <w:sz w:val="25"/>
          <w:szCs w:val="25"/>
        </w:rPr>
      </w:pPr>
      <w:r>
        <w:rPr>
          <w:rFonts w:ascii="Georgia" w:eastAsia="Times New Roman" w:hAnsi="Georgia" w:cs="Times New Roman"/>
          <w:color w:val="333333"/>
          <w:sz w:val="25"/>
          <w:szCs w:val="25"/>
        </w:rPr>
        <w:t>Studio Projects Value:</w:t>
      </w:r>
      <w:r w:rsidRPr="00381456">
        <w:rPr>
          <w:rFonts w:ascii="Georgia" w:eastAsia="Times New Roman" w:hAnsi="Georgia" w:cs="Times New Roman"/>
          <w:color w:val="333333"/>
          <w:sz w:val="25"/>
          <w:szCs w:val="25"/>
        </w:rPr>
        <w:t xml:space="preserve"> </w:t>
      </w:r>
      <w:r>
        <w:rPr>
          <w:rFonts w:ascii="Georgia" w:eastAsia="Times New Roman" w:hAnsi="Georgia" w:cs="Times New Roman"/>
          <w:color w:val="333333"/>
          <w:sz w:val="25"/>
          <w:szCs w:val="25"/>
        </w:rPr>
        <w:t>Chapter Video</w:t>
      </w:r>
    </w:p>
    <w:p w:rsidR="00381456" w:rsidRDefault="00381456" w:rsidP="00381456">
      <w:pPr>
        <w:shd w:val="clear" w:color="auto" w:fill="FFFFFF"/>
        <w:spacing w:line="408" w:lineRule="atLeast"/>
        <w:rPr>
          <w:rFonts w:ascii="Georgia" w:eastAsia="Times New Roman" w:hAnsi="Georgia" w:cs="Times New Roman"/>
          <w:color w:val="333333"/>
          <w:sz w:val="25"/>
          <w:szCs w:val="25"/>
        </w:rPr>
      </w:pPr>
      <w:r>
        <w:rPr>
          <w:rFonts w:ascii="Georgia" w:eastAsia="Times New Roman" w:hAnsi="Georgia" w:cs="Times New Roman"/>
          <w:color w:val="333333"/>
          <w:sz w:val="25"/>
          <w:szCs w:val="25"/>
        </w:rPr>
        <w:t>Line:</w:t>
      </w:r>
      <w:r w:rsidRPr="00381456">
        <w:rPr>
          <w:rFonts w:ascii="Georgia" w:eastAsia="Times New Roman" w:hAnsi="Georgia" w:cs="Times New Roman"/>
          <w:color w:val="333333"/>
          <w:sz w:val="25"/>
          <w:szCs w:val="25"/>
        </w:rPr>
        <w:t xml:space="preserve"> </w:t>
      </w:r>
      <w:r>
        <w:rPr>
          <w:rFonts w:ascii="Georgia" w:eastAsia="Times New Roman" w:hAnsi="Georgia" w:cs="Times New Roman"/>
          <w:color w:val="333333"/>
          <w:sz w:val="25"/>
          <w:szCs w:val="25"/>
        </w:rPr>
        <w:t>Chapter Video</w:t>
      </w:r>
    </w:p>
    <w:p w:rsidR="00381456" w:rsidRDefault="00381456" w:rsidP="00381456">
      <w:pPr>
        <w:shd w:val="clear" w:color="auto" w:fill="FFFFFF"/>
        <w:spacing w:line="408" w:lineRule="atLeast"/>
        <w:rPr>
          <w:rFonts w:ascii="Georgia" w:eastAsia="Times New Roman" w:hAnsi="Georgia" w:cs="Times New Roman"/>
          <w:color w:val="333333"/>
          <w:sz w:val="25"/>
          <w:szCs w:val="25"/>
        </w:rPr>
      </w:pPr>
      <w:r>
        <w:rPr>
          <w:rFonts w:ascii="Georgia" w:eastAsia="Times New Roman" w:hAnsi="Georgia" w:cs="Times New Roman"/>
          <w:color w:val="333333"/>
          <w:sz w:val="25"/>
          <w:szCs w:val="25"/>
        </w:rPr>
        <w:t>Pattern and Texture:</w:t>
      </w:r>
      <w:r w:rsidRPr="00381456">
        <w:rPr>
          <w:rFonts w:ascii="Georgia" w:eastAsia="Times New Roman" w:hAnsi="Georgia" w:cs="Times New Roman"/>
          <w:color w:val="333333"/>
          <w:sz w:val="25"/>
          <w:szCs w:val="25"/>
        </w:rPr>
        <w:t xml:space="preserve"> </w:t>
      </w:r>
      <w:r>
        <w:rPr>
          <w:rFonts w:ascii="Georgia" w:eastAsia="Times New Roman" w:hAnsi="Georgia" w:cs="Times New Roman"/>
          <w:color w:val="333333"/>
          <w:sz w:val="25"/>
          <w:szCs w:val="25"/>
        </w:rPr>
        <w:t>Chapter Video</w:t>
      </w:r>
    </w:p>
    <w:p w:rsidR="00381456" w:rsidRDefault="00381456" w:rsidP="00381456">
      <w:pPr>
        <w:shd w:val="clear" w:color="auto" w:fill="FFFFFF"/>
        <w:spacing w:line="408" w:lineRule="atLeast"/>
        <w:rPr>
          <w:rFonts w:ascii="Georgia" w:eastAsia="Times New Roman" w:hAnsi="Georgia" w:cs="Times New Roman"/>
          <w:color w:val="333333"/>
          <w:sz w:val="25"/>
          <w:szCs w:val="25"/>
        </w:rPr>
      </w:pPr>
      <w:r>
        <w:rPr>
          <w:rFonts w:ascii="Georgia" w:eastAsia="Times New Roman" w:hAnsi="Georgia" w:cs="Times New Roman"/>
          <w:color w:val="333333"/>
          <w:sz w:val="25"/>
          <w:szCs w:val="25"/>
        </w:rPr>
        <w:t>Shape:</w:t>
      </w:r>
      <w:r w:rsidRPr="00381456">
        <w:rPr>
          <w:rFonts w:ascii="Georgia" w:eastAsia="Times New Roman" w:hAnsi="Georgia" w:cs="Times New Roman"/>
          <w:color w:val="333333"/>
          <w:sz w:val="25"/>
          <w:szCs w:val="25"/>
        </w:rPr>
        <w:t xml:space="preserve"> </w:t>
      </w:r>
      <w:r>
        <w:rPr>
          <w:rFonts w:ascii="Georgia" w:eastAsia="Times New Roman" w:hAnsi="Georgia" w:cs="Times New Roman"/>
          <w:color w:val="333333"/>
          <w:sz w:val="25"/>
          <w:szCs w:val="25"/>
        </w:rPr>
        <w:t>Chapter Video</w:t>
      </w:r>
    </w:p>
    <w:p w:rsidR="00381456" w:rsidRDefault="00381456" w:rsidP="00381456">
      <w:pPr>
        <w:shd w:val="clear" w:color="auto" w:fill="FFFFFF"/>
        <w:spacing w:line="408" w:lineRule="atLeast"/>
        <w:rPr>
          <w:rFonts w:ascii="Georgia" w:eastAsia="Times New Roman" w:hAnsi="Georgia" w:cs="Times New Roman"/>
          <w:color w:val="333333"/>
          <w:sz w:val="25"/>
          <w:szCs w:val="25"/>
        </w:rPr>
      </w:pPr>
      <w:r w:rsidRPr="00793825">
        <w:rPr>
          <w:rFonts w:ascii="Georgia" w:eastAsia="Times New Roman" w:hAnsi="Georgia" w:cs="Times New Roman"/>
          <w:color w:val="333333"/>
          <w:sz w:val="25"/>
          <w:szCs w:val="25"/>
        </w:rPr>
        <w:t>Studi</w:t>
      </w:r>
      <w:r>
        <w:rPr>
          <w:rFonts w:ascii="Georgia" w:eastAsia="Times New Roman" w:hAnsi="Georgia" w:cs="Times New Roman"/>
          <w:color w:val="333333"/>
          <w:sz w:val="25"/>
          <w:szCs w:val="25"/>
        </w:rPr>
        <w:t>o Projects Pattern and Texture:</w:t>
      </w:r>
      <w:r w:rsidRPr="00381456">
        <w:rPr>
          <w:rFonts w:ascii="Georgia" w:eastAsia="Times New Roman" w:hAnsi="Georgia" w:cs="Times New Roman"/>
          <w:color w:val="333333"/>
          <w:sz w:val="25"/>
          <w:szCs w:val="25"/>
        </w:rPr>
        <w:t xml:space="preserve"> </w:t>
      </w:r>
      <w:r>
        <w:rPr>
          <w:rFonts w:ascii="Georgia" w:eastAsia="Times New Roman" w:hAnsi="Georgia" w:cs="Times New Roman"/>
          <w:color w:val="333333"/>
          <w:sz w:val="25"/>
          <w:szCs w:val="25"/>
        </w:rPr>
        <w:t>Chapter Video</w:t>
      </w:r>
    </w:p>
    <w:p w:rsidR="00381456" w:rsidRPr="00793825" w:rsidRDefault="00381456" w:rsidP="00381456">
      <w:pPr>
        <w:shd w:val="clear" w:color="auto" w:fill="FFFFFF"/>
        <w:spacing w:line="408" w:lineRule="atLeast"/>
        <w:rPr>
          <w:rFonts w:ascii="Georgia" w:eastAsia="Times New Roman" w:hAnsi="Georgia" w:cs="Times New Roman"/>
          <w:color w:val="333333"/>
          <w:sz w:val="25"/>
          <w:szCs w:val="25"/>
        </w:rPr>
      </w:pPr>
      <w:r w:rsidRPr="00793825">
        <w:rPr>
          <w:rFonts w:ascii="Georgia" w:eastAsia="Times New Roman" w:hAnsi="Georgia" w:cs="Times New Roman"/>
          <w:color w:val="333333"/>
          <w:sz w:val="25"/>
          <w:szCs w:val="25"/>
        </w:rPr>
        <w:t>Studio Projects</w:t>
      </w:r>
      <w:r>
        <w:rPr>
          <w:rFonts w:ascii="Georgia" w:eastAsia="Times New Roman" w:hAnsi="Georgia" w:cs="Times New Roman"/>
          <w:color w:val="333333"/>
          <w:sz w:val="25"/>
          <w:szCs w:val="25"/>
        </w:rPr>
        <w:t>:</w:t>
      </w:r>
      <w:r w:rsidRPr="00381456">
        <w:rPr>
          <w:rFonts w:ascii="Georgia" w:eastAsia="Times New Roman" w:hAnsi="Georgia" w:cs="Times New Roman"/>
          <w:color w:val="333333"/>
          <w:sz w:val="25"/>
          <w:szCs w:val="25"/>
        </w:rPr>
        <w:t xml:space="preserve"> </w:t>
      </w:r>
      <w:r>
        <w:rPr>
          <w:rFonts w:ascii="Georgia" w:eastAsia="Times New Roman" w:hAnsi="Georgia" w:cs="Times New Roman"/>
          <w:color w:val="333333"/>
          <w:sz w:val="25"/>
          <w:szCs w:val="25"/>
        </w:rPr>
        <w:t>Chapter Video</w:t>
      </w:r>
    </w:p>
    <w:p w:rsidR="00987BAC" w:rsidRDefault="00987BAC" w:rsidP="00987BAC">
      <w:pPr>
        <w:widowControl w:val="0"/>
        <w:autoSpaceDE w:val="0"/>
        <w:autoSpaceDN w:val="0"/>
        <w:adjustRightInd w:val="0"/>
        <w:rPr>
          <w:rFonts w:ascii="Times New Roman" w:eastAsia="Times New Roman" w:hAnsi="Times New Roman" w:cs="Helvetica Neue"/>
          <w:i/>
        </w:rPr>
      </w:pPr>
      <w:r>
        <w:rPr>
          <w:i/>
        </w:rPr>
        <w:t>This work is licensed under the Creative Commons Attribution 4.0 International License. To view a copy of this license, visit</w:t>
      </w:r>
      <w:hyperlink r:id="rId4" w:tooltip="Creative Commons Website" w:history="1">
        <w:r>
          <w:rPr>
            <w:rStyle w:val="Hyperlink"/>
            <w:i/>
          </w:rPr>
          <w:t xml:space="preserve"> http://creativecommons.org/licenses/by/4.0/</w:t>
        </w:r>
      </w:hyperlink>
      <w:r>
        <w:rPr>
          <w:rFonts w:cs="Helvetica Neue"/>
        </w:rPr>
        <w:t xml:space="preserve">. </w:t>
      </w:r>
      <w:r>
        <w:rPr>
          <w:rFonts w:cs="Helvetica Neue"/>
          <w:i/>
        </w:rPr>
        <w:t xml:space="preserve">Please attribute York County Community College, Wells, ME when using this work. </w:t>
      </w:r>
    </w:p>
    <w:p w:rsidR="00987BAC" w:rsidRDefault="00987BAC" w:rsidP="00987BAC">
      <w:pPr>
        <w:rPr>
          <w:sz w:val="24"/>
        </w:rPr>
      </w:pPr>
      <w:r>
        <w:rPr>
          <w:noProof/>
        </w:rPr>
        <w:drawing>
          <wp:inline distT="0" distB="0" distL="0" distR="0" wp14:anchorId="7318CAAC" wp14:editId="19240F97">
            <wp:extent cx="1228725" cy="428625"/>
            <wp:effectExtent l="0" t="0" r="9525" b="9525"/>
            <wp:docPr id="1" name="Picture 1" descr="Title: Creative Commons Logo - Description: Creative Comm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Creative Commons Logo - Description: Creative Commons Logo"/>
                    <pic:cNvPicPr>
                      <a:picLocks noChangeArrowheads="1"/>
                    </pic:cNvPicPr>
                  </pic:nvPicPr>
                  <pic:blipFill>
                    <a:blip r:embed="rId5">
                      <a:extLst>
                        <a:ext uri="{28A0092B-C50C-407E-A947-70E740481C1C}">
                          <a14:useLocalDpi xmlns:a14="http://schemas.microsoft.com/office/drawing/2010/main" val="0"/>
                        </a:ext>
                      </a:extLst>
                    </a:blip>
                    <a:srcRect r="-259" b="-446"/>
                    <a:stretch>
                      <a:fillRect/>
                    </a:stretch>
                  </pic:blipFill>
                  <pic:spPr bwMode="auto">
                    <a:xfrm>
                      <a:off x="0" y="0"/>
                      <a:ext cx="1228725" cy="428625"/>
                    </a:xfrm>
                    <a:prstGeom prst="rect">
                      <a:avLst/>
                    </a:prstGeom>
                    <a:noFill/>
                    <a:ln>
                      <a:noFill/>
                    </a:ln>
                  </pic:spPr>
                </pic:pic>
              </a:graphicData>
            </a:graphic>
          </wp:inline>
        </w:drawing>
      </w:r>
    </w:p>
    <w:p w:rsidR="00987BAC" w:rsidRDefault="00987BAC" w:rsidP="00987BAC">
      <w:pPr>
        <w:rPr>
          <w:rFonts w:cs="Times New Roman"/>
          <w:i/>
          <w:iCs/>
        </w:rPr>
      </w:pPr>
      <w:r>
        <w:rPr>
          <w:i/>
          <w:iCs/>
        </w:rPr>
        <w:t xml:space="preserve">“This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t>
      </w:r>
      <w:r>
        <w:rPr>
          <w:i/>
          <w:iCs/>
        </w:rPr>
        <w:lastRenderedPageBreak/>
        <w:t>with respect to such information, including any information on linked sites, and including, but not limited to accuracy of the information or its completeness, timeliness, usefulness, adequacy, continued availability or ownership.”</w:t>
      </w:r>
    </w:p>
    <w:p w:rsidR="001A7DCC" w:rsidRDefault="001A7DCC"/>
    <w:sectPr w:rsidR="001A7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02"/>
    <w:rsid w:val="001A7DCC"/>
    <w:rsid w:val="00381456"/>
    <w:rsid w:val="0045492C"/>
    <w:rsid w:val="00506402"/>
    <w:rsid w:val="00683609"/>
    <w:rsid w:val="00987BAC"/>
    <w:rsid w:val="00A2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444D3-2D7D-46E3-B4AF-1494C0E9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609"/>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Simmons</dc:creator>
  <cp:keywords/>
  <dc:description/>
  <cp:lastModifiedBy>Maureen Simmons</cp:lastModifiedBy>
  <cp:revision>2</cp:revision>
  <dcterms:created xsi:type="dcterms:W3CDTF">2016-06-16T14:59:00Z</dcterms:created>
  <dcterms:modified xsi:type="dcterms:W3CDTF">2016-06-16T14:59:00Z</dcterms:modified>
</cp:coreProperties>
</file>