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60E" w:rsidRDefault="00F43156" w:rsidP="00F43156">
      <w:pPr>
        <w:pStyle w:val="Title"/>
      </w:pPr>
      <w:r>
        <w:t>Washington County Community College</w:t>
      </w:r>
    </w:p>
    <w:p w:rsidR="00F43156" w:rsidRDefault="00F43156" w:rsidP="00F43156">
      <w:pPr>
        <w:pStyle w:val="Title"/>
      </w:pPr>
      <w:r>
        <w:t>Computer Technology</w:t>
      </w:r>
    </w:p>
    <w:p w:rsidR="00F43156" w:rsidRDefault="00F43156" w:rsidP="00F43156">
      <w:pPr>
        <w:pStyle w:val="Title"/>
      </w:pPr>
      <w:r>
        <w:t>Course Syllabus</w:t>
      </w:r>
    </w:p>
    <w:p w:rsidR="00F43156" w:rsidRDefault="00F43156" w:rsidP="00F43156">
      <w:pPr>
        <w:pStyle w:val="Title"/>
      </w:pPr>
      <w:r>
        <w:t xml:space="preserve">Course No: </w:t>
      </w:r>
      <w:r w:rsidR="005F6A50">
        <w:t>CTT-250</w:t>
      </w:r>
    </w:p>
    <w:p w:rsidR="00F43156" w:rsidRDefault="00F43156" w:rsidP="00F43156">
      <w:pPr>
        <w:pStyle w:val="Title"/>
      </w:pPr>
      <w:r>
        <w:t xml:space="preserve">Course Title: </w:t>
      </w:r>
      <w:r w:rsidR="005F6A50">
        <w:t>Microsoft Certification Preparation</w:t>
      </w:r>
    </w:p>
    <w:p w:rsidR="00F43156" w:rsidRDefault="00F43156" w:rsidP="00F43156"/>
    <w:p w:rsidR="00F43156" w:rsidRDefault="00F43156" w:rsidP="00F43156">
      <w:r>
        <w:t xml:space="preserve">Semester: </w:t>
      </w:r>
    </w:p>
    <w:p w:rsidR="00F43156" w:rsidRDefault="00F43156" w:rsidP="00F43156">
      <w:r>
        <w:t>Class Location:</w:t>
      </w:r>
    </w:p>
    <w:p w:rsidR="00F43156" w:rsidRDefault="00F43156" w:rsidP="00F43156">
      <w:r>
        <w:t>Class Schedule:</w:t>
      </w:r>
    </w:p>
    <w:p w:rsidR="00F43156" w:rsidRDefault="00F43156" w:rsidP="00F43156">
      <w:r>
        <w:t>Instructor:</w:t>
      </w:r>
    </w:p>
    <w:p w:rsidR="00F43156" w:rsidRDefault="00F43156" w:rsidP="00F43156">
      <w:r>
        <w:t>Email:</w:t>
      </w:r>
    </w:p>
    <w:p w:rsidR="00F43156" w:rsidRDefault="00F43156" w:rsidP="00F43156">
      <w:r>
        <w:t>Phone:</w:t>
      </w:r>
    </w:p>
    <w:p w:rsidR="00F43156" w:rsidRDefault="00F43156" w:rsidP="00F43156">
      <w:r>
        <w:t>Office Location:</w:t>
      </w:r>
    </w:p>
    <w:p w:rsidR="00F43156" w:rsidRDefault="00F43156" w:rsidP="00F43156">
      <w:r>
        <w:t>Office Hours:</w:t>
      </w:r>
    </w:p>
    <w:p w:rsidR="00F43156" w:rsidRDefault="00F43156" w:rsidP="00F43156">
      <w:pPr>
        <w:pStyle w:val="Heading1"/>
      </w:pPr>
      <w:r>
        <w:t>Textbooks:</w:t>
      </w:r>
    </w:p>
    <w:p w:rsidR="00E77073" w:rsidRDefault="005F6A50" w:rsidP="00E77073">
      <w:pPr>
        <w:rPr>
          <w:w w:val="71"/>
        </w:rPr>
      </w:pPr>
      <w:r w:rsidRPr="005F6A50">
        <w:rPr>
          <w:rStyle w:val="Strong"/>
        </w:rPr>
        <w:t>Required:</w:t>
      </w:r>
      <w:r>
        <w:t xml:space="preserve"> </w:t>
      </w:r>
      <w:r w:rsidRPr="005F6A50">
        <w:t>Title:</w:t>
      </w:r>
      <w:r w:rsidRPr="00D11F52">
        <w:rPr>
          <w:w w:val="75"/>
        </w:rPr>
        <w:t xml:space="preserve"> </w:t>
      </w:r>
      <w:r w:rsidRPr="005F6A50">
        <w:t>MTA Networking Fundamentals</w:t>
      </w:r>
    </w:p>
    <w:p w:rsidR="005F6A50" w:rsidRPr="00D11F52" w:rsidRDefault="005F6A50" w:rsidP="00E77073">
      <w:pPr>
        <w:ind w:left="1080"/>
      </w:pPr>
      <w:r w:rsidRPr="005F6A50">
        <w:t>Author:</w:t>
      </w:r>
      <w:r>
        <w:rPr>
          <w:w w:val="70"/>
        </w:rPr>
        <w:t xml:space="preserve"> </w:t>
      </w:r>
      <w:r w:rsidRPr="005F6A50">
        <w:t>Wiley ©2012</w:t>
      </w:r>
    </w:p>
    <w:p w:rsidR="005F6A50" w:rsidRPr="00D11F52" w:rsidRDefault="005F6A50" w:rsidP="005F6A50">
      <w:pPr>
        <w:ind w:left="1080"/>
        <w:rPr>
          <w:rFonts w:eastAsia="Arial Black"/>
        </w:rPr>
      </w:pPr>
      <w:r>
        <w:rPr>
          <w:w w:val="80"/>
        </w:rPr>
        <w:t xml:space="preserve"> </w:t>
      </w:r>
      <w:r w:rsidRPr="005F6A50">
        <w:t>ISBN:</w:t>
      </w:r>
      <w:r w:rsidRPr="00D11F52">
        <w:rPr>
          <w:spacing w:val="19"/>
          <w:w w:val="80"/>
        </w:rPr>
        <w:t xml:space="preserve"> </w:t>
      </w:r>
      <w:r w:rsidRPr="005F6A50">
        <w:t>978-0-470-90183-0</w:t>
      </w:r>
    </w:p>
    <w:p w:rsidR="00BB4164" w:rsidRDefault="005F6A50" w:rsidP="00BB4164">
      <w:pPr>
        <w:rPr>
          <w:rStyle w:val="Strong"/>
        </w:rPr>
      </w:pPr>
      <w:r w:rsidRPr="005F6A50">
        <w:rPr>
          <w:rStyle w:val="Strong"/>
        </w:rPr>
        <w:t xml:space="preserve">Recommended: </w:t>
      </w:r>
    </w:p>
    <w:p w:rsidR="005F6A50" w:rsidRPr="00D11F52" w:rsidRDefault="005F6A50" w:rsidP="005F6A50">
      <w:r w:rsidRPr="00D11F52">
        <w:t>Title: CompTIA A+ 220-801, 220-802</w:t>
      </w:r>
      <w:r w:rsidRPr="00D11F52">
        <w:rPr>
          <w:spacing w:val="-14"/>
        </w:rPr>
        <w:t xml:space="preserve"> </w:t>
      </w:r>
      <w:r w:rsidRPr="00D11F52">
        <w:t>Q&amp;A</w:t>
      </w:r>
    </w:p>
    <w:p w:rsidR="005F6A50" w:rsidRDefault="005F6A50" w:rsidP="005F6A50">
      <w:r w:rsidRPr="00D11F52">
        <w:t>Author: Cengage -</w:t>
      </w:r>
      <w:r w:rsidRPr="00D11F52">
        <w:rPr>
          <w:spacing w:val="18"/>
        </w:rPr>
        <w:t xml:space="preserve"> </w:t>
      </w:r>
      <w:r>
        <w:t>©2013</w:t>
      </w:r>
    </w:p>
    <w:p w:rsidR="005F6A50" w:rsidRDefault="005F6A50" w:rsidP="005F6A50">
      <w:pPr>
        <w:rPr>
          <w:w w:val="95"/>
        </w:rPr>
      </w:pPr>
      <w:r w:rsidRPr="00D11F52">
        <w:rPr>
          <w:w w:val="95"/>
        </w:rPr>
        <w:t>ISBN:</w:t>
      </w:r>
      <w:r w:rsidRPr="00D11F52">
        <w:rPr>
          <w:spacing w:val="12"/>
          <w:w w:val="95"/>
        </w:rPr>
        <w:t xml:space="preserve"> </w:t>
      </w:r>
      <w:r w:rsidRPr="00D11F52">
        <w:rPr>
          <w:w w:val="95"/>
        </w:rPr>
        <w:t>9781285160719</w:t>
      </w:r>
    </w:p>
    <w:p w:rsidR="005F6A50" w:rsidRPr="00D11F52" w:rsidRDefault="005F6A50" w:rsidP="005F6A50"/>
    <w:p w:rsidR="005F6A50" w:rsidRDefault="005F6A50" w:rsidP="005F6A50">
      <w:r w:rsidRPr="005F6A50">
        <w:t>Title:</w:t>
      </w:r>
      <w:r w:rsidRPr="00D11F52">
        <w:rPr>
          <w:rFonts w:ascii="Arial" w:hAnsi="Arial"/>
        </w:rPr>
        <w:t xml:space="preserve"> </w:t>
      </w:r>
      <w:r w:rsidRPr="005F6A50">
        <w:t xml:space="preserve">CompTIA Network+ Guide to Networks, 6th </w:t>
      </w:r>
    </w:p>
    <w:p w:rsidR="005F6A50" w:rsidRPr="00D11F52" w:rsidRDefault="005F6A50" w:rsidP="005F6A50">
      <w:pPr>
        <w:rPr>
          <w:rFonts w:ascii="Arial" w:eastAsia="Arial" w:hAnsi="Arial"/>
        </w:rPr>
      </w:pPr>
      <w:r w:rsidRPr="005F6A50">
        <w:t>Author: Cengage - ©2012</w:t>
      </w:r>
    </w:p>
    <w:p w:rsidR="005F6A50" w:rsidRDefault="005F6A50" w:rsidP="005F6A50">
      <w:pPr>
        <w:rPr>
          <w:rFonts w:eastAsia="Consolas"/>
        </w:rPr>
      </w:pPr>
      <w:r w:rsidRPr="00D11F52">
        <w:rPr>
          <w:w w:val="95"/>
        </w:rPr>
        <w:t>ISBN:</w:t>
      </w:r>
      <w:r w:rsidRPr="00D11F52">
        <w:rPr>
          <w:spacing w:val="-116"/>
          <w:w w:val="95"/>
        </w:rPr>
        <w:t xml:space="preserve"> </w:t>
      </w:r>
      <w:r>
        <w:rPr>
          <w:w w:val="95"/>
        </w:rPr>
        <w:t>9781285939537</w:t>
      </w:r>
    </w:p>
    <w:p w:rsidR="005F6A50" w:rsidRPr="005F6A50" w:rsidRDefault="005F6A50" w:rsidP="005F6A50">
      <w:pPr>
        <w:rPr>
          <w:rFonts w:eastAsia="Consolas"/>
        </w:rPr>
      </w:pPr>
      <w:r w:rsidRPr="00D11F52">
        <w:t>Title: A+ Guide to Managing &amp; Maintaining Your PC,</w:t>
      </w:r>
      <w:r>
        <w:t>8</w:t>
      </w:r>
      <w:r w:rsidRPr="00D11F52">
        <w:rPr>
          <w:spacing w:val="-47"/>
        </w:rPr>
        <w:t xml:space="preserve"> </w:t>
      </w:r>
      <w:proofErr w:type="spellStart"/>
      <w:r>
        <w:rPr>
          <w:position w:val="11"/>
          <w:vertAlign w:val="superscript"/>
        </w:rPr>
        <w:t>th</w:t>
      </w:r>
      <w:proofErr w:type="spellEnd"/>
    </w:p>
    <w:p w:rsidR="005F6A50" w:rsidRDefault="005F6A50" w:rsidP="005F6A50">
      <w:r>
        <w:t xml:space="preserve">Author: </w:t>
      </w:r>
      <w:r w:rsidRPr="00D11F52">
        <w:t>Andrews -</w:t>
      </w:r>
      <w:r w:rsidRPr="00D11F52">
        <w:rPr>
          <w:spacing w:val="14"/>
        </w:rPr>
        <w:t xml:space="preserve"> </w:t>
      </w:r>
      <w:r>
        <w:t>©</w:t>
      </w:r>
      <w:r w:rsidRPr="00D11F52">
        <w:t>2014</w:t>
      </w:r>
    </w:p>
    <w:p w:rsidR="005F6A50" w:rsidRPr="005F6A50" w:rsidRDefault="005F6A50" w:rsidP="00BB4164">
      <w:pPr>
        <w:rPr>
          <w:rStyle w:val="Strong"/>
          <w:rFonts w:ascii="Arial" w:eastAsia="Arial" w:hAnsi="Arial"/>
          <w:b w:val="0"/>
          <w:bCs w:val="0"/>
        </w:rPr>
      </w:pPr>
      <w:r w:rsidRPr="00D11F52">
        <w:rPr>
          <w:w w:val="95"/>
        </w:rPr>
        <w:t>ISBN:</w:t>
      </w:r>
      <w:r w:rsidRPr="00D11F52">
        <w:rPr>
          <w:spacing w:val="31"/>
          <w:w w:val="95"/>
        </w:rPr>
        <w:t xml:space="preserve"> </w:t>
      </w:r>
      <w:r w:rsidRPr="00D11F52">
        <w:rPr>
          <w:w w:val="95"/>
        </w:rPr>
        <w:t>9781285714677</w:t>
      </w:r>
    </w:p>
    <w:p w:rsidR="00F43156" w:rsidRDefault="00F43156" w:rsidP="00F43156">
      <w:pPr>
        <w:pStyle w:val="Heading1"/>
      </w:pPr>
      <w:r>
        <w:t>Materials:</w:t>
      </w:r>
    </w:p>
    <w:p w:rsidR="005F6A50" w:rsidRDefault="005F6A50" w:rsidP="005F6A50">
      <w:pPr>
        <w:rPr>
          <w:w w:val="76"/>
        </w:rPr>
      </w:pPr>
      <w:r w:rsidRPr="005F6A50">
        <w:t>PC,</w:t>
      </w:r>
      <w:r w:rsidRPr="00D11F52">
        <w:rPr>
          <w:w w:val="85"/>
        </w:rPr>
        <w:t xml:space="preserve"> </w:t>
      </w:r>
      <w:r w:rsidRPr="005F6A50">
        <w:t>Mac, Tablet, or Laptop</w:t>
      </w:r>
      <w:r w:rsidRPr="00D11F52">
        <w:rPr>
          <w:w w:val="76"/>
        </w:rPr>
        <w:t xml:space="preserve"> </w:t>
      </w:r>
    </w:p>
    <w:p w:rsidR="005F6A50" w:rsidRDefault="005F6A50" w:rsidP="005F6A50">
      <w:pPr>
        <w:rPr>
          <w:w w:val="76"/>
        </w:rPr>
      </w:pPr>
      <w:r w:rsidRPr="005F6A50">
        <w:t>Spreadsheet or</w:t>
      </w:r>
      <w:r w:rsidRPr="00D11F52">
        <w:rPr>
          <w:w w:val="80"/>
        </w:rPr>
        <w:t xml:space="preserve"> </w:t>
      </w:r>
      <w:r w:rsidRPr="005F6A50">
        <w:t>Windows Notepad</w:t>
      </w:r>
      <w:r w:rsidRPr="00D11F52">
        <w:rPr>
          <w:w w:val="76"/>
        </w:rPr>
        <w:t xml:space="preserve"> </w:t>
      </w:r>
    </w:p>
    <w:p w:rsidR="005F6A50" w:rsidRPr="00D11F52" w:rsidRDefault="005F6A50" w:rsidP="005F6A50">
      <w:pPr>
        <w:rPr>
          <w:rFonts w:eastAsia="Arial Black"/>
        </w:rPr>
      </w:pPr>
      <w:r w:rsidRPr="005F6A50">
        <w:t>USB Flash Drive</w:t>
      </w:r>
    </w:p>
    <w:p w:rsidR="005F6A50" w:rsidRPr="00D11F52" w:rsidRDefault="005F6A50" w:rsidP="005F6A50">
      <w:pPr>
        <w:rPr>
          <w:rFonts w:eastAsia="Arial Black"/>
        </w:rPr>
      </w:pPr>
      <w:r w:rsidRPr="005F6A50">
        <w:t>Internet</w:t>
      </w:r>
      <w:r w:rsidRPr="00D11F52">
        <w:rPr>
          <w:spacing w:val="48"/>
          <w:w w:val="75"/>
        </w:rPr>
        <w:t xml:space="preserve"> </w:t>
      </w:r>
      <w:r w:rsidRPr="005F6A50">
        <w:t>Access</w:t>
      </w:r>
    </w:p>
    <w:p w:rsidR="005F6A50" w:rsidRPr="00D11F52" w:rsidRDefault="005F6A50" w:rsidP="005F6A50">
      <w:pPr>
        <w:rPr>
          <w:rFonts w:eastAsia="Arial Black"/>
        </w:rPr>
      </w:pPr>
      <w:proofErr w:type="spellStart"/>
      <w:r w:rsidRPr="005F6A50">
        <w:t>Certiport</w:t>
      </w:r>
      <w:proofErr w:type="spellEnd"/>
      <w:r w:rsidRPr="005F6A50">
        <w:t xml:space="preserve"> Test Voucher</w:t>
      </w:r>
      <w:r w:rsidRPr="00D11F52">
        <w:rPr>
          <w:w w:val="80"/>
        </w:rPr>
        <w:t xml:space="preserve"> </w:t>
      </w:r>
      <w:r w:rsidRPr="005F6A50">
        <w:t>(Fee to be Determined)</w:t>
      </w:r>
    </w:p>
    <w:p w:rsidR="005F6A50" w:rsidRPr="00A16947" w:rsidRDefault="005F6A50" w:rsidP="005F6A50">
      <w:pPr>
        <w:pStyle w:val="Heading1"/>
        <w:rPr>
          <w:rFonts w:eastAsia="Arial Black"/>
        </w:rPr>
      </w:pPr>
      <w:r w:rsidRPr="00A16947">
        <w:t>Prerequisites</w:t>
      </w:r>
      <w:r>
        <w:t>:</w:t>
      </w:r>
    </w:p>
    <w:p w:rsidR="005F6A50" w:rsidRPr="005F6A50" w:rsidRDefault="005F6A50" w:rsidP="005F6A50">
      <w:r w:rsidRPr="00D11F52">
        <w:t>CTT-245: Network Installation and Configuration passed with a C or</w:t>
      </w:r>
      <w:r w:rsidRPr="005F6A50">
        <w:t xml:space="preserve"> better</w:t>
      </w:r>
      <w:r>
        <w:rPr>
          <w:rFonts w:eastAsia="Arial"/>
        </w:rPr>
        <w:t xml:space="preserve"> </w:t>
      </w:r>
      <w:r w:rsidRPr="005F6A50">
        <w:t>or instructor approval</w:t>
      </w:r>
    </w:p>
    <w:p w:rsidR="005F6A50" w:rsidRDefault="005F6A50" w:rsidP="00F43156">
      <w:pPr>
        <w:pStyle w:val="Heading1"/>
      </w:pPr>
    </w:p>
    <w:p w:rsidR="00F43156" w:rsidRDefault="00F43156" w:rsidP="00F43156">
      <w:pPr>
        <w:pStyle w:val="Heading1"/>
      </w:pPr>
      <w:r>
        <w:t>Course Description:</w:t>
      </w:r>
    </w:p>
    <w:p w:rsidR="005F6A50" w:rsidRPr="006A1DF9" w:rsidRDefault="005F6A50" w:rsidP="006A1DF9">
      <w:r w:rsidRPr="00D11F52">
        <w:t>This</w:t>
      </w:r>
      <w:r w:rsidRPr="00D11F52">
        <w:rPr>
          <w:spacing w:val="-9"/>
        </w:rPr>
        <w:t xml:space="preserve"> </w:t>
      </w:r>
      <w:r w:rsidRPr="00D11F52">
        <w:t>course</w:t>
      </w:r>
      <w:r w:rsidRPr="00D11F52">
        <w:rPr>
          <w:spacing w:val="-18"/>
        </w:rPr>
        <w:t xml:space="preserve"> </w:t>
      </w:r>
      <w:r w:rsidRPr="00D11F52">
        <w:t>will</w:t>
      </w:r>
      <w:r w:rsidRPr="00D11F52">
        <w:rPr>
          <w:spacing w:val="-14"/>
        </w:rPr>
        <w:t xml:space="preserve"> </w:t>
      </w:r>
      <w:r w:rsidRPr="00D11F52">
        <w:t>focus</w:t>
      </w:r>
      <w:r w:rsidRPr="00D11F52">
        <w:rPr>
          <w:spacing w:val="-9"/>
        </w:rPr>
        <w:t xml:space="preserve"> </w:t>
      </w:r>
      <w:r w:rsidRPr="00D11F52">
        <w:t>on</w:t>
      </w:r>
      <w:r w:rsidRPr="00D11F52">
        <w:rPr>
          <w:spacing w:val="-18"/>
        </w:rPr>
        <w:t xml:space="preserve"> </w:t>
      </w:r>
      <w:r w:rsidRPr="00D11F52">
        <w:t>preparing</w:t>
      </w:r>
      <w:r w:rsidRPr="00D11F52">
        <w:rPr>
          <w:spacing w:val="-12"/>
        </w:rPr>
        <w:t xml:space="preserve"> </w:t>
      </w:r>
      <w:r w:rsidRPr="00D11F52">
        <w:t>students</w:t>
      </w:r>
      <w:r w:rsidRPr="00D11F52">
        <w:rPr>
          <w:spacing w:val="-12"/>
        </w:rPr>
        <w:t xml:space="preserve"> </w:t>
      </w:r>
      <w:r w:rsidRPr="00D11F52">
        <w:t>to</w:t>
      </w:r>
      <w:r w:rsidRPr="00D11F52">
        <w:rPr>
          <w:spacing w:val="-20"/>
        </w:rPr>
        <w:t xml:space="preserve"> </w:t>
      </w:r>
      <w:r w:rsidRPr="00D11F52">
        <w:t>take</w:t>
      </w:r>
      <w:r w:rsidRPr="00D11F52">
        <w:rPr>
          <w:spacing w:val="-23"/>
        </w:rPr>
        <w:t xml:space="preserve"> </w:t>
      </w:r>
      <w:r w:rsidRPr="00D11F52">
        <w:t>the</w:t>
      </w:r>
      <w:r w:rsidRPr="00D11F52">
        <w:rPr>
          <w:spacing w:val="-12"/>
        </w:rPr>
        <w:t xml:space="preserve"> </w:t>
      </w:r>
      <w:r w:rsidRPr="00D11F52">
        <w:t>Microsoft</w:t>
      </w:r>
      <w:r w:rsidRPr="00D11F52">
        <w:rPr>
          <w:spacing w:val="-16"/>
        </w:rPr>
        <w:t xml:space="preserve"> </w:t>
      </w:r>
      <w:r w:rsidRPr="00D11F52">
        <w:t>Desktop</w:t>
      </w:r>
      <w:r w:rsidRPr="00D11F52">
        <w:rPr>
          <w:w w:val="91"/>
        </w:rPr>
        <w:t xml:space="preserve"> </w:t>
      </w:r>
      <w:r w:rsidRPr="00D11F52">
        <w:t>Certification</w:t>
      </w:r>
      <w:r w:rsidRPr="00D11F52">
        <w:rPr>
          <w:spacing w:val="-24"/>
        </w:rPr>
        <w:t xml:space="preserve"> </w:t>
      </w:r>
      <w:r w:rsidRPr="00D11F52">
        <w:t>exam</w:t>
      </w:r>
      <w:r w:rsidRPr="00D11F52">
        <w:rPr>
          <w:spacing w:val="-28"/>
        </w:rPr>
        <w:t xml:space="preserve"> </w:t>
      </w:r>
      <w:r w:rsidRPr="00D11F52">
        <w:t>for</w:t>
      </w:r>
      <w:r w:rsidRPr="00D11F52">
        <w:rPr>
          <w:spacing w:val="-27"/>
        </w:rPr>
        <w:t xml:space="preserve"> </w:t>
      </w:r>
      <w:r w:rsidRPr="00D11F52">
        <w:t>MTA</w:t>
      </w:r>
      <w:r w:rsidRPr="00D11F52">
        <w:rPr>
          <w:spacing w:val="-31"/>
        </w:rPr>
        <w:t xml:space="preserve"> </w:t>
      </w:r>
      <w:r w:rsidRPr="00D11F52">
        <w:t>certification.</w:t>
      </w:r>
      <w:r w:rsidRPr="00D11F52">
        <w:rPr>
          <w:spacing w:val="-17"/>
        </w:rPr>
        <w:t xml:space="preserve"> </w:t>
      </w:r>
      <w:r w:rsidRPr="00D11F52">
        <w:t>Following</w:t>
      </w:r>
      <w:r w:rsidRPr="00D11F52">
        <w:rPr>
          <w:spacing w:val="-31"/>
        </w:rPr>
        <w:t xml:space="preserve"> </w:t>
      </w:r>
      <w:r w:rsidRPr="00D11F52">
        <w:t>successful</w:t>
      </w:r>
      <w:r w:rsidRPr="00D11F52">
        <w:rPr>
          <w:spacing w:val="-22"/>
        </w:rPr>
        <w:t xml:space="preserve"> </w:t>
      </w:r>
      <w:r w:rsidRPr="00D11F52">
        <w:t>completing</w:t>
      </w:r>
      <w:r w:rsidRPr="00D11F52">
        <w:rPr>
          <w:spacing w:val="-24"/>
        </w:rPr>
        <w:t xml:space="preserve"> </w:t>
      </w:r>
      <w:r w:rsidRPr="00D11F52">
        <w:t>of</w:t>
      </w:r>
      <w:r w:rsidRPr="00D11F52">
        <w:rPr>
          <w:w w:val="90"/>
        </w:rPr>
        <w:t xml:space="preserve"> </w:t>
      </w:r>
      <w:r w:rsidRPr="00D11F52">
        <w:t>the</w:t>
      </w:r>
      <w:r w:rsidRPr="00D11F52">
        <w:rPr>
          <w:spacing w:val="-20"/>
        </w:rPr>
        <w:t xml:space="preserve"> </w:t>
      </w:r>
      <w:r w:rsidRPr="00D11F52">
        <w:t>MTA</w:t>
      </w:r>
      <w:r w:rsidRPr="00D11F52">
        <w:rPr>
          <w:spacing w:val="-30"/>
        </w:rPr>
        <w:t xml:space="preserve"> </w:t>
      </w:r>
      <w:r w:rsidRPr="00D11F52">
        <w:t>exam,</w:t>
      </w:r>
      <w:r w:rsidRPr="00D11F52">
        <w:rPr>
          <w:spacing w:val="-28"/>
        </w:rPr>
        <w:t xml:space="preserve"> </w:t>
      </w:r>
      <w:r w:rsidRPr="00D11F52">
        <w:t>the</w:t>
      </w:r>
      <w:r w:rsidRPr="00D11F52">
        <w:rPr>
          <w:spacing w:val="-24"/>
        </w:rPr>
        <w:t xml:space="preserve"> </w:t>
      </w:r>
      <w:r w:rsidRPr="00D11F52">
        <w:t>class</w:t>
      </w:r>
      <w:r w:rsidRPr="00D11F52">
        <w:rPr>
          <w:spacing w:val="-25"/>
        </w:rPr>
        <w:t xml:space="preserve"> </w:t>
      </w:r>
      <w:r w:rsidRPr="00D11F52">
        <w:t>will</w:t>
      </w:r>
      <w:r w:rsidRPr="00D11F52">
        <w:rPr>
          <w:spacing w:val="-29"/>
        </w:rPr>
        <w:t xml:space="preserve"> </w:t>
      </w:r>
      <w:r w:rsidRPr="00D11F52">
        <w:t>then</w:t>
      </w:r>
      <w:r w:rsidRPr="00D11F52">
        <w:rPr>
          <w:spacing w:val="-21"/>
        </w:rPr>
        <w:t xml:space="preserve"> </w:t>
      </w:r>
      <w:r w:rsidRPr="00D11F52">
        <w:t>proceed</w:t>
      </w:r>
      <w:r w:rsidRPr="00D11F52">
        <w:rPr>
          <w:spacing w:val="-31"/>
        </w:rPr>
        <w:t xml:space="preserve"> </w:t>
      </w:r>
      <w:r w:rsidRPr="00D11F52">
        <w:t>to</w:t>
      </w:r>
      <w:r w:rsidRPr="00D11F52">
        <w:rPr>
          <w:spacing w:val="-21"/>
        </w:rPr>
        <w:t xml:space="preserve"> </w:t>
      </w:r>
      <w:r w:rsidRPr="00D11F52">
        <w:t>plan</w:t>
      </w:r>
      <w:r w:rsidRPr="00D11F52">
        <w:rPr>
          <w:spacing w:val="-27"/>
        </w:rPr>
        <w:t xml:space="preserve"> </w:t>
      </w:r>
      <w:r w:rsidRPr="00D11F52">
        <w:t>and</w:t>
      </w:r>
      <w:r w:rsidRPr="00D11F52">
        <w:rPr>
          <w:spacing w:val="-25"/>
        </w:rPr>
        <w:t xml:space="preserve"> </w:t>
      </w:r>
      <w:r w:rsidRPr="00D11F52">
        <w:t>prepare</w:t>
      </w:r>
      <w:r w:rsidRPr="00D11F52">
        <w:rPr>
          <w:spacing w:val="-29"/>
        </w:rPr>
        <w:t xml:space="preserve"> </w:t>
      </w:r>
      <w:r w:rsidRPr="00D11F52">
        <w:t>for</w:t>
      </w:r>
      <w:r w:rsidRPr="00D11F52">
        <w:rPr>
          <w:spacing w:val="-23"/>
        </w:rPr>
        <w:t xml:space="preserve"> </w:t>
      </w:r>
      <w:r w:rsidRPr="00D11F52">
        <w:t>the</w:t>
      </w:r>
      <w:r w:rsidRPr="00D11F52">
        <w:rPr>
          <w:spacing w:val="-20"/>
        </w:rPr>
        <w:t xml:space="preserve"> </w:t>
      </w:r>
      <w:r w:rsidRPr="00D11F52">
        <w:t>MCSA</w:t>
      </w:r>
      <w:r w:rsidRPr="00D11F52">
        <w:rPr>
          <w:w w:val="81"/>
        </w:rPr>
        <w:t xml:space="preserve"> </w:t>
      </w:r>
      <w:r w:rsidRPr="00D11F52">
        <w:rPr>
          <w:w w:val="95"/>
        </w:rPr>
        <w:t>certification</w:t>
      </w:r>
      <w:r w:rsidRPr="00D11F52">
        <w:rPr>
          <w:spacing w:val="42"/>
          <w:w w:val="95"/>
        </w:rPr>
        <w:t xml:space="preserve"> </w:t>
      </w:r>
      <w:r w:rsidRPr="00D11F52">
        <w:rPr>
          <w:w w:val="95"/>
        </w:rPr>
        <w:t>exams.</w:t>
      </w:r>
    </w:p>
    <w:p w:rsidR="005F6A50" w:rsidRPr="00D11F52" w:rsidRDefault="005F6A50" w:rsidP="005F6A50">
      <w:r w:rsidRPr="00D11F52">
        <w:t>MTA</w:t>
      </w:r>
      <w:r w:rsidRPr="00D11F52">
        <w:rPr>
          <w:spacing w:val="-11"/>
        </w:rPr>
        <w:t xml:space="preserve"> </w:t>
      </w:r>
      <w:r w:rsidRPr="00D11F52">
        <w:t>Network</w:t>
      </w:r>
      <w:r w:rsidRPr="00D11F52">
        <w:rPr>
          <w:spacing w:val="-12"/>
        </w:rPr>
        <w:t xml:space="preserve"> </w:t>
      </w:r>
      <w:r w:rsidRPr="00D11F52">
        <w:t>preparation</w:t>
      </w:r>
      <w:r w:rsidRPr="00D11F52">
        <w:rPr>
          <w:spacing w:val="-9"/>
        </w:rPr>
        <w:t xml:space="preserve"> </w:t>
      </w:r>
      <w:r w:rsidRPr="00D11F52">
        <w:t>covers</w:t>
      </w:r>
      <w:r w:rsidRPr="00D11F52">
        <w:rPr>
          <w:spacing w:val="-18"/>
        </w:rPr>
        <w:t xml:space="preserve"> </w:t>
      </w:r>
      <w:r w:rsidRPr="00D11F52">
        <w:t>the</w:t>
      </w:r>
      <w:r w:rsidRPr="00D11F52">
        <w:rPr>
          <w:spacing w:val="-16"/>
        </w:rPr>
        <w:t xml:space="preserve"> </w:t>
      </w:r>
      <w:r w:rsidRPr="00D11F52">
        <w:t>entire</w:t>
      </w:r>
      <w:r w:rsidRPr="00D11F52">
        <w:rPr>
          <w:spacing w:val="-10"/>
        </w:rPr>
        <w:t xml:space="preserve"> </w:t>
      </w:r>
      <w:r w:rsidRPr="00D11F52">
        <w:t>body</w:t>
      </w:r>
      <w:r w:rsidRPr="00D11F52">
        <w:rPr>
          <w:spacing w:val="-19"/>
        </w:rPr>
        <w:t xml:space="preserve"> </w:t>
      </w:r>
      <w:r w:rsidRPr="00D11F52">
        <w:t>of</w:t>
      </w:r>
      <w:r w:rsidRPr="00D11F52">
        <w:rPr>
          <w:spacing w:val="-17"/>
        </w:rPr>
        <w:t xml:space="preserve"> </w:t>
      </w:r>
      <w:r w:rsidRPr="00D11F52">
        <w:t>material</w:t>
      </w:r>
      <w:r w:rsidRPr="00D11F52">
        <w:rPr>
          <w:spacing w:val="-18"/>
        </w:rPr>
        <w:t xml:space="preserve"> </w:t>
      </w:r>
      <w:r w:rsidRPr="00D11F52">
        <w:t>taught</w:t>
      </w:r>
      <w:r w:rsidRPr="00D11F52">
        <w:rPr>
          <w:spacing w:val="-12"/>
        </w:rPr>
        <w:t xml:space="preserve"> </w:t>
      </w:r>
      <w:r w:rsidRPr="00D11F52">
        <w:t>in</w:t>
      </w:r>
      <w:r w:rsidRPr="00D11F52">
        <w:rPr>
          <w:spacing w:val="-28"/>
        </w:rPr>
        <w:t xml:space="preserve"> </w:t>
      </w:r>
      <w:r w:rsidRPr="00D11F52">
        <w:t>the</w:t>
      </w:r>
      <w:r w:rsidRPr="00D11F52">
        <w:rPr>
          <w:w w:val="95"/>
        </w:rPr>
        <w:t xml:space="preserve"> </w:t>
      </w:r>
      <w:r w:rsidRPr="00D11F52">
        <w:t>previous</w:t>
      </w:r>
      <w:r w:rsidRPr="00D11F52">
        <w:rPr>
          <w:spacing w:val="-28"/>
        </w:rPr>
        <w:t xml:space="preserve"> </w:t>
      </w:r>
      <w:r w:rsidRPr="00D11F52">
        <w:t>network</w:t>
      </w:r>
      <w:r w:rsidRPr="00D11F52">
        <w:rPr>
          <w:spacing w:val="-27"/>
        </w:rPr>
        <w:t xml:space="preserve"> </w:t>
      </w:r>
      <w:r w:rsidRPr="00D11F52">
        <w:t>courses.</w:t>
      </w:r>
      <w:r w:rsidRPr="00D11F52">
        <w:rPr>
          <w:spacing w:val="13"/>
        </w:rPr>
        <w:t xml:space="preserve"> </w:t>
      </w:r>
      <w:r w:rsidRPr="00D11F52">
        <w:t>While</w:t>
      </w:r>
      <w:r w:rsidRPr="00D11F52">
        <w:rPr>
          <w:spacing w:val="-20"/>
        </w:rPr>
        <w:t xml:space="preserve"> </w:t>
      </w:r>
      <w:r w:rsidRPr="00D11F52">
        <w:t>passing</w:t>
      </w:r>
      <w:r w:rsidRPr="00D11F52">
        <w:rPr>
          <w:spacing w:val="-31"/>
        </w:rPr>
        <w:t xml:space="preserve"> </w:t>
      </w:r>
      <w:r w:rsidRPr="00D11F52">
        <w:t>the</w:t>
      </w:r>
      <w:r w:rsidRPr="00D11F52">
        <w:rPr>
          <w:spacing w:val="-26"/>
        </w:rPr>
        <w:t xml:space="preserve"> </w:t>
      </w:r>
      <w:r w:rsidRPr="00D11F52">
        <w:t>official</w:t>
      </w:r>
      <w:r w:rsidRPr="00D11F52">
        <w:rPr>
          <w:spacing w:val="-20"/>
        </w:rPr>
        <w:t xml:space="preserve"> </w:t>
      </w:r>
      <w:r w:rsidRPr="00D11F52">
        <w:t>Microsoft</w:t>
      </w:r>
      <w:r w:rsidRPr="00D11F52">
        <w:rPr>
          <w:spacing w:val="-23"/>
        </w:rPr>
        <w:t xml:space="preserve"> </w:t>
      </w:r>
      <w:r w:rsidRPr="00D11F52">
        <w:t>exam</w:t>
      </w:r>
      <w:r w:rsidRPr="00D11F52">
        <w:rPr>
          <w:spacing w:val="-20"/>
        </w:rPr>
        <w:t xml:space="preserve"> </w:t>
      </w:r>
      <w:r w:rsidRPr="00D11F52">
        <w:t>is</w:t>
      </w:r>
      <w:r w:rsidRPr="00D11F52">
        <w:rPr>
          <w:spacing w:val="-28"/>
        </w:rPr>
        <w:t xml:space="preserve"> </w:t>
      </w:r>
      <w:r w:rsidRPr="00D11F52">
        <w:t>not</w:t>
      </w:r>
      <w:r w:rsidRPr="00D11F52">
        <w:rPr>
          <w:w w:val="96"/>
        </w:rPr>
        <w:t xml:space="preserve"> </w:t>
      </w:r>
      <w:r w:rsidRPr="00D11F52">
        <w:t>mandatory,</w:t>
      </w:r>
      <w:r w:rsidRPr="00D11F52">
        <w:rPr>
          <w:spacing w:val="-24"/>
        </w:rPr>
        <w:t xml:space="preserve"> </w:t>
      </w:r>
      <w:r w:rsidRPr="00D11F52">
        <w:t>final</w:t>
      </w:r>
      <w:r w:rsidRPr="00D11F52">
        <w:rPr>
          <w:spacing w:val="-24"/>
        </w:rPr>
        <w:t xml:space="preserve"> </w:t>
      </w:r>
      <w:r w:rsidRPr="00D11F52">
        <w:t>grades</w:t>
      </w:r>
      <w:r w:rsidRPr="00D11F52">
        <w:rPr>
          <w:spacing w:val="-25"/>
        </w:rPr>
        <w:t xml:space="preserve"> </w:t>
      </w:r>
      <w:r w:rsidRPr="00D11F52">
        <w:t>are</w:t>
      </w:r>
      <w:r w:rsidRPr="00D11F52">
        <w:rPr>
          <w:spacing w:val="-20"/>
        </w:rPr>
        <w:t xml:space="preserve"> </w:t>
      </w:r>
      <w:r w:rsidRPr="00D11F52">
        <w:t>based</w:t>
      </w:r>
      <w:r w:rsidRPr="00D11F52">
        <w:rPr>
          <w:spacing w:val="-24"/>
        </w:rPr>
        <w:t xml:space="preserve"> </w:t>
      </w:r>
      <w:r w:rsidRPr="00D11F52">
        <w:t>in</w:t>
      </w:r>
      <w:r w:rsidRPr="00D11F52">
        <w:rPr>
          <w:spacing w:val="-30"/>
        </w:rPr>
        <w:t xml:space="preserve"> </w:t>
      </w:r>
      <w:r w:rsidRPr="00D11F52">
        <w:t>part</w:t>
      </w:r>
      <w:r w:rsidRPr="00D11F52">
        <w:rPr>
          <w:spacing w:val="-31"/>
        </w:rPr>
        <w:t xml:space="preserve"> </w:t>
      </w:r>
      <w:r w:rsidRPr="00D11F52">
        <w:t>on</w:t>
      </w:r>
      <w:r w:rsidRPr="00D11F52">
        <w:rPr>
          <w:spacing w:val="-28"/>
        </w:rPr>
        <w:t xml:space="preserve"> </w:t>
      </w:r>
      <w:r w:rsidRPr="00D11F52">
        <w:t>official</w:t>
      </w:r>
      <w:r w:rsidRPr="00D11F52">
        <w:rPr>
          <w:spacing w:val="-23"/>
        </w:rPr>
        <w:t xml:space="preserve"> </w:t>
      </w:r>
      <w:r w:rsidRPr="00D11F52">
        <w:t>certification</w:t>
      </w:r>
      <w:r w:rsidRPr="00D11F52">
        <w:rPr>
          <w:spacing w:val="-19"/>
        </w:rPr>
        <w:t xml:space="preserve"> </w:t>
      </w:r>
      <w:r w:rsidRPr="00D11F52">
        <w:t>scores.</w:t>
      </w:r>
    </w:p>
    <w:p w:rsidR="005F6A50" w:rsidRDefault="005F6A50" w:rsidP="005F6A50">
      <w:r w:rsidRPr="00D11F52">
        <w:t>Students</w:t>
      </w:r>
      <w:r w:rsidRPr="00D11F52">
        <w:rPr>
          <w:spacing w:val="-29"/>
        </w:rPr>
        <w:t xml:space="preserve"> </w:t>
      </w:r>
      <w:r w:rsidRPr="00D11F52">
        <w:t>can</w:t>
      </w:r>
      <w:r w:rsidRPr="00D11F52">
        <w:rPr>
          <w:spacing w:val="-25"/>
        </w:rPr>
        <w:t xml:space="preserve"> </w:t>
      </w:r>
      <w:r w:rsidRPr="00D11F52">
        <w:t>expect</w:t>
      </w:r>
      <w:r w:rsidRPr="00D11F52">
        <w:rPr>
          <w:spacing w:val="-27"/>
        </w:rPr>
        <w:t xml:space="preserve"> </w:t>
      </w:r>
      <w:r w:rsidRPr="00D11F52">
        <w:t>a</w:t>
      </w:r>
      <w:r w:rsidRPr="00D11F52">
        <w:rPr>
          <w:spacing w:val="-23"/>
        </w:rPr>
        <w:t xml:space="preserve"> </w:t>
      </w:r>
      <w:r w:rsidRPr="00D11F52">
        <w:t>rigorous</w:t>
      </w:r>
      <w:r w:rsidRPr="00D11F52">
        <w:rPr>
          <w:spacing w:val="-26"/>
        </w:rPr>
        <w:t xml:space="preserve"> </w:t>
      </w:r>
      <w:r w:rsidRPr="00D11F52">
        <w:t>review</w:t>
      </w:r>
      <w:r w:rsidRPr="00D11F52">
        <w:rPr>
          <w:spacing w:val="-24"/>
        </w:rPr>
        <w:t xml:space="preserve"> </w:t>
      </w:r>
      <w:r w:rsidRPr="00D11F52">
        <w:t>of</w:t>
      </w:r>
      <w:r w:rsidRPr="00D11F52">
        <w:rPr>
          <w:spacing w:val="-25"/>
        </w:rPr>
        <w:t xml:space="preserve"> </w:t>
      </w:r>
      <w:r w:rsidRPr="00D11F52">
        <w:t>network</w:t>
      </w:r>
      <w:r w:rsidRPr="00D11F52">
        <w:rPr>
          <w:spacing w:val="-32"/>
        </w:rPr>
        <w:t xml:space="preserve"> </w:t>
      </w:r>
      <w:r w:rsidRPr="00D11F52">
        <w:t>terminology</w:t>
      </w:r>
      <w:r w:rsidRPr="00D11F52">
        <w:rPr>
          <w:spacing w:val="-18"/>
        </w:rPr>
        <w:t xml:space="preserve"> </w:t>
      </w:r>
      <w:r w:rsidRPr="00D11F52">
        <w:t>and</w:t>
      </w:r>
      <w:r w:rsidRPr="00D11F52">
        <w:rPr>
          <w:spacing w:val="-32"/>
        </w:rPr>
        <w:t xml:space="preserve"> </w:t>
      </w:r>
      <w:r w:rsidRPr="00D11F52">
        <w:t>acronyms</w:t>
      </w:r>
      <w:r w:rsidRPr="00D11F52">
        <w:rPr>
          <w:w w:val="92"/>
        </w:rPr>
        <w:t xml:space="preserve"> </w:t>
      </w:r>
      <w:r w:rsidRPr="00D11F52">
        <w:t>including:</w:t>
      </w:r>
      <w:r w:rsidRPr="00D11F52">
        <w:rPr>
          <w:spacing w:val="7"/>
        </w:rPr>
        <w:t xml:space="preserve"> </w:t>
      </w:r>
      <w:r w:rsidRPr="00D11F52">
        <w:t>LAN,</w:t>
      </w:r>
      <w:r w:rsidRPr="00D11F52">
        <w:rPr>
          <w:spacing w:val="-10"/>
        </w:rPr>
        <w:t xml:space="preserve"> </w:t>
      </w:r>
      <w:r w:rsidRPr="00D11F52">
        <w:t>WAN,</w:t>
      </w:r>
      <w:r w:rsidRPr="00D11F52">
        <w:rPr>
          <w:spacing w:val="-5"/>
        </w:rPr>
        <w:t xml:space="preserve"> </w:t>
      </w:r>
      <w:r w:rsidRPr="00D11F52">
        <w:t>OSI,</w:t>
      </w:r>
      <w:r w:rsidRPr="00D11F52">
        <w:rPr>
          <w:spacing w:val="-17"/>
        </w:rPr>
        <w:t xml:space="preserve"> </w:t>
      </w:r>
      <w:r w:rsidRPr="00D11F52">
        <w:t>DHCP,</w:t>
      </w:r>
      <w:r w:rsidRPr="00D11F52">
        <w:rPr>
          <w:spacing w:val="-20"/>
        </w:rPr>
        <w:t xml:space="preserve"> </w:t>
      </w:r>
      <w:r w:rsidRPr="00D11F52">
        <w:t>Wi-Fi,</w:t>
      </w:r>
      <w:r w:rsidRPr="00D11F52">
        <w:rPr>
          <w:spacing w:val="-9"/>
        </w:rPr>
        <w:t xml:space="preserve"> </w:t>
      </w:r>
      <w:r w:rsidRPr="00D11F52">
        <w:t>CLI,</w:t>
      </w:r>
      <w:r w:rsidRPr="00D11F52">
        <w:rPr>
          <w:spacing w:val="-25"/>
        </w:rPr>
        <w:t xml:space="preserve"> </w:t>
      </w:r>
      <w:r w:rsidRPr="00D11F52">
        <w:t>TCP/IP</w:t>
      </w:r>
      <w:r w:rsidRPr="00D11F52">
        <w:rPr>
          <w:spacing w:val="-7"/>
        </w:rPr>
        <w:t xml:space="preserve"> </w:t>
      </w:r>
      <w:r w:rsidRPr="00D11F52">
        <w:t>addressing</w:t>
      </w:r>
      <w:r w:rsidRPr="00D11F52">
        <w:rPr>
          <w:spacing w:val="-4"/>
        </w:rPr>
        <w:t xml:space="preserve"> </w:t>
      </w:r>
      <w:r w:rsidRPr="00D11F52">
        <w:t>and</w:t>
      </w:r>
      <w:r w:rsidRPr="00D11F52">
        <w:rPr>
          <w:w w:val="89"/>
        </w:rPr>
        <w:t xml:space="preserve"> </w:t>
      </w:r>
      <w:proofErr w:type="spellStart"/>
      <w:r w:rsidRPr="00D11F52">
        <w:t>subnetting</w:t>
      </w:r>
      <w:proofErr w:type="spellEnd"/>
      <w:r w:rsidRPr="00D11F52">
        <w:t>,</w:t>
      </w:r>
      <w:r w:rsidRPr="00D11F52">
        <w:rPr>
          <w:spacing w:val="-19"/>
        </w:rPr>
        <w:t xml:space="preserve"> </w:t>
      </w:r>
      <w:r w:rsidRPr="00D11F52">
        <w:t>and</w:t>
      </w:r>
      <w:r w:rsidRPr="00D11F52">
        <w:rPr>
          <w:spacing w:val="-18"/>
        </w:rPr>
        <w:t xml:space="preserve"> </w:t>
      </w:r>
      <w:r w:rsidRPr="00D11F52">
        <w:t>all</w:t>
      </w:r>
      <w:r w:rsidRPr="00D11F52">
        <w:rPr>
          <w:spacing w:val="-25"/>
        </w:rPr>
        <w:t xml:space="preserve"> </w:t>
      </w:r>
      <w:r w:rsidRPr="00D11F52">
        <w:t>other</w:t>
      </w:r>
      <w:r w:rsidRPr="00D11F52">
        <w:rPr>
          <w:spacing w:val="-22"/>
        </w:rPr>
        <w:t xml:space="preserve"> </w:t>
      </w:r>
      <w:r w:rsidRPr="00D11F52">
        <w:t>standard</w:t>
      </w:r>
      <w:r w:rsidRPr="00D11F52">
        <w:rPr>
          <w:spacing w:val="-13"/>
        </w:rPr>
        <w:t xml:space="preserve"> </w:t>
      </w:r>
      <w:r w:rsidRPr="00D11F52">
        <w:t>network</w:t>
      </w:r>
      <w:r w:rsidRPr="00D11F52">
        <w:rPr>
          <w:spacing w:val="-23"/>
        </w:rPr>
        <w:t xml:space="preserve"> </w:t>
      </w:r>
      <w:r w:rsidRPr="00D11F52">
        <w:t>topics.</w:t>
      </w:r>
    </w:p>
    <w:p w:rsidR="005F6A50" w:rsidRDefault="005F6A50" w:rsidP="005F6A50">
      <w:pPr>
        <w:pStyle w:val="Heading1"/>
      </w:pPr>
      <w:r w:rsidRPr="005F6A50">
        <w:t>Instructional Methodologies</w:t>
      </w:r>
      <w:r>
        <w:t>:</w:t>
      </w:r>
    </w:p>
    <w:p w:rsidR="005F6A50" w:rsidRDefault="005F6A50" w:rsidP="005F6A50">
      <w:r w:rsidRPr="00D11F52">
        <w:t>This</w:t>
      </w:r>
      <w:r w:rsidRPr="00D11F52">
        <w:rPr>
          <w:spacing w:val="45"/>
        </w:rPr>
        <w:t xml:space="preserve"> </w:t>
      </w:r>
      <w:r w:rsidRPr="00D11F52">
        <w:t>course</w:t>
      </w:r>
      <w:r w:rsidRPr="00D11F52">
        <w:rPr>
          <w:spacing w:val="19"/>
        </w:rPr>
        <w:t xml:space="preserve"> </w:t>
      </w:r>
      <w:r w:rsidRPr="00D11F52">
        <w:t>will</w:t>
      </w:r>
      <w:r w:rsidRPr="00D11F52">
        <w:rPr>
          <w:spacing w:val="44"/>
        </w:rPr>
        <w:t xml:space="preserve"> </w:t>
      </w:r>
      <w:r w:rsidRPr="00D11F52">
        <w:t>be</w:t>
      </w:r>
      <w:r w:rsidRPr="00D11F52">
        <w:rPr>
          <w:spacing w:val="20"/>
        </w:rPr>
        <w:t xml:space="preserve"> </w:t>
      </w:r>
      <w:r w:rsidRPr="00D11F52">
        <w:t>taught</w:t>
      </w:r>
      <w:r w:rsidRPr="00D11F52">
        <w:rPr>
          <w:spacing w:val="47"/>
        </w:rPr>
        <w:t xml:space="preserve"> </w:t>
      </w:r>
      <w:r w:rsidRPr="00D11F52">
        <w:t>in</w:t>
      </w:r>
      <w:r w:rsidRPr="00D11F52">
        <w:rPr>
          <w:spacing w:val="20"/>
        </w:rPr>
        <w:t xml:space="preserve"> </w:t>
      </w:r>
      <w:r w:rsidRPr="00D11F52">
        <w:t>an</w:t>
      </w:r>
      <w:r w:rsidRPr="00D11F52">
        <w:rPr>
          <w:spacing w:val="29"/>
        </w:rPr>
        <w:t xml:space="preserve"> </w:t>
      </w:r>
      <w:r w:rsidRPr="00D11F52">
        <w:t>open</w:t>
      </w:r>
      <w:r w:rsidRPr="00D11F52">
        <w:rPr>
          <w:spacing w:val="36"/>
        </w:rPr>
        <w:t xml:space="preserve"> </w:t>
      </w:r>
      <w:r w:rsidRPr="00D11F52">
        <w:t>lab,</w:t>
      </w:r>
      <w:r w:rsidRPr="00D11F52">
        <w:rPr>
          <w:spacing w:val="24"/>
        </w:rPr>
        <w:t xml:space="preserve"> </w:t>
      </w:r>
      <w:r w:rsidRPr="00D11F52">
        <w:t>lecture,</w:t>
      </w:r>
      <w:r w:rsidRPr="00D11F52">
        <w:rPr>
          <w:spacing w:val="14"/>
        </w:rPr>
        <w:t xml:space="preserve"> </w:t>
      </w:r>
      <w:r w:rsidRPr="00D11F52">
        <w:t>question</w:t>
      </w:r>
      <w:r w:rsidRPr="00D11F52">
        <w:rPr>
          <w:spacing w:val="41"/>
        </w:rPr>
        <w:t xml:space="preserve"> </w:t>
      </w:r>
      <w:r w:rsidRPr="00D11F52">
        <w:t>and</w:t>
      </w:r>
      <w:r w:rsidRPr="00D11F52">
        <w:rPr>
          <w:spacing w:val="31"/>
        </w:rPr>
        <w:t xml:space="preserve"> </w:t>
      </w:r>
      <w:r w:rsidR="006A1DF9" w:rsidRPr="006A1DF9">
        <w:t>answer format.</w:t>
      </w:r>
    </w:p>
    <w:p w:rsidR="005F6A50" w:rsidRPr="005F6A50" w:rsidRDefault="005F6A50" w:rsidP="005F6A50">
      <w:pPr>
        <w:rPr>
          <w:rFonts w:eastAsia="Arial"/>
        </w:rPr>
      </w:pPr>
      <w:r w:rsidRPr="00D11F52">
        <w:t>Various</w:t>
      </w:r>
      <w:r w:rsidRPr="00D11F52">
        <w:rPr>
          <w:spacing w:val="53"/>
        </w:rPr>
        <w:t xml:space="preserve"> </w:t>
      </w:r>
      <w:r w:rsidRPr="00D11F52">
        <w:t>testing</w:t>
      </w:r>
      <w:r w:rsidRPr="00D11F52">
        <w:rPr>
          <w:spacing w:val="51"/>
        </w:rPr>
        <w:t xml:space="preserve"> </w:t>
      </w:r>
      <w:r w:rsidRPr="00D11F52">
        <w:t>and</w:t>
      </w:r>
      <w:r w:rsidRPr="00D11F52">
        <w:rPr>
          <w:spacing w:val="40"/>
        </w:rPr>
        <w:t xml:space="preserve"> </w:t>
      </w:r>
      <w:r w:rsidRPr="00D11F52">
        <w:t>studying</w:t>
      </w:r>
      <w:r w:rsidRPr="00D11F52">
        <w:rPr>
          <w:spacing w:val="43"/>
        </w:rPr>
        <w:t xml:space="preserve"> </w:t>
      </w:r>
      <w:r w:rsidRPr="00D11F52">
        <w:t>strategies</w:t>
      </w:r>
      <w:r w:rsidRPr="00D11F52">
        <w:rPr>
          <w:spacing w:val="50"/>
        </w:rPr>
        <w:t xml:space="preserve"> </w:t>
      </w:r>
      <w:r w:rsidRPr="00D11F52">
        <w:t>including</w:t>
      </w:r>
      <w:r w:rsidRPr="00D11F52">
        <w:rPr>
          <w:spacing w:val="39"/>
        </w:rPr>
        <w:t xml:space="preserve"> </w:t>
      </w:r>
      <w:r w:rsidRPr="00D11F52">
        <w:t>a</w:t>
      </w:r>
      <w:r w:rsidRPr="00D11F52">
        <w:rPr>
          <w:spacing w:val="43"/>
        </w:rPr>
        <w:t xml:space="preserve"> </w:t>
      </w:r>
      <w:r w:rsidRPr="00D11F52">
        <w:t>simulated</w:t>
      </w:r>
      <w:r w:rsidRPr="00D11F52">
        <w:rPr>
          <w:spacing w:val="47"/>
        </w:rPr>
        <w:t xml:space="preserve"> </w:t>
      </w:r>
      <w:r w:rsidRPr="00D11F52">
        <w:t>test</w:t>
      </w:r>
      <w:r w:rsidRPr="00D11F52">
        <w:rPr>
          <w:spacing w:val="-34"/>
        </w:rPr>
        <w:t xml:space="preserve"> </w:t>
      </w:r>
      <w:r>
        <w:t>environ</w:t>
      </w:r>
      <w:r w:rsidRPr="00D11F52">
        <w:t>ment, study groups, flash cards, and visual presentations will be</w:t>
      </w:r>
      <w:r w:rsidRPr="00D11F52">
        <w:rPr>
          <w:spacing w:val="-28"/>
        </w:rPr>
        <w:t xml:space="preserve"> </w:t>
      </w:r>
      <w:r w:rsidRPr="00D11F52">
        <w:t xml:space="preserve">used. Upon passing the MTA certification exam, students will have the </w:t>
      </w:r>
      <w:r w:rsidRPr="00D11F52">
        <w:rPr>
          <w:spacing w:val="40"/>
        </w:rPr>
        <w:t>option</w:t>
      </w:r>
      <w:r w:rsidRPr="00D11F52">
        <w:rPr>
          <w:w w:val="101"/>
        </w:rPr>
        <w:t xml:space="preserve"> </w:t>
      </w:r>
      <w:r w:rsidRPr="00D11F52">
        <w:t>to choose a study path towards additional certifications for the remainder of</w:t>
      </w:r>
      <w:r>
        <w:t xml:space="preserve"> the</w:t>
      </w:r>
      <w:r w:rsidRPr="00D11F52">
        <w:rPr>
          <w:spacing w:val="55"/>
        </w:rPr>
        <w:t xml:space="preserve"> </w:t>
      </w:r>
      <w:r w:rsidRPr="00D11F52">
        <w:t>semester.</w:t>
      </w:r>
    </w:p>
    <w:p w:rsidR="005F6A50" w:rsidRPr="005F6A50" w:rsidRDefault="005F6A50" w:rsidP="005F6A50">
      <w:pPr>
        <w:pStyle w:val="Heading1"/>
      </w:pPr>
      <w:r w:rsidRPr="005F6A50">
        <w:t>Schedule</w:t>
      </w:r>
    </w:p>
    <w:p w:rsidR="005F6A50" w:rsidRDefault="005F6A50" w:rsidP="005F6A50">
      <w:pPr>
        <w:spacing w:before="6" w:line="274" w:lineRule="exact"/>
        <w:ind w:left="774" w:right="601" w:hanging="15"/>
        <w:rPr>
          <w:rFonts w:ascii="Arial" w:hAnsi="Arial" w:cs="Arial"/>
          <w:szCs w:val="24"/>
        </w:rPr>
      </w:pPr>
    </w:p>
    <w:p w:rsidR="005F6A50" w:rsidRPr="00D11F52" w:rsidRDefault="005F6A50" w:rsidP="005F6A50">
      <w:pPr>
        <w:rPr>
          <w:rFonts w:eastAsia="Arial"/>
        </w:rPr>
      </w:pPr>
      <w:r w:rsidRPr="00D11F52">
        <w:t>This schedule is subject to some changes/modifications per Instructor</w:t>
      </w:r>
      <w:r w:rsidRPr="00D11F52">
        <w:rPr>
          <w:spacing w:val="45"/>
        </w:rPr>
        <w:t xml:space="preserve"> </w:t>
      </w:r>
      <w:r w:rsidRPr="00D11F52">
        <w:t>This</w:t>
      </w:r>
      <w:r w:rsidRPr="00D11F52">
        <w:rPr>
          <w:w w:val="93"/>
        </w:rPr>
        <w:t xml:space="preserve"> </w:t>
      </w:r>
      <w:r w:rsidR="006A1DF9">
        <w:t xml:space="preserve">offered as only a </w:t>
      </w:r>
      <w:r w:rsidRPr="00D11F52">
        <w:t>study guide. The pace of each class differs according to</w:t>
      </w:r>
      <w:r w:rsidRPr="00D11F52">
        <w:rPr>
          <w:spacing w:val="20"/>
        </w:rPr>
        <w:t xml:space="preserve"> </w:t>
      </w:r>
      <w:r w:rsidRPr="00D11F52">
        <w:t>the</w:t>
      </w:r>
      <w:r w:rsidRPr="00D11F52">
        <w:rPr>
          <w:w w:val="97"/>
        </w:rPr>
        <w:t xml:space="preserve"> </w:t>
      </w:r>
      <w:r w:rsidRPr="00D11F52">
        <w:t>instructional needs of the students in the</w:t>
      </w:r>
      <w:r w:rsidR="006A1DF9">
        <w:rPr>
          <w:spacing w:val="59"/>
        </w:rPr>
        <w:t xml:space="preserve"> </w:t>
      </w:r>
      <w:r w:rsidRPr="00D11F52">
        <w:t>class.</w:t>
      </w:r>
    </w:p>
    <w:p w:rsidR="005F6A50" w:rsidRPr="005F6A50" w:rsidRDefault="005F6A50" w:rsidP="005F6A50">
      <w:pPr>
        <w:pStyle w:val="Heading1"/>
      </w:pPr>
      <w:r w:rsidRPr="005F6A50">
        <w:t>Coursework</w:t>
      </w:r>
    </w:p>
    <w:p w:rsidR="005F6A50" w:rsidRPr="00D11F52" w:rsidRDefault="005F6A50" w:rsidP="006A1DF9">
      <w:pPr>
        <w:ind w:left="360"/>
      </w:pPr>
      <w:r w:rsidRPr="006A1DF9">
        <w:t xml:space="preserve">Unit </w:t>
      </w:r>
      <w:r w:rsidRPr="00D11F52">
        <w:rPr>
          <w:w w:val="85"/>
        </w:rPr>
        <w:t>1</w:t>
      </w:r>
    </w:p>
    <w:p w:rsidR="005F6A50" w:rsidRPr="00D11F52" w:rsidRDefault="005F6A50" w:rsidP="006A1DF9">
      <w:pPr>
        <w:ind w:left="360"/>
        <w:rPr>
          <w:rFonts w:eastAsia="Arial Black"/>
        </w:rPr>
      </w:pPr>
      <w:r w:rsidRPr="005F6A50">
        <w:t>Section I</w:t>
      </w:r>
      <w:r w:rsidRPr="00D11F52">
        <w:rPr>
          <w:w w:val="75"/>
        </w:rPr>
        <w:t xml:space="preserve"> </w:t>
      </w:r>
      <w:r w:rsidRPr="005F6A50">
        <w:t>Homework 1</w:t>
      </w:r>
    </w:p>
    <w:p w:rsidR="005F6A50" w:rsidRPr="00D11F52" w:rsidRDefault="005F6A50" w:rsidP="006A1DF9">
      <w:pPr>
        <w:ind w:left="360"/>
        <w:rPr>
          <w:rFonts w:eastAsia="Arial Black"/>
        </w:rPr>
      </w:pPr>
      <w:r w:rsidRPr="005F6A50">
        <w:t>Unit 2</w:t>
      </w:r>
    </w:p>
    <w:p w:rsidR="005F6A50" w:rsidRPr="00D11F52" w:rsidRDefault="005F6A50" w:rsidP="006A1DF9">
      <w:pPr>
        <w:ind w:left="360"/>
        <w:rPr>
          <w:rFonts w:eastAsia="Arial Black"/>
        </w:rPr>
      </w:pPr>
      <w:r w:rsidRPr="005F6A50">
        <w:t>Section I</w:t>
      </w:r>
      <w:r>
        <w:rPr>
          <w:w w:val="80"/>
        </w:rPr>
        <w:t xml:space="preserve"> </w:t>
      </w:r>
      <w:r w:rsidRPr="005F6A50">
        <w:t>Homework 2</w:t>
      </w:r>
    </w:p>
    <w:p w:rsidR="005F6A50" w:rsidRPr="00D11F52" w:rsidRDefault="005F6A50" w:rsidP="006A1DF9">
      <w:pPr>
        <w:ind w:left="360"/>
      </w:pPr>
      <w:r w:rsidRPr="005F6A50">
        <w:t>Unit 3, 4, 5</w:t>
      </w:r>
    </w:p>
    <w:p w:rsidR="005F6A50" w:rsidRPr="00D11F52" w:rsidRDefault="005F6A50" w:rsidP="006A1DF9">
      <w:pPr>
        <w:ind w:left="360"/>
        <w:rPr>
          <w:rFonts w:eastAsia="Arial Black"/>
        </w:rPr>
      </w:pPr>
      <w:r w:rsidRPr="005F6A50">
        <w:t>Timed certification</w:t>
      </w:r>
      <w:r w:rsidRPr="00D11F52">
        <w:rPr>
          <w:spacing w:val="2"/>
          <w:w w:val="80"/>
        </w:rPr>
        <w:t xml:space="preserve"> </w:t>
      </w:r>
      <w:r w:rsidRPr="005F6A50">
        <w:t>pretests completed in class.</w:t>
      </w:r>
    </w:p>
    <w:p w:rsidR="005F6A50" w:rsidRPr="00D11F52" w:rsidRDefault="005F6A50" w:rsidP="006A1DF9">
      <w:pPr>
        <w:ind w:left="360"/>
        <w:rPr>
          <w:rFonts w:eastAsia="Arial Black"/>
        </w:rPr>
      </w:pPr>
      <w:r w:rsidRPr="00D11F52">
        <w:rPr>
          <w:w w:val="95"/>
        </w:rPr>
        <w:t xml:space="preserve">Unit </w:t>
      </w:r>
      <w:r w:rsidRPr="005F6A50">
        <w:t>6, 7</w:t>
      </w:r>
    </w:p>
    <w:p w:rsidR="005F6A50" w:rsidRPr="00D11F52" w:rsidRDefault="005F6A50" w:rsidP="006A1DF9">
      <w:pPr>
        <w:ind w:left="360"/>
        <w:rPr>
          <w:rFonts w:eastAsia="Arial Black"/>
        </w:rPr>
      </w:pPr>
      <w:r w:rsidRPr="005F6A50">
        <w:t>MTA Certification</w:t>
      </w:r>
    </w:p>
    <w:p w:rsidR="005F6A50" w:rsidRPr="00D11F52" w:rsidRDefault="005F6A50" w:rsidP="006A1DF9">
      <w:pPr>
        <w:ind w:left="360"/>
        <w:rPr>
          <w:rFonts w:eastAsia="Arial Black"/>
        </w:rPr>
      </w:pPr>
      <w:r w:rsidRPr="005F6A50">
        <w:t>Uni</w:t>
      </w:r>
      <w:r w:rsidRPr="00D11F52">
        <w:rPr>
          <w:w w:val="90"/>
        </w:rPr>
        <w:t>t</w:t>
      </w:r>
      <w:r w:rsidRPr="005F6A50">
        <w:t xml:space="preserve"> 8</w:t>
      </w:r>
    </w:p>
    <w:p w:rsidR="005F6A50" w:rsidRPr="00D11F52" w:rsidRDefault="005F6A50" w:rsidP="006A1DF9">
      <w:pPr>
        <w:ind w:left="360"/>
        <w:rPr>
          <w:rFonts w:eastAsia="Arial Black"/>
        </w:rPr>
      </w:pPr>
      <w:r w:rsidRPr="005F6A50">
        <w:t>Section</w:t>
      </w:r>
      <w:r w:rsidRPr="00D11F52">
        <w:rPr>
          <w:w w:val="80"/>
        </w:rPr>
        <w:t xml:space="preserve"> </w:t>
      </w:r>
      <w:r w:rsidR="00E77073">
        <w:t>II Homework 1</w:t>
      </w:r>
    </w:p>
    <w:p w:rsidR="005F6A50" w:rsidRPr="00D11F52" w:rsidRDefault="005F6A50" w:rsidP="006A1DF9">
      <w:pPr>
        <w:ind w:left="360"/>
      </w:pPr>
      <w:r w:rsidRPr="005F6A50">
        <w:t>Unit</w:t>
      </w:r>
      <w:r w:rsidRPr="00D11F52">
        <w:rPr>
          <w:spacing w:val="-7"/>
          <w:w w:val="80"/>
        </w:rPr>
        <w:t xml:space="preserve"> </w:t>
      </w:r>
      <w:r w:rsidRPr="005F6A50">
        <w:t>9</w:t>
      </w:r>
    </w:p>
    <w:p w:rsidR="005F6A50" w:rsidRPr="00D11F52" w:rsidRDefault="005F6A50" w:rsidP="006A1DF9">
      <w:pPr>
        <w:ind w:left="360"/>
        <w:rPr>
          <w:rFonts w:eastAsia="Arial Black"/>
        </w:rPr>
      </w:pPr>
      <w:r w:rsidRPr="005F6A50">
        <w:t>Section II</w:t>
      </w:r>
      <w:r w:rsidRPr="00D11F52">
        <w:rPr>
          <w:w w:val="80"/>
        </w:rPr>
        <w:t xml:space="preserve"> </w:t>
      </w:r>
      <w:r w:rsidRPr="005F6A50">
        <w:t>Homework 2</w:t>
      </w:r>
    </w:p>
    <w:p w:rsidR="005F6A50" w:rsidRPr="00D11F52" w:rsidRDefault="005F6A50" w:rsidP="006A1DF9">
      <w:pPr>
        <w:ind w:left="360"/>
        <w:rPr>
          <w:rFonts w:ascii="Arial" w:eastAsia="Arial Black" w:hAnsi="Arial" w:cs="Arial"/>
          <w:szCs w:val="24"/>
        </w:rPr>
      </w:pPr>
      <w:r w:rsidRPr="005F6A50">
        <w:t>Unit 10, 11, 12</w:t>
      </w:r>
    </w:p>
    <w:p w:rsidR="005F6A50" w:rsidRPr="00D11F52" w:rsidRDefault="005F6A50" w:rsidP="006A1DF9">
      <w:pPr>
        <w:ind w:left="360"/>
        <w:rPr>
          <w:rFonts w:eastAsia="Arial Black"/>
        </w:rPr>
      </w:pPr>
      <w:r w:rsidRPr="005F6A50">
        <w:t>Timed certification</w:t>
      </w:r>
      <w:r w:rsidRPr="00D11F52">
        <w:rPr>
          <w:spacing w:val="-2"/>
          <w:w w:val="80"/>
        </w:rPr>
        <w:t xml:space="preserve"> </w:t>
      </w:r>
      <w:r w:rsidRPr="005F6A50">
        <w:t>pretests completed in class.</w:t>
      </w:r>
    </w:p>
    <w:p w:rsidR="005F6A50" w:rsidRDefault="005F6A50" w:rsidP="006A1DF9">
      <w:pPr>
        <w:ind w:left="360"/>
        <w:rPr>
          <w:rFonts w:eastAsia="Arial Black"/>
        </w:rPr>
      </w:pPr>
      <w:r w:rsidRPr="00D11F52">
        <w:rPr>
          <w:w w:val="95"/>
        </w:rPr>
        <w:t>Unit</w:t>
      </w:r>
      <w:r w:rsidRPr="00D11F52">
        <w:rPr>
          <w:spacing w:val="-36"/>
          <w:w w:val="95"/>
        </w:rPr>
        <w:t xml:space="preserve"> </w:t>
      </w:r>
      <w:r w:rsidRPr="00D11F52">
        <w:rPr>
          <w:w w:val="95"/>
        </w:rPr>
        <w:t>13,</w:t>
      </w:r>
      <w:r w:rsidRPr="00D11F52">
        <w:rPr>
          <w:spacing w:val="-49"/>
          <w:w w:val="95"/>
        </w:rPr>
        <w:t xml:space="preserve"> </w:t>
      </w:r>
      <w:r w:rsidRPr="00D11F52">
        <w:rPr>
          <w:w w:val="95"/>
        </w:rPr>
        <w:t>14,</w:t>
      </w:r>
      <w:r w:rsidRPr="00D11F52">
        <w:rPr>
          <w:spacing w:val="-40"/>
          <w:w w:val="95"/>
        </w:rPr>
        <w:t xml:space="preserve"> </w:t>
      </w:r>
      <w:r w:rsidRPr="00D11F52">
        <w:rPr>
          <w:w w:val="95"/>
        </w:rPr>
        <w:t>15,</w:t>
      </w:r>
      <w:r w:rsidRPr="00D11F52">
        <w:rPr>
          <w:spacing w:val="-47"/>
          <w:w w:val="95"/>
        </w:rPr>
        <w:t xml:space="preserve"> </w:t>
      </w:r>
      <w:r w:rsidRPr="00D11F52">
        <w:rPr>
          <w:w w:val="95"/>
        </w:rPr>
        <w:t>16</w:t>
      </w:r>
    </w:p>
    <w:p w:rsidR="00E77073" w:rsidRPr="00E77073" w:rsidRDefault="00E77073" w:rsidP="00E77073">
      <w:pPr>
        <w:rPr>
          <w:rFonts w:eastAsia="Arial Black"/>
        </w:rPr>
      </w:pPr>
    </w:p>
    <w:p w:rsidR="005F6A50" w:rsidRDefault="005F6A50" w:rsidP="005F6A50">
      <w:r>
        <w:t>Extra credit will be applied towards a student’s final grade for any additional certifications earned beyond the initial MTA certificate.</w:t>
      </w:r>
    </w:p>
    <w:p w:rsidR="00F43156" w:rsidRDefault="00F43156" w:rsidP="00F43156">
      <w:pPr>
        <w:pStyle w:val="Heading1"/>
      </w:pPr>
      <w:r>
        <w:lastRenderedPageBreak/>
        <w:t>Grading:</w:t>
      </w:r>
    </w:p>
    <w:p w:rsidR="005F6A50" w:rsidRDefault="005F6A50" w:rsidP="005478FA">
      <w:r>
        <w:t>15% Homework 1</w:t>
      </w:r>
    </w:p>
    <w:p w:rsidR="005F6A50" w:rsidRDefault="005F6A50" w:rsidP="005478FA">
      <w:r>
        <w:t>15% Homework 2</w:t>
      </w:r>
    </w:p>
    <w:p w:rsidR="005F6A50" w:rsidRDefault="005F6A50" w:rsidP="005478FA">
      <w:r>
        <w:t>10% Practice Tests – Top 3</w:t>
      </w:r>
    </w:p>
    <w:p w:rsidR="005F6A50" w:rsidRDefault="005478FA" w:rsidP="005478FA">
      <w:r>
        <w:t>30% MTA Certification</w:t>
      </w:r>
      <w:r>
        <w:tab/>
      </w:r>
      <w:r>
        <w:tab/>
      </w:r>
      <w:r w:rsidR="005F6A50">
        <w:t>Midterm</w:t>
      </w:r>
    </w:p>
    <w:p w:rsidR="005F6A50" w:rsidRDefault="005F6A50" w:rsidP="005478FA">
      <w:r>
        <w:t>15% Homework 3</w:t>
      </w:r>
    </w:p>
    <w:p w:rsidR="005478FA" w:rsidRDefault="005F6A50" w:rsidP="005478FA">
      <w:r>
        <w:t>15% Homework 4</w:t>
      </w:r>
    </w:p>
    <w:p w:rsidR="00BB4164" w:rsidRPr="00BB4164" w:rsidRDefault="005F6A50" w:rsidP="00BB4164">
      <w:r>
        <w:t>5-15% Supplemental Certifications</w:t>
      </w:r>
      <w:r>
        <w:tab/>
        <w:t>Final</w:t>
      </w:r>
      <w:r w:rsidR="00E77073">
        <w:t xml:space="preserve"> </w:t>
      </w:r>
    </w:p>
    <w:p w:rsidR="00F43156" w:rsidRDefault="00F43156" w:rsidP="00F43156">
      <w:pPr>
        <w:pStyle w:val="Heading1"/>
      </w:pPr>
      <w:r>
        <w:t>Elements of Success:</w:t>
      </w:r>
    </w:p>
    <w:tbl>
      <w:tblPr>
        <w:tblW w:w="4600" w:type="pct"/>
        <w:jc w:val="center"/>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4A0" w:firstRow="1" w:lastRow="0" w:firstColumn="1" w:lastColumn="0" w:noHBand="0" w:noVBand="1"/>
        <w:tblDescription w:val="6 elements of success with descriptions"/>
      </w:tblPr>
      <w:tblGrid>
        <w:gridCol w:w="1950"/>
        <w:gridCol w:w="6646"/>
      </w:tblGrid>
      <w:tr w:rsidR="00F43156" w:rsidRPr="005B6E51" w:rsidTr="00F43156">
        <w:trPr>
          <w:tblHeader/>
          <w:jc w:val="center"/>
        </w:trPr>
        <w:tc>
          <w:tcPr>
            <w:tcW w:w="1950" w:type="dxa"/>
            <w:tcBorders>
              <w:top w:val="outset" w:sz="6" w:space="0" w:color="auto"/>
              <w:left w:val="outset" w:sz="6" w:space="0" w:color="auto"/>
              <w:bottom w:val="outset" w:sz="6" w:space="0" w:color="auto"/>
              <w:right w:val="outset" w:sz="6" w:space="0" w:color="auto"/>
            </w:tcBorders>
            <w:shd w:val="clear" w:color="auto" w:fill="FFFFE0"/>
          </w:tcPr>
          <w:p w:rsidR="00F43156" w:rsidRPr="00F43156" w:rsidRDefault="00F43156" w:rsidP="00F43156">
            <w:pPr>
              <w:rPr>
                <w:rStyle w:val="Strong"/>
              </w:rPr>
            </w:pPr>
            <w:r w:rsidRPr="00F43156">
              <w:rPr>
                <w:rStyle w:val="Strong"/>
              </w:rPr>
              <w:t>Element</w:t>
            </w:r>
          </w:p>
        </w:tc>
        <w:tc>
          <w:tcPr>
            <w:tcW w:w="0" w:type="auto"/>
            <w:tcBorders>
              <w:top w:val="outset" w:sz="6" w:space="0" w:color="auto"/>
              <w:left w:val="outset" w:sz="6" w:space="0" w:color="auto"/>
              <w:bottom w:val="outset" w:sz="6" w:space="0" w:color="auto"/>
              <w:right w:val="outset" w:sz="6" w:space="0" w:color="auto"/>
            </w:tcBorders>
            <w:shd w:val="clear" w:color="auto" w:fill="FFFFE0"/>
          </w:tcPr>
          <w:p w:rsidR="00F43156" w:rsidRPr="00F43156" w:rsidRDefault="00F43156" w:rsidP="00F43156">
            <w:pPr>
              <w:rPr>
                <w:rStyle w:val="Strong"/>
              </w:rPr>
            </w:pPr>
            <w:r w:rsidRPr="00F43156">
              <w:rPr>
                <w:rStyle w:val="Strong"/>
              </w:rPr>
              <w:t>Description</w:t>
            </w:r>
          </w:p>
        </w:tc>
      </w:tr>
      <w:tr w:rsidR="00F43156" w:rsidRPr="005B6E51" w:rsidTr="00904A58">
        <w:trPr>
          <w:jc w:val="center"/>
        </w:trPr>
        <w:tc>
          <w:tcPr>
            <w:tcW w:w="1950" w:type="dxa"/>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 xml:space="preserve">Accountability </w:t>
            </w:r>
          </w:p>
        </w:tc>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Those who are accountable stand by their words and actions, taking full responsibility for what they create and for what they contribute to the community.</w:t>
            </w:r>
          </w:p>
        </w:tc>
      </w:tr>
      <w:tr w:rsidR="00F43156" w:rsidRPr="005B6E51" w:rsidTr="00904A58">
        <w:trPr>
          <w:jc w:val="center"/>
        </w:trPr>
        <w:tc>
          <w:tcPr>
            <w:tcW w:w="1950" w:type="dxa"/>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 xml:space="preserve">Respect </w:t>
            </w:r>
          </w:p>
        </w:tc>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Community members who respect themselves and others help to create a safe, yet open climate of learning.</w:t>
            </w:r>
          </w:p>
        </w:tc>
      </w:tr>
      <w:tr w:rsidR="00F43156" w:rsidRPr="005B6E51" w:rsidTr="00904A5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 xml:space="preserve">Responsibility </w:t>
            </w:r>
          </w:p>
        </w:tc>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Students who assume personal responsibility for their education will reach their goals. Responsible students also make contributions to their communities.</w:t>
            </w:r>
          </w:p>
        </w:tc>
      </w:tr>
      <w:tr w:rsidR="00F43156" w:rsidRPr="005B6E51" w:rsidTr="00904A5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 xml:space="preserve">Critical Thinking </w:t>
            </w:r>
          </w:p>
        </w:tc>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Instructor and students will strive to improve the critical thinking skills of analysis, synthesis, and evaluation.</w:t>
            </w:r>
          </w:p>
        </w:tc>
      </w:tr>
      <w:tr w:rsidR="00F43156" w:rsidRPr="005B6E51" w:rsidTr="00904A5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 xml:space="preserve">Communication </w:t>
            </w:r>
          </w:p>
        </w:tc>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Communicating effectively in oral and written forms through traditional and new media is a powerful tool for personal and career success.</w:t>
            </w:r>
          </w:p>
        </w:tc>
      </w:tr>
      <w:tr w:rsidR="00F43156" w:rsidRPr="005B6E51" w:rsidTr="00904A5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 xml:space="preserve">Collaboration </w:t>
            </w:r>
          </w:p>
        </w:tc>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Collaborative teamwork maximizes benefits to individuals and communities. When collaboration is expected, instructors will clearly indicate it. When collaboration is not identified as part of an assignment, students must demonstrate individual skills.</w:t>
            </w:r>
          </w:p>
        </w:tc>
      </w:tr>
    </w:tbl>
    <w:p w:rsidR="00F43156" w:rsidRDefault="00F43156" w:rsidP="00F43156">
      <w:pPr>
        <w:pStyle w:val="Heading1"/>
      </w:pPr>
      <w:r>
        <w:t>Late Assignments:</w:t>
      </w:r>
    </w:p>
    <w:p w:rsidR="005478FA" w:rsidRDefault="005478FA" w:rsidP="005478FA">
      <w:pPr>
        <w:ind w:left="720" w:hanging="720"/>
        <w:rPr>
          <w:rFonts w:ascii="Arial" w:eastAsia="Arial Black" w:hAnsi="Arial" w:cs="Arial"/>
          <w:b/>
          <w:szCs w:val="24"/>
        </w:rPr>
      </w:pPr>
    </w:p>
    <w:p w:rsidR="005478FA" w:rsidRDefault="005478FA" w:rsidP="005478FA">
      <w:r>
        <w:t>Homework submitted late will receive reduced credit of 10 points per week and will impact the student’s final grade. Submitted homework contributes to a collaborative study project designed to provide additional sample test questions and answers to fellow classmates.</w:t>
      </w:r>
    </w:p>
    <w:p w:rsidR="005478FA" w:rsidRDefault="005478FA" w:rsidP="005478FA">
      <w:pPr>
        <w:ind w:left="720"/>
        <w:rPr>
          <w:rFonts w:ascii="Arial" w:eastAsia="Arial Black" w:hAnsi="Arial" w:cs="Arial"/>
          <w:szCs w:val="24"/>
        </w:rPr>
      </w:pPr>
    </w:p>
    <w:p w:rsidR="005478FA" w:rsidRDefault="005478FA" w:rsidP="005478FA">
      <w:r>
        <w:t>Homework revolving around test questions will be completed with an Excel worksheet and submitted by SQL importation and in a delimited format. Students will be responsible for administering their collection of submitted work throughout the semester.</w:t>
      </w:r>
    </w:p>
    <w:p w:rsidR="00A56560" w:rsidRDefault="00A56560" w:rsidP="00A56560"/>
    <w:p w:rsidR="00F43156" w:rsidRDefault="00F43156" w:rsidP="00A56560">
      <w:pPr>
        <w:pStyle w:val="Heading1"/>
      </w:pPr>
      <w:r>
        <w:lastRenderedPageBreak/>
        <w:t>Attendance:</w:t>
      </w:r>
    </w:p>
    <w:p w:rsidR="00F43156" w:rsidRPr="00F43156" w:rsidRDefault="00F43156" w:rsidP="00F43156">
      <w:r w:rsidRPr="00B85499">
        <w:rPr>
          <w:rFonts w:cs="Times New Roman"/>
        </w:rPr>
        <w:t>Please refer to the Student Handbook for the WCCC attendance policy.</w:t>
      </w:r>
      <w:r>
        <w:rPr>
          <w:rFonts w:cs="Times New Roman"/>
        </w:rPr>
        <w:t xml:space="preserve">  WCCC policy states a student may miss no more than 10% of class hours.  Due to the </w:t>
      </w:r>
      <w:proofErr w:type="gramStart"/>
      <w:r>
        <w:rPr>
          <w:rFonts w:cs="Times New Roman"/>
        </w:rPr>
        <w:t>3 hour</w:t>
      </w:r>
      <w:proofErr w:type="gramEnd"/>
      <w:r>
        <w:rPr>
          <w:rFonts w:cs="Times New Roman"/>
        </w:rPr>
        <w:t xml:space="preserve"> block classes for this course, students may not miss more than 1 and ½ sessions.</w:t>
      </w:r>
    </w:p>
    <w:p w:rsidR="00F43156" w:rsidRDefault="00F43156" w:rsidP="00F43156">
      <w:pPr>
        <w:pStyle w:val="Heading1"/>
      </w:pPr>
      <w:r>
        <w:t>Computer Acceptable Use Policy:</w:t>
      </w:r>
    </w:p>
    <w:p w:rsidR="00F43156" w:rsidRPr="00F43156" w:rsidRDefault="00F43156" w:rsidP="00F43156">
      <w:r w:rsidRPr="005B6E51">
        <w:rPr>
          <w:rFonts w:cs="Times New Roman"/>
        </w:rPr>
        <w:t>Please refer to the Student Handbook for the WCCC Computer Acceptable Use policy</w:t>
      </w:r>
      <w:r>
        <w:rPr>
          <w:rFonts w:cs="Times New Roman"/>
        </w:rPr>
        <w:t>.  Do not store personal information or classwork on the classroom workstations</w:t>
      </w:r>
      <w:r w:rsidRPr="005B6E51">
        <w:rPr>
          <w:rFonts w:cs="Times New Roman"/>
        </w:rPr>
        <w:t>.</w:t>
      </w:r>
    </w:p>
    <w:p w:rsidR="00F43156" w:rsidRDefault="00F43156" w:rsidP="00F43156">
      <w:pPr>
        <w:pStyle w:val="Heading1"/>
      </w:pPr>
      <w:r>
        <w:t>Accessibility:</w:t>
      </w:r>
    </w:p>
    <w:p w:rsidR="00F43156" w:rsidRPr="00F43156" w:rsidRDefault="00F43156" w:rsidP="00F43156">
      <w:r w:rsidRPr="005B6E51">
        <w:rPr>
          <w:rFonts w:cs="Times New Roman"/>
        </w:rPr>
        <w:t>WCCC does not discriminate on the basis of disability in admissions to, access to, or operation of its programs, services, or activities. In accordance with Section 504 of the Rehabilitation Act of 1973 (CRF 34 Part 104) and Title II of the Americans with Disabilities Act (ADA) of 1990, WCCC is committed to helping qualified students with disabilities achieve their individual goals. Students with disabilities who may need academic accommodations should bring this to my atten</w:t>
      </w:r>
      <w:r>
        <w:rPr>
          <w:rFonts w:cs="Times New Roman"/>
        </w:rPr>
        <w:t>tion. Also, please contact (Name)</w:t>
      </w:r>
      <w:r w:rsidRPr="005B6E51">
        <w:rPr>
          <w:rFonts w:cs="Times New Roman"/>
        </w:rPr>
        <w:t>, the Coordinator of Accessibility S</w:t>
      </w:r>
      <w:r>
        <w:rPr>
          <w:rFonts w:cs="Times New Roman"/>
        </w:rPr>
        <w:t>ervices, at (Contact Info). The office of the Coordinator of Accessibility Services</w:t>
      </w:r>
      <w:r w:rsidRPr="005B6E51">
        <w:rPr>
          <w:rFonts w:cs="Times New Roman"/>
        </w:rPr>
        <w:t xml:space="preserve"> is located in the study center.</w:t>
      </w:r>
    </w:p>
    <w:p w:rsidR="00F43156" w:rsidRDefault="00F43156" w:rsidP="00F43156"/>
    <w:p w:rsidR="00F43156" w:rsidRDefault="00F43156" w:rsidP="00F43156">
      <w:pPr>
        <w:spacing w:after="0" w:line="240" w:lineRule="auto"/>
        <w:rPr>
          <w:rFonts w:eastAsia="Times New Roman" w:cs="Times New Roman"/>
          <w:b/>
          <w:bCs/>
        </w:rPr>
      </w:pPr>
    </w:p>
    <w:p w:rsidR="00F43156" w:rsidRPr="00F613DB" w:rsidRDefault="00F43156" w:rsidP="00F43156">
      <w:pPr>
        <w:rPr>
          <w:rFonts w:cs="Times New Roman"/>
          <w:bCs/>
          <w:iCs/>
          <w:sz w:val="16"/>
          <w:szCs w:val="16"/>
        </w:rPr>
      </w:pPr>
      <w:r w:rsidRPr="00F613DB">
        <w:rPr>
          <w:rFonts w:cs="Times New Roman"/>
          <w:bCs/>
          <w:iCs/>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F43156" w:rsidRPr="007D78E4" w:rsidRDefault="00F43156" w:rsidP="00F43156">
      <w:pPr>
        <w:pStyle w:val="TableParagraph"/>
        <w:contextualSpacing/>
        <w:rPr>
          <w:rFonts w:eastAsia="Calibri" w:cs="Times New Roman"/>
          <w:sz w:val="16"/>
          <w:szCs w:val="16"/>
        </w:rPr>
      </w:pPr>
      <w:r w:rsidRPr="003C3D50">
        <w:rPr>
          <w:rFonts w:ascii="Helvetica" w:hAnsi="Helvetica" w:cs="Arial"/>
          <w:noProof/>
          <w:color w:val="428BCA"/>
          <w:sz w:val="21"/>
          <w:szCs w:val="21"/>
        </w:rPr>
        <w:drawing>
          <wp:inline distT="0" distB="0" distL="0" distR="0" wp14:anchorId="7D1523AC" wp14:editId="2F06717A">
            <wp:extent cx="836930" cy="293370"/>
            <wp:effectExtent l="0" t="0" r="1270" b="0"/>
            <wp:docPr id="2" name="Picture 2" descr="Creative Commons Licen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r>
        <w:rPr>
          <w:rFonts w:ascii="Helvetica" w:hAnsi="Helvetica" w:cs="Arial"/>
          <w:color w:val="000000"/>
          <w:sz w:val="21"/>
          <w:szCs w:val="21"/>
        </w:rPr>
        <w:br/>
      </w:r>
      <w:r w:rsidRPr="007D78E4">
        <w:rPr>
          <w:rFonts w:eastAsia="Calibri" w:cs="Times New Roman"/>
          <w:sz w:val="16"/>
          <w:szCs w:val="16"/>
        </w:rPr>
        <w:t>Except where otherwise noted, this work</w:t>
      </w:r>
      <w:r>
        <w:rPr>
          <w:rFonts w:eastAsia="Calibri" w:cs="Times New Roman"/>
          <w:sz w:val="16"/>
          <w:szCs w:val="16"/>
        </w:rPr>
        <w:t xml:space="preserve"> by Washington  County Community College</w:t>
      </w:r>
      <w:r w:rsidRPr="007D78E4">
        <w:rPr>
          <w:rFonts w:eastAsia="Calibri" w:cs="Times New Roman"/>
          <w:sz w:val="16"/>
          <w:szCs w:val="16"/>
        </w:rPr>
        <w:t xml:space="preserve"> is licensed under the </w:t>
      </w:r>
      <w:hyperlink r:id="rId7" w:history="1">
        <w:r w:rsidRPr="007D78E4">
          <w:rPr>
            <w:rFonts w:ascii="Source Sans Pro" w:hAnsi="Source Sans Pro" w:cs="Arial"/>
            <w:color w:val="049CCF"/>
            <w:sz w:val="15"/>
            <w:szCs w:val="15"/>
          </w:rPr>
          <w:t>Creative Commons Attribution 4.0 International License</w:t>
        </w:r>
      </w:hyperlink>
      <w:r w:rsidRPr="007D78E4">
        <w:rPr>
          <w:rFonts w:ascii="Source Sans Pro" w:hAnsi="Source Sans Pro" w:cs="Arial"/>
          <w:sz w:val="15"/>
          <w:szCs w:val="15"/>
        </w:rPr>
        <w:t>.</w:t>
      </w:r>
    </w:p>
    <w:p w:rsidR="00F43156" w:rsidRPr="00F43156" w:rsidRDefault="00F43156" w:rsidP="00F43156">
      <w:bookmarkStart w:id="0" w:name="_GoBack"/>
      <w:bookmarkEnd w:id="0"/>
    </w:p>
    <w:sectPr w:rsidR="00F43156" w:rsidRPr="00F43156" w:rsidSect="00F4315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5C1A"/>
    <w:multiLevelType w:val="hybridMultilevel"/>
    <w:tmpl w:val="755016BA"/>
    <w:lvl w:ilvl="0" w:tplc="E99497DC">
      <w:start w:val="1"/>
      <w:numFmt w:val="decimal"/>
      <w:lvlText w:val="%1."/>
      <w:lvlJc w:val="left"/>
      <w:pPr>
        <w:ind w:left="720" w:hanging="360"/>
      </w:pPr>
      <w:rPr>
        <w:rFonts w:asciiTheme="minorHAnsi" w:hAnsi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D2082"/>
    <w:multiLevelType w:val="hybridMultilevel"/>
    <w:tmpl w:val="191E0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56"/>
    <w:rsid w:val="00060C6D"/>
    <w:rsid w:val="002E27C4"/>
    <w:rsid w:val="005478FA"/>
    <w:rsid w:val="005F6A50"/>
    <w:rsid w:val="006A1DF9"/>
    <w:rsid w:val="007E460E"/>
    <w:rsid w:val="00A415E5"/>
    <w:rsid w:val="00A56560"/>
    <w:rsid w:val="00BB4164"/>
    <w:rsid w:val="00E77073"/>
    <w:rsid w:val="00F4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A5373-4FC2-4422-B6EE-2684CD19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156"/>
    <w:pPr>
      <w:contextualSpacing/>
    </w:pPr>
    <w:rPr>
      <w:rFonts w:ascii="Times New Roman" w:hAnsi="Times New Roman"/>
      <w:sz w:val="24"/>
    </w:rPr>
  </w:style>
  <w:style w:type="paragraph" w:styleId="Heading1">
    <w:name w:val="heading 1"/>
    <w:basedOn w:val="Normal"/>
    <w:next w:val="Normal"/>
    <w:link w:val="Heading1Char"/>
    <w:uiPriority w:val="9"/>
    <w:qFormat/>
    <w:rsid w:val="00F43156"/>
    <w:pPr>
      <w:keepNext/>
      <w:keepLines/>
      <w:spacing w:before="240" w:after="0"/>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3156"/>
    <w:pPr>
      <w:spacing w:after="0" w:line="240" w:lineRule="auto"/>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F43156"/>
    <w:rPr>
      <w:rFonts w:ascii="Times New Roman" w:eastAsiaTheme="majorEastAsia" w:hAnsi="Times New Roman" w:cstheme="majorBidi"/>
      <w:spacing w:val="-10"/>
      <w:kern w:val="28"/>
      <w:sz w:val="32"/>
      <w:szCs w:val="56"/>
    </w:rPr>
  </w:style>
  <w:style w:type="character" w:customStyle="1" w:styleId="Heading1Char">
    <w:name w:val="Heading 1 Char"/>
    <w:basedOn w:val="DefaultParagraphFont"/>
    <w:link w:val="Heading1"/>
    <w:uiPriority w:val="9"/>
    <w:rsid w:val="00F43156"/>
    <w:rPr>
      <w:rFonts w:ascii="Times New Roman" w:eastAsiaTheme="majorEastAsia" w:hAnsi="Times New Roman" w:cstheme="majorBidi"/>
      <w:sz w:val="28"/>
      <w:szCs w:val="32"/>
    </w:rPr>
  </w:style>
  <w:style w:type="paragraph" w:customStyle="1" w:styleId="TableParagraph">
    <w:name w:val="Table Paragraph"/>
    <w:basedOn w:val="Normal"/>
    <w:uiPriority w:val="1"/>
    <w:qFormat/>
    <w:rsid w:val="00F43156"/>
    <w:pPr>
      <w:widowControl w:val="0"/>
      <w:spacing w:after="0" w:line="240" w:lineRule="auto"/>
      <w:contextualSpacing w:val="0"/>
    </w:pPr>
  </w:style>
  <w:style w:type="character" w:styleId="Strong">
    <w:name w:val="Strong"/>
    <w:basedOn w:val="DefaultParagraphFont"/>
    <w:uiPriority w:val="22"/>
    <w:qFormat/>
    <w:rsid w:val="00F43156"/>
    <w:rPr>
      <w:b/>
      <w:bCs/>
    </w:rPr>
  </w:style>
  <w:style w:type="paragraph" w:styleId="NoSpacing">
    <w:name w:val="No Spacing"/>
    <w:uiPriority w:val="1"/>
    <w:qFormat/>
    <w:rsid w:val="00A56560"/>
    <w:pPr>
      <w:spacing w:after="0" w:line="240" w:lineRule="auto"/>
    </w:pPr>
  </w:style>
  <w:style w:type="paragraph" w:styleId="ListParagraph">
    <w:name w:val="List Paragraph"/>
    <w:basedOn w:val="Normal"/>
    <w:uiPriority w:val="34"/>
    <w:qFormat/>
    <w:rsid w:val="00A56560"/>
    <w:pPr>
      <w:ind w:left="720"/>
    </w:pPr>
    <w:rPr>
      <w:rFonts w:asciiTheme="minorHAnsi" w:hAnsiTheme="minorHAnsi"/>
      <w:sz w:val="22"/>
    </w:rPr>
  </w:style>
  <w:style w:type="paragraph" w:styleId="BodyText">
    <w:name w:val="Body Text"/>
    <w:basedOn w:val="Normal"/>
    <w:link w:val="BodyTextChar"/>
    <w:uiPriority w:val="1"/>
    <w:qFormat/>
    <w:rsid w:val="005F6A50"/>
    <w:pPr>
      <w:widowControl w:val="0"/>
      <w:spacing w:after="0" w:line="240" w:lineRule="auto"/>
      <w:ind w:left="118"/>
      <w:contextualSpacing w:val="0"/>
    </w:pPr>
    <w:rPr>
      <w:rFonts w:ascii="Arial" w:eastAsia="Arial" w:hAnsi="Arial"/>
      <w:sz w:val="26"/>
      <w:szCs w:val="26"/>
    </w:rPr>
  </w:style>
  <w:style w:type="character" w:customStyle="1" w:styleId="BodyTextChar">
    <w:name w:val="Body Text Char"/>
    <w:basedOn w:val="DefaultParagraphFont"/>
    <w:link w:val="BodyText"/>
    <w:uiPriority w:val="1"/>
    <w:rsid w:val="005F6A50"/>
    <w:rPr>
      <w:rFonts w:ascii="Arial" w:eastAsia="Arial" w:hAnsi="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Daigle, Tina M.</dc:creator>
  <cp:keywords/>
  <dc:description/>
  <cp:lastModifiedBy>Daigle, Tina M.</cp:lastModifiedBy>
  <cp:revision>5</cp:revision>
  <dcterms:created xsi:type="dcterms:W3CDTF">2017-06-14T18:25:00Z</dcterms:created>
  <dcterms:modified xsi:type="dcterms:W3CDTF">2017-06-15T14:09:00Z</dcterms:modified>
</cp:coreProperties>
</file>