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B0" w:rsidRDefault="001904B0" w:rsidP="001904B0">
      <w:pPr>
        <w:spacing w:line="240" w:lineRule="auto"/>
        <w:rPr>
          <w:i/>
          <w:szCs w:val="32"/>
        </w:rPr>
      </w:pPr>
      <w:r w:rsidRPr="001904B0">
        <w:rPr>
          <w:i/>
          <w:szCs w:val="32"/>
        </w:rPr>
        <w:t>Faculty will set up skills lab as indicated below. Students will walk around the room and identify safety risks.  The student with the most risks identified will win a prize!</w:t>
      </w:r>
    </w:p>
    <w:p w:rsidR="001904B0" w:rsidRPr="001904B0" w:rsidRDefault="001904B0" w:rsidP="001904B0">
      <w:pPr>
        <w:spacing w:line="240" w:lineRule="auto"/>
        <w:rPr>
          <w:i/>
          <w:szCs w:val="32"/>
        </w:rPr>
      </w:pPr>
    </w:p>
    <w:p w:rsidR="00263C3B" w:rsidRPr="0009125D" w:rsidRDefault="00E47AC0">
      <w:pPr>
        <w:rPr>
          <w:sz w:val="32"/>
          <w:szCs w:val="32"/>
        </w:rPr>
      </w:pPr>
      <w:r w:rsidRPr="0009125D">
        <w:rPr>
          <w:b/>
          <w:sz w:val="32"/>
          <w:szCs w:val="32"/>
        </w:rPr>
        <w:t>Entry:</w:t>
      </w:r>
      <w:r w:rsidRPr="0009125D">
        <w:rPr>
          <w:sz w:val="32"/>
          <w:szCs w:val="32"/>
        </w:rPr>
        <w:t xml:space="preserve"> Man in clothes with cigarette and oxygen</w:t>
      </w:r>
    </w:p>
    <w:p w:rsidR="00E47AC0" w:rsidRPr="0009125D" w:rsidRDefault="00E47AC0">
      <w:pPr>
        <w:rPr>
          <w:sz w:val="32"/>
          <w:szCs w:val="32"/>
        </w:rPr>
      </w:pPr>
      <w:r w:rsidRPr="0009125D">
        <w:rPr>
          <w:b/>
          <w:sz w:val="32"/>
          <w:szCs w:val="32"/>
        </w:rPr>
        <w:t>Bed 1:</w:t>
      </w:r>
      <w:r w:rsidRPr="0009125D">
        <w:rPr>
          <w:sz w:val="32"/>
          <w:szCs w:val="32"/>
        </w:rPr>
        <w:t xml:space="preserve"> Sharp in bed, urinal on rail w/urine in it</w:t>
      </w:r>
    </w:p>
    <w:p w:rsidR="00E47AC0" w:rsidRPr="0009125D" w:rsidRDefault="00E47AC0">
      <w:pPr>
        <w:rPr>
          <w:sz w:val="32"/>
          <w:szCs w:val="32"/>
        </w:rPr>
      </w:pPr>
      <w:r w:rsidRPr="0009125D">
        <w:rPr>
          <w:b/>
          <w:sz w:val="32"/>
          <w:szCs w:val="32"/>
        </w:rPr>
        <w:t>Bed 2:</w:t>
      </w:r>
      <w:r w:rsidRPr="0009125D">
        <w:rPr>
          <w:sz w:val="32"/>
          <w:szCs w:val="32"/>
        </w:rPr>
        <w:t xml:space="preserve"> Child in bed with glove balloon, Disinfectant left on table</w:t>
      </w:r>
    </w:p>
    <w:p w:rsidR="00E47AC0" w:rsidRPr="0009125D" w:rsidRDefault="00E47AC0">
      <w:pPr>
        <w:rPr>
          <w:sz w:val="32"/>
          <w:szCs w:val="32"/>
        </w:rPr>
      </w:pPr>
      <w:r w:rsidRPr="0009125D">
        <w:rPr>
          <w:b/>
          <w:sz w:val="32"/>
          <w:szCs w:val="32"/>
        </w:rPr>
        <w:t>Bed 3:</w:t>
      </w:r>
      <w:r w:rsidRPr="0009125D">
        <w:rPr>
          <w:sz w:val="32"/>
          <w:szCs w:val="32"/>
        </w:rPr>
        <w:t xml:space="preserve"> </w:t>
      </w:r>
      <w:r w:rsidR="0009125D">
        <w:rPr>
          <w:sz w:val="32"/>
          <w:szCs w:val="32"/>
        </w:rPr>
        <w:t>Patient</w:t>
      </w:r>
      <w:r w:rsidRPr="0009125D">
        <w:rPr>
          <w:sz w:val="32"/>
          <w:szCs w:val="32"/>
        </w:rPr>
        <w:t xml:space="preserve"> in bed with all 4 SR up and trying to get up out of bed, waist restraint </w:t>
      </w:r>
    </w:p>
    <w:p w:rsidR="00E47AC0" w:rsidRPr="0009125D" w:rsidRDefault="00E47AC0">
      <w:pPr>
        <w:rPr>
          <w:sz w:val="32"/>
          <w:szCs w:val="32"/>
        </w:rPr>
      </w:pPr>
      <w:r w:rsidRPr="0009125D">
        <w:rPr>
          <w:b/>
          <w:sz w:val="32"/>
          <w:szCs w:val="32"/>
        </w:rPr>
        <w:t>Bed 4:</w:t>
      </w:r>
      <w:r w:rsidRPr="0009125D">
        <w:rPr>
          <w:sz w:val="32"/>
          <w:szCs w:val="32"/>
        </w:rPr>
        <w:t xml:space="preserve"> </w:t>
      </w:r>
      <w:r w:rsidR="00F767D8" w:rsidRPr="0009125D">
        <w:rPr>
          <w:sz w:val="32"/>
          <w:szCs w:val="32"/>
        </w:rPr>
        <w:t xml:space="preserve">Bed unlocked, </w:t>
      </w:r>
      <w:r w:rsidR="00F767D8">
        <w:rPr>
          <w:sz w:val="32"/>
          <w:szCs w:val="32"/>
        </w:rPr>
        <w:t>patient</w:t>
      </w:r>
      <w:r w:rsidR="00F767D8" w:rsidRPr="0009125D">
        <w:rPr>
          <w:sz w:val="32"/>
          <w:szCs w:val="32"/>
        </w:rPr>
        <w:t xml:space="preserve"> sitting on side of bed w/o shoes</w:t>
      </w:r>
    </w:p>
    <w:p w:rsidR="00E47AC0" w:rsidRDefault="00E47AC0">
      <w:pPr>
        <w:rPr>
          <w:sz w:val="32"/>
          <w:szCs w:val="32"/>
        </w:rPr>
      </w:pPr>
      <w:r w:rsidRPr="0009125D">
        <w:rPr>
          <w:b/>
          <w:sz w:val="32"/>
          <w:szCs w:val="32"/>
        </w:rPr>
        <w:t>Bed 5:</w:t>
      </w:r>
      <w:r w:rsidRPr="0009125D">
        <w:rPr>
          <w:sz w:val="32"/>
          <w:szCs w:val="32"/>
        </w:rPr>
        <w:t xml:space="preserve"> </w:t>
      </w:r>
      <w:r w:rsidR="00F767D8" w:rsidRPr="0009125D">
        <w:rPr>
          <w:sz w:val="32"/>
          <w:szCs w:val="32"/>
        </w:rPr>
        <w:t>Pt in WC unlo</w:t>
      </w:r>
      <w:r w:rsidR="00F767D8">
        <w:rPr>
          <w:sz w:val="32"/>
          <w:szCs w:val="32"/>
        </w:rPr>
        <w:t>cked and no shoes/gripper socks</w:t>
      </w:r>
    </w:p>
    <w:p w:rsidR="00E47AC0" w:rsidRPr="0009125D" w:rsidRDefault="00E47AC0">
      <w:pPr>
        <w:rPr>
          <w:sz w:val="32"/>
          <w:szCs w:val="32"/>
        </w:rPr>
      </w:pPr>
      <w:r w:rsidRPr="0009125D">
        <w:rPr>
          <w:b/>
          <w:sz w:val="32"/>
          <w:szCs w:val="32"/>
        </w:rPr>
        <w:t>Bed 6:</w:t>
      </w:r>
      <w:r w:rsidRPr="0009125D">
        <w:rPr>
          <w:sz w:val="32"/>
          <w:szCs w:val="32"/>
        </w:rPr>
        <w:t xml:space="preserve"> Catheter bag tubing in hand, </w:t>
      </w:r>
      <w:r w:rsidR="0009125D" w:rsidRPr="0009125D">
        <w:rPr>
          <w:sz w:val="32"/>
          <w:szCs w:val="32"/>
        </w:rPr>
        <w:t>trash in floor</w:t>
      </w:r>
    </w:p>
    <w:p w:rsidR="00E47AC0" w:rsidRPr="0009125D" w:rsidRDefault="00E47AC0">
      <w:pPr>
        <w:rPr>
          <w:sz w:val="32"/>
          <w:szCs w:val="32"/>
        </w:rPr>
      </w:pPr>
      <w:r w:rsidRPr="0009125D">
        <w:rPr>
          <w:b/>
          <w:sz w:val="32"/>
          <w:szCs w:val="32"/>
        </w:rPr>
        <w:t>Bed 7:</w:t>
      </w:r>
      <w:r w:rsidR="0009125D" w:rsidRPr="0009125D">
        <w:rPr>
          <w:sz w:val="32"/>
          <w:szCs w:val="32"/>
        </w:rPr>
        <w:t xml:space="preserve"> Dentures in bed, clutter</w:t>
      </w:r>
    </w:p>
    <w:p w:rsidR="00E47AC0" w:rsidRPr="0009125D" w:rsidRDefault="00E47AC0">
      <w:pPr>
        <w:rPr>
          <w:sz w:val="32"/>
          <w:szCs w:val="32"/>
        </w:rPr>
      </w:pPr>
      <w:r w:rsidRPr="0009125D">
        <w:rPr>
          <w:b/>
          <w:sz w:val="32"/>
          <w:szCs w:val="32"/>
        </w:rPr>
        <w:t>Bed 8:</w:t>
      </w:r>
      <w:r w:rsidR="0009125D" w:rsidRPr="0009125D">
        <w:rPr>
          <w:sz w:val="32"/>
          <w:szCs w:val="32"/>
        </w:rPr>
        <w:t xml:space="preserve"> </w:t>
      </w:r>
      <w:r w:rsidR="00F767D8">
        <w:rPr>
          <w:sz w:val="32"/>
          <w:szCs w:val="32"/>
        </w:rPr>
        <w:t>C</w:t>
      </w:r>
      <w:r w:rsidR="0009125D" w:rsidRPr="0009125D">
        <w:rPr>
          <w:sz w:val="32"/>
          <w:szCs w:val="32"/>
        </w:rPr>
        <w:t xml:space="preserve">all light in floor, </w:t>
      </w:r>
      <w:r w:rsidR="00F767D8">
        <w:rPr>
          <w:sz w:val="32"/>
          <w:szCs w:val="32"/>
        </w:rPr>
        <w:t>tube feeding tubing/pump at foot of bed. Patient lying flat</w:t>
      </w:r>
    </w:p>
    <w:p w:rsidR="00E47AC0" w:rsidRPr="0009125D" w:rsidRDefault="00E47AC0">
      <w:pPr>
        <w:rPr>
          <w:sz w:val="32"/>
          <w:szCs w:val="32"/>
        </w:rPr>
      </w:pPr>
      <w:r w:rsidRPr="0009125D">
        <w:rPr>
          <w:b/>
          <w:sz w:val="32"/>
          <w:szCs w:val="32"/>
        </w:rPr>
        <w:t>Bed 9:</w:t>
      </w:r>
      <w:r w:rsidR="0009125D" w:rsidRPr="0009125D">
        <w:rPr>
          <w:sz w:val="32"/>
          <w:szCs w:val="32"/>
        </w:rPr>
        <w:t xml:space="preserve"> Drain bag in bed, secured with tension on manikin</w:t>
      </w:r>
      <w:r w:rsidR="00F767D8">
        <w:rPr>
          <w:sz w:val="32"/>
          <w:szCs w:val="32"/>
        </w:rPr>
        <w:t>. O2 secured with tape and wrapped around neck. O2 prongs in mouth, bedpan under bed with stool present</w:t>
      </w:r>
    </w:p>
    <w:p w:rsidR="00004A41" w:rsidRDefault="00E47AC0">
      <w:pPr>
        <w:rPr>
          <w:sz w:val="32"/>
          <w:szCs w:val="32"/>
        </w:rPr>
      </w:pPr>
      <w:r w:rsidRPr="0009125D">
        <w:rPr>
          <w:b/>
          <w:sz w:val="32"/>
          <w:szCs w:val="32"/>
        </w:rPr>
        <w:t>Bed 10:</w:t>
      </w:r>
      <w:r w:rsidR="0009125D" w:rsidRPr="0009125D">
        <w:rPr>
          <w:sz w:val="32"/>
          <w:szCs w:val="32"/>
        </w:rPr>
        <w:t xml:space="preserve"> Bed in high position, patient on edge of bed</w:t>
      </w:r>
      <w:r w:rsidR="00F767D8">
        <w:rPr>
          <w:sz w:val="32"/>
          <w:szCs w:val="32"/>
        </w:rPr>
        <w:t>, measuring device on over bed table with urine in it</w:t>
      </w:r>
      <w:r w:rsidR="00004A41">
        <w:rPr>
          <w:sz w:val="32"/>
          <w:szCs w:val="32"/>
        </w:rPr>
        <w:br w:type="page"/>
      </w:r>
    </w:p>
    <w:p w:rsidR="00004A41" w:rsidRPr="00F812B9" w:rsidRDefault="00004A41" w:rsidP="00004A41">
      <w:pPr>
        <w:spacing w:line="240" w:lineRule="auto"/>
        <w:rPr>
          <w:rFonts w:ascii="Calibri" w:eastAsia="Times New Roman" w:hAnsi="Calibri" w:cs="Calibri"/>
        </w:rPr>
      </w:pPr>
    </w:p>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9350"/>
      </w:tblGrid>
      <w:tr w:rsidR="00004A41" w:rsidRPr="00F812B9" w:rsidTr="00004A41">
        <w:trPr>
          <w:tblHeader/>
        </w:trPr>
        <w:tc>
          <w:tcPr>
            <w:tcW w:w="9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4A41" w:rsidRPr="00F812B9" w:rsidRDefault="00004A41" w:rsidP="00F76C9D">
            <w:pPr>
              <w:spacing w:line="240" w:lineRule="auto"/>
              <w:rPr>
                <w:rFonts w:ascii="Calibri" w:eastAsia="Times New Roman" w:hAnsi="Calibri" w:cs="Calibri"/>
                <w:color w:val="000000"/>
              </w:rPr>
            </w:pPr>
            <w:r w:rsidRPr="00F812B9">
              <w:rPr>
                <w:rFonts w:ascii="Calibri" w:eastAsia="Times New Roman"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004A41" w:rsidRDefault="00004A41" w:rsidP="00004A41">
      <w:pPr>
        <w:spacing w:line="240" w:lineRule="auto"/>
        <w:rPr>
          <w:rFonts w:ascii="Calibri" w:eastAsia="Times New Roman" w:hAnsi="Calibri" w:cs="Calibri"/>
        </w:rPr>
      </w:pPr>
      <w:r w:rsidRPr="00F812B9">
        <w:rPr>
          <w:rFonts w:ascii="Calibri" w:eastAsia="Times New Roman" w:hAnsi="Calibri" w:cs="Calibri"/>
        </w:rPr>
        <w:t> </w:t>
      </w:r>
    </w:p>
    <w:p w:rsidR="00004A41" w:rsidRPr="00F812B9" w:rsidRDefault="00004A41" w:rsidP="00004A41">
      <w:pPr>
        <w:spacing w:line="240" w:lineRule="auto"/>
        <w:rPr>
          <w:rFonts w:ascii="Calibri" w:eastAsia="Times New Roman" w:hAnsi="Calibri" w:cs="Calibri"/>
        </w:rPr>
      </w:pPr>
    </w:p>
    <w:p w:rsidR="00004A41" w:rsidRPr="00F812B9" w:rsidRDefault="00004A41" w:rsidP="00004A41">
      <w:pPr>
        <w:spacing w:line="240" w:lineRule="auto"/>
        <w:rPr>
          <w:rFonts w:ascii="Calibri" w:eastAsia="Times New Roman" w:hAnsi="Calibri" w:cs="Calibri"/>
        </w:rPr>
      </w:pPr>
      <w:r w:rsidRPr="00F812B9">
        <w:rPr>
          <w:rFonts w:ascii="Calibri" w:eastAsia="Times New Roman" w:hAnsi="Calibri" w:cs="Calibri"/>
          <w:noProof/>
        </w:rPr>
        <w:drawing>
          <wp:inline distT="0" distB="0" distL="0" distR="0" wp14:anchorId="7DE69571" wp14:editId="120018A6">
            <wp:extent cx="694690" cy="248920"/>
            <wp:effectExtent l="0" t="0" r="0" b="0"/>
            <wp:docPr id="2" name="Picture 2"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E47AC0" w:rsidRPr="0009125D" w:rsidRDefault="00004A41" w:rsidP="00004A41">
      <w:pPr>
        <w:spacing w:line="240" w:lineRule="auto"/>
        <w:rPr>
          <w:sz w:val="32"/>
          <w:szCs w:val="32"/>
        </w:rPr>
      </w:pPr>
      <w:r>
        <w:rPr>
          <w:rFonts w:ascii="Calibri" w:eastAsia="Times New Roman" w:hAnsi="Calibri" w:cs="Calibri"/>
          <w:color w:val="000000"/>
        </w:rPr>
        <w:t>NUR 102 Environmental Assessment</w:t>
      </w:r>
      <w:r w:rsidRPr="00F812B9">
        <w:rPr>
          <w:rFonts w:ascii="Calibri" w:eastAsia="Times New Roman" w:hAnsi="Calibri" w:cs="Calibri"/>
          <w:color w:val="000000"/>
        </w:rPr>
        <w:t xml:space="preserve"> by BOOST Consortium, Wallace </w:t>
      </w:r>
      <w:r w:rsidR="00E5252C">
        <w:rPr>
          <w:rFonts w:ascii="Calibri" w:eastAsia="Times New Roman" w:hAnsi="Calibri" w:cs="Calibri"/>
          <w:color w:val="000000"/>
        </w:rPr>
        <w:t xml:space="preserve">State </w:t>
      </w:r>
      <w:bookmarkStart w:id="0" w:name="_GoBack"/>
      <w:bookmarkEnd w:id="0"/>
      <w:r w:rsidRPr="00F812B9">
        <w:rPr>
          <w:rFonts w:ascii="Calibri" w:eastAsia="Times New Roman" w:hAnsi="Calibri" w:cs="Calibri"/>
          <w:color w:val="000000"/>
        </w:rPr>
        <w:t xml:space="preserve">Community College </w:t>
      </w:r>
      <w:r>
        <w:rPr>
          <w:rFonts w:ascii="Calibri" w:eastAsia="Times New Roman" w:hAnsi="Calibri" w:cs="Calibri"/>
          <w:color w:val="000000"/>
        </w:rPr>
        <w:t>Hanceville</w:t>
      </w:r>
      <w:r w:rsidRPr="00F812B9">
        <w:rPr>
          <w:rFonts w:ascii="Calibri" w:eastAsia="Times New Roman" w:hAnsi="Calibri" w:cs="Calibri"/>
          <w:color w:val="000000"/>
        </w:rPr>
        <w:t xml:space="preserve"> is licensed under the Creative Commons Attribution 4.0 International License. To view a copy of this license, visit </w:t>
      </w:r>
      <w:hyperlink r:id="rId7" w:history="1">
        <w:r w:rsidRPr="00F812B9">
          <w:rPr>
            <w:rFonts w:ascii="Calibri" w:eastAsia="Times New Roman" w:hAnsi="Calibri" w:cs="Calibri"/>
            <w:color w:val="0000FF"/>
            <w:u w:val="single"/>
          </w:rPr>
          <w:t>Creative Commons 4.0 License</w:t>
        </w:r>
      </w:hyperlink>
    </w:p>
    <w:sectPr w:rsidR="00E47AC0" w:rsidRPr="000912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88" w:rsidRDefault="001D5688" w:rsidP="00F767D8">
      <w:pPr>
        <w:spacing w:line="240" w:lineRule="auto"/>
      </w:pPr>
      <w:r>
        <w:separator/>
      </w:r>
    </w:p>
  </w:endnote>
  <w:endnote w:type="continuationSeparator" w:id="0">
    <w:p w:rsidR="001D5688" w:rsidRDefault="001D5688" w:rsidP="00F76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88" w:rsidRDefault="001D5688" w:rsidP="00F767D8">
      <w:pPr>
        <w:spacing w:line="240" w:lineRule="auto"/>
      </w:pPr>
      <w:r>
        <w:separator/>
      </w:r>
    </w:p>
  </w:footnote>
  <w:footnote w:type="continuationSeparator" w:id="0">
    <w:p w:rsidR="001D5688" w:rsidRDefault="001D5688" w:rsidP="00F767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D8" w:rsidRDefault="001904B0">
    <w:pPr>
      <w:pStyle w:val="Header"/>
    </w:pPr>
    <w:r>
      <w:rPr>
        <w:noProof/>
      </w:rPr>
      <mc:AlternateContent>
        <mc:Choice Requires="wps">
          <w:drawing>
            <wp:inline distT="0" distB="0" distL="0" distR="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904B0" w:rsidRPr="001904B0" w:rsidRDefault="001904B0">
                              <w:pPr>
                                <w:pStyle w:val="Header"/>
                                <w:tabs>
                                  <w:tab w:val="clear" w:pos="4680"/>
                                  <w:tab w:val="clear" w:pos="9360"/>
                                </w:tabs>
                                <w:jc w:val="center"/>
                                <w:rPr>
                                  <w:b/>
                                  <w:caps/>
                                  <w:color w:val="FFFFFF" w:themeColor="background1"/>
                                </w:rPr>
                              </w:pPr>
                              <w:r w:rsidRPr="001904B0">
                                <w:rPr>
                                  <w:b/>
                                  <w:caps/>
                                  <w:color w:val="FFFFFF" w:themeColor="background1"/>
                                </w:rPr>
                                <w:t>pcs environmental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xmlns:cx="http://schemas.microsoft.com/office/drawing/2014/chartex" xmlns:w16se="http://schemas.microsoft.com/office/word/2015/wordml/symex">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904B0" w:rsidRPr="001904B0" w:rsidRDefault="001904B0">
                        <w:pPr>
                          <w:pStyle w:val="Header"/>
                          <w:tabs>
                            <w:tab w:val="clear" w:pos="4680"/>
                            <w:tab w:val="clear" w:pos="9360"/>
                          </w:tabs>
                          <w:jc w:val="center"/>
                          <w:rPr>
                            <w:b/>
                            <w:caps/>
                            <w:color w:val="FFFFFF" w:themeColor="background1"/>
                          </w:rPr>
                        </w:pPr>
                        <w:r w:rsidRPr="001904B0">
                          <w:rPr>
                            <w:b/>
                            <w:caps/>
                            <w:color w:val="FFFFFF" w:themeColor="background1"/>
                          </w:rPr>
                          <w:t>pcs environmental assessment</w:t>
                        </w:r>
                      </w:p>
                    </w:sdtContent>
                  </w:sdt>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C0"/>
    <w:rsid w:val="00004A41"/>
    <w:rsid w:val="0009125D"/>
    <w:rsid w:val="001904B0"/>
    <w:rsid w:val="001D5688"/>
    <w:rsid w:val="00263C3B"/>
    <w:rsid w:val="002F13D9"/>
    <w:rsid w:val="00B36363"/>
    <w:rsid w:val="00E47AC0"/>
    <w:rsid w:val="00E5252C"/>
    <w:rsid w:val="00F7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1518962-3564-4D6B-A778-525EECCD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2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5D"/>
    <w:rPr>
      <w:rFonts w:ascii="Segoe UI" w:hAnsi="Segoe UI" w:cs="Segoe UI"/>
      <w:sz w:val="18"/>
      <w:szCs w:val="18"/>
    </w:rPr>
  </w:style>
  <w:style w:type="paragraph" w:styleId="Header">
    <w:name w:val="header"/>
    <w:basedOn w:val="Normal"/>
    <w:link w:val="HeaderChar"/>
    <w:uiPriority w:val="99"/>
    <w:unhideWhenUsed/>
    <w:rsid w:val="00F767D8"/>
    <w:pPr>
      <w:tabs>
        <w:tab w:val="center" w:pos="4680"/>
        <w:tab w:val="right" w:pos="9360"/>
      </w:tabs>
      <w:spacing w:line="240" w:lineRule="auto"/>
    </w:pPr>
  </w:style>
  <w:style w:type="character" w:customStyle="1" w:styleId="HeaderChar">
    <w:name w:val="Header Char"/>
    <w:basedOn w:val="DefaultParagraphFont"/>
    <w:link w:val="Header"/>
    <w:uiPriority w:val="99"/>
    <w:rsid w:val="00F767D8"/>
  </w:style>
  <w:style w:type="paragraph" w:styleId="Footer">
    <w:name w:val="footer"/>
    <w:basedOn w:val="Normal"/>
    <w:link w:val="FooterChar"/>
    <w:uiPriority w:val="99"/>
    <w:unhideWhenUsed/>
    <w:rsid w:val="00F767D8"/>
    <w:pPr>
      <w:tabs>
        <w:tab w:val="center" w:pos="4680"/>
        <w:tab w:val="right" w:pos="9360"/>
      </w:tabs>
      <w:spacing w:line="240" w:lineRule="auto"/>
    </w:pPr>
  </w:style>
  <w:style w:type="character" w:customStyle="1" w:styleId="FooterChar">
    <w:name w:val="Footer Char"/>
    <w:basedOn w:val="DefaultParagraphFont"/>
    <w:link w:val="Footer"/>
    <w:uiPriority w:val="99"/>
    <w:rsid w:val="00F7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4.0/deed.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pcs environmental assessment</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environmental assessment</dc:title>
  <dc:subject/>
  <dc:creator>Karen Walton</dc:creator>
  <cp:keywords/>
  <dc:description/>
  <cp:lastModifiedBy>Gwendolyn J. Preston</cp:lastModifiedBy>
  <cp:revision>5</cp:revision>
  <cp:lastPrinted>2017-01-08T21:24:00Z</cp:lastPrinted>
  <dcterms:created xsi:type="dcterms:W3CDTF">2017-07-12T19:00:00Z</dcterms:created>
  <dcterms:modified xsi:type="dcterms:W3CDTF">2017-07-26T20:19:00Z</dcterms:modified>
</cp:coreProperties>
</file>