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D89" w:rsidRDefault="00B33D89" w:rsidP="00382A11">
      <w:pPr>
        <w:jc w:val="center"/>
        <w:rPr>
          <w:b/>
          <w:sz w:val="28"/>
          <w:szCs w:val="28"/>
        </w:rPr>
      </w:pPr>
      <w:r w:rsidRPr="006F0E67">
        <w:rPr>
          <w:rFonts w:ascii="Times New Roman" w:hAnsi="Times New Roman" w:cs="Times New Roman"/>
          <w:noProof/>
          <w:sz w:val="24"/>
          <w:szCs w:val="24"/>
        </w:rPr>
        <w:drawing>
          <wp:inline distT="0" distB="0" distL="0" distR="0" wp14:anchorId="174FCD21" wp14:editId="6B7D370A">
            <wp:extent cx="1933575" cy="542925"/>
            <wp:effectExtent l="0" t="0" r="9525" b="9525"/>
            <wp:docPr id="1" name="Picture 31" descr="Description: Description: lati_2clr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Description: lati_2clr_horiz"/>
                    <pic:cNvPicPr>
                      <a:picLocks noChangeAspect="1" noChangeArrowheads="1"/>
                    </pic:cNvPicPr>
                  </pic:nvPicPr>
                  <pic:blipFill>
                    <a:blip r:embed="rId5" cstate="print">
                      <a:extLst>
                        <a:ext uri="{28A0092B-C50C-407E-A947-70E740481C1C}">
                          <a14:useLocalDpi xmlns:a14="http://schemas.microsoft.com/office/drawing/2010/main" val="0"/>
                        </a:ext>
                      </a:extLst>
                    </a:blip>
                    <a:srcRect b="16972"/>
                    <a:stretch>
                      <a:fillRect/>
                    </a:stretch>
                  </pic:blipFill>
                  <pic:spPr bwMode="auto">
                    <a:xfrm>
                      <a:off x="0" y="0"/>
                      <a:ext cx="1933575" cy="542925"/>
                    </a:xfrm>
                    <a:prstGeom prst="rect">
                      <a:avLst/>
                    </a:prstGeom>
                    <a:noFill/>
                    <a:ln>
                      <a:noFill/>
                    </a:ln>
                  </pic:spPr>
                </pic:pic>
              </a:graphicData>
            </a:graphic>
          </wp:inline>
        </w:drawing>
      </w:r>
    </w:p>
    <w:p w:rsidR="00B33D89" w:rsidRPr="00B33D89" w:rsidRDefault="00B33D89" w:rsidP="00382A11">
      <w:pPr>
        <w:jc w:val="center"/>
        <w:rPr>
          <w:sz w:val="28"/>
          <w:szCs w:val="28"/>
        </w:rPr>
      </w:pPr>
      <w:r w:rsidRPr="00B33D89">
        <w:rPr>
          <w:sz w:val="28"/>
          <w:szCs w:val="28"/>
        </w:rPr>
        <w:t>Practical Nursing Program</w:t>
      </w:r>
    </w:p>
    <w:p w:rsidR="00B33D89" w:rsidRDefault="00B33D89" w:rsidP="00B33D89">
      <w:pPr>
        <w:rPr>
          <w:b/>
          <w:sz w:val="28"/>
          <w:szCs w:val="28"/>
        </w:rPr>
      </w:pPr>
    </w:p>
    <w:p w:rsidR="00753AF5" w:rsidRPr="00382A11" w:rsidRDefault="0001792A" w:rsidP="00B33D89">
      <w:pPr>
        <w:jc w:val="center"/>
        <w:rPr>
          <w:b/>
          <w:sz w:val="28"/>
          <w:szCs w:val="28"/>
        </w:rPr>
      </w:pPr>
      <w:r>
        <w:rPr>
          <w:b/>
          <w:sz w:val="28"/>
          <w:szCs w:val="28"/>
        </w:rPr>
        <w:t>Max Million</w:t>
      </w:r>
    </w:p>
    <w:p w:rsidR="00382A11" w:rsidRDefault="00382A11" w:rsidP="00382A11">
      <w:pPr>
        <w:tabs>
          <w:tab w:val="left" w:pos="3165"/>
        </w:tabs>
        <w:jc w:val="center"/>
        <w:rPr>
          <w:sz w:val="28"/>
          <w:szCs w:val="28"/>
        </w:rPr>
      </w:pPr>
      <w:r w:rsidRPr="00382A11">
        <w:rPr>
          <w:sz w:val="28"/>
          <w:szCs w:val="28"/>
        </w:rPr>
        <w:t>Objectives</w:t>
      </w:r>
    </w:p>
    <w:p w:rsidR="00382A11" w:rsidRPr="00382A11" w:rsidRDefault="00382A11" w:rsidP="00382A11">
      <w:pPr>
        <w:tabs>
          <w:tab w:val="left" w:pos="3165"/>
        </w:tabs>
        <w:jc w:val="center"/>
        <w:rPr>
          <w:sz w:val="28"/>
          <w:szCs w:val="28"/>
        </w:rPr>
      </w:pPr>
    </w:p>
    <w:p w:rsidR="00382A11" w:rsidRPr="00DD04D2" w:rsidRDefault="00382A11" w:rsidP="00DD04D2">
      <w:pPr>
        <w:pStyle w:val="ListParagraph"/>
        <w:numPr>
          <w:ilvl w:val="0"/>
          <w:numId w:val="1"/>
        </w:numPr>
        <w:spacing w:line="360" w:lineRule="auto"/>
        <w:rPr>
          <w:sz w:val="28"/>
          <w:szCs w:val="28"/>
        </w:rPr>
      </w:pPr>
      <w:r w:rsidRPr="00382A11">
        <w:rPr>
          <w:sz w:val="28"/>
          <w:szCs w:val="28"/>
        </w:rPr>
        <w:t>Students will obtain and interpret vital signs.</w:t>
      </w:r>
    </w:p>
    <w:p w:rsidR="00382A11" w:rsidRPr="00382A11" w:rsidRDefault="00382A11" w:rsidP="00F745C0">
      <w:pPr>
        <w:pStyle w:val="ListParagraph"/>
        <w:numPr>
          <w:ilvl w:val="0"/>
          <w:numId w:val="1"/>
        </w:numPr>
        <w:spacing w:line="360" w:lineRule="auto"/>
        <w:rPr>
          <w:sz w:val="28"/>
          <w:szCs w:val="28"/>
        </w:rPr>
      </w:pPr>
      <w:r w:rsidRPr="00382A11">
        <w:rPr>
          <w:sz w:val="28"/>
          <w:szCs w:val="28"/>
        </w:rPr>
        <w:t>Students will apply clinical reasoning to the situation.</w:t>
      </w:r>
    </w:p>
    <w:p w:rsidR="00382A11" w:rsidRPr="00382A11" w:rsidRDefault="00382A11" w:rsidP="00F745C0">
      <w:pPr>
        <w:pStyle w:val="ListParagraph"/>
        <w:numPr>
          <w:ilvl w:val="0"/>
          <w:numId w:val="1"/>
        </w:numPr>
        <w:spacing w:line="360" w:lineRule="auto"/>
        <w:rPr>
          <w:sz w:val="28"/>
          <w:szCs w:val="28"/>
        </w:rPr>
      </w:pPr>
      <w:r w:rsidRPr="00382A11">
        <w:rPr>
          <w:sz w:val="28"/>
          <w:szCs w:val="28"/>
        </w:rPr>
        <w:t>Students will communicate with other healthcare providers.</w:t>
      </w:r>
    </w:p>
    <w:p w:rsidR="00382A11" w:rsidRDefault="00382A11" w:rsidP="00F745C0">
      <w:pPr>
        <w:pStyle w:val="ListParagraph"/>
        <w:numPr>
          <w:ilvl w:val="0"/>
          <w:numId w:val="1"/>
        </w:numPr>
        <w:spacing w:line="360" w:lineRule="auto"/>
        <w:rPr>
          <w:sz w:val="28"/>
          <w:szCs w:val="28"/>
        </w:rPr>
      </w:pPr>
      <w:r w:rsidRPr="00382A11">
        <w:rPr>
          <w:sz w:val="28"/>
          <w:szCs w:val="28"/>
        </w:rPr>
        <w:t>Students will address a need for patient teaching.</w:t>
      </w:r>
    </w:p>
    <w:p w:rsidR="00F85A57" w:rsidRDefault="00F85A57" w:rsidP="00F745C0">
      <w:pPr>
        <w:pStyle w:val="ListParagraph"/>
        <w:numPr>
          <w:ilvl w:val="0"/>
          <w:numId w:val="1"/>
        </w:numPr>
        <w:spacing w:line="360" w:lineRule="auto"/>
        <w:rPr>
          <w:sz w:val="28"/>
          <w:szCs w:val="28"/>
        </w:rPr>
      </w:pPr>
      <w:r>
        <w:rPr>
          <w:sz w:val="28"/>
          <w:szCs w:val="28"/>
        </w:rPr>
        <w:t>Students will prioritize care and communicat</w:t>
      </w:r>
      <w:r w:rsidR="00AE090D">
        <w:rPr>
          <w:sz w:val="28"/>
          <w:szCs w:val="28"/>
        </w:rPr>
        <w:t>e findings with their teammates</w:t>
      </w:r>
      <w:r>
        <w:rPr>
          <w:sz w:val="28"/>
          <w:szCs w:val="28"/>
        </w:rPr>
        <w:t>.</w:t>
      </w:r>
    </w:p>
    <w:p w:rsidR="00F85A57" w:rsidRDefault="00F85A57" w:rsidP="00F745C0">
      <w:pPr>
        <w:pStyle w:val="ListParagraph"/>
        <w:numPr>
          <w:ilvl w:val="0"/>
          <w:numId w:val="1"/>
        </w:numPr>
        <w:spacing w:line="360" w:lineRule="auto"/>
        <w:rPr>
          <w:sz w:val="28"/>
          <w:szCs w:val="28"/>
        </w:rPr>
      </w:pPr>
      <w:r>
        <w:rPr>
          <w:sz w:val="28"/>
          <w:szCs w:val="28"/>
        </w:rPr>
        <w:t>Students will delegate tasks as necessary.</w:t>
      </w:r>
    </w:p>
    <w:p w:rsidR="00F745C0" w:rsidRPr="00F745C0" w:rsidRDefault="00F745C0" w:rsidP="00F745C0">
      <w:pPr>
        <w:numPr>
          <w:ilvl w:val="0"/>
          <w:numId w:val="1"/>
        </w:numPr>
        <w:spacing w:after="200" w:line="360" w:lineRule="auto"/>
        <w:contextualSpacing/>
        <w:rPr>
          <w:rFonts w:ascii="Calibri" w:eastAsia="Calibri" w:hAnsi="Calibri" w:cs="Times New Roman"/>
          <w:sz w:val="28"/>
          <w:szCs w:val="28"/>
        </w:rPr>
      </w:pPr>
      <w:r w:rsidRPr="00F745C0">
        <w:rPr>
          <w:rFonts w:ascii="Calibri" w:eastAsia="Calibri" w:hAnsi="Calibri" w:cs="Times New Roman"/>
          <w:sz w:val="28"/>
          <w:szCs w:val="28"/>
        </w:rPr>
        <w:t>Complete a Medicare assessment (a full head to toe assessment).</w:t>
      </w:r>
    </w:p>
    <w:p w:rsidR="00F745C0" w:rsidRPr="00F745C0" w:rsidRDefault="00F745C0" w:rsidP="00F745C0">
      <w:pPr>
        <w:numPr>
          <w:ilvl w:val="0"/>
          <w:numId w:val="1"/>
        </w:numPr>
        <w:spacing w:after="200" w:line="360" w:lineRule="auto"/>
        <w:contextualSpacing/>
        <w:rPr>
          <w:rFonts w:ascii="Calibri" w:eastAsia="Calibri" w:hAnsi="Calibri" w:cs="Times New Roman"/>
          <w:sz w:val="28"/>
          <w:szCs w:val="28"/>
        </w:rPr>
      </w:pPr>
      <w:r w:rsidRPr="00F745C0">
        <w:rPr>
          <w:rFonts w:ascii="Calibri" w:eastAsia="Calibri" w:hAnsi="Calibri" w:cs="Times New Roman"/>
          <w:sz w:val="28"/>
          <w:szCs w:val="28"/>
        </w:rPr>
        <w:t>Perform tracheostomy care.</w:t>
      </w:r>
    </w:p>
    <w:p w:rsidR="00F745C0" w:rsidRPr="00F745C0" w:rsidRDefault="00F745C0" w:rsidP="00F745C0">
      <w:pPr>
        <w:numPr>
          <w:ilvl w:val="0"/>
          <w:numId w:val="1"/>
        </w:numPr>
        <w:spacing w:after="200" w:line="360" w:lineRule="auto"/>
        <w:contextualSpacing/>
        <w:rPr>
          <w:rFonts w:ascii="Calibri" w:eastAsia="Calibri" w:hAnsi="Calibri" w:cs="Times New Roman"/>
          <w:sz w:val="28"/>
          <w:szCs w:val="28"/>
        </w:rPr>
      </w:pPr>
      <w:r w:rsidRPr="00F745C0">
        <w:rPr>
          <w:rFonts w:ascii="Calibri" w:eastAsia="Calibri" w:hAnsi="Calibri" w:cs="Times New Roman"/>
          <w:sz w:val="28"/>
          <w:szCs w:val="28"/>
        </w:rPr>
        <w:t>Meet patient’s nutritional needs methods alternative to oral intake.</w:t>
      </w:r>
    </w:p>
    <w:p w:rsidR="00F745C0" w:rsidRPr="00F745C0" w:rsidRDefault="00F745C0" w:rsidP="00F745C0">
      <w:pPr>
        <w:numPr>
          <w:ilvl w:val="0"/>
          <w:numId w:val="1"/>
        </w:numPr>
        <w:spacing w:after="200" w:line="360" w:lineRule="auto"/>
        <w:contextualSpacing/>
        <w:rPr>
          <w:rFonts w:ascii="Calibri" w:eastAsia="Calibri" w:hAnsi="Calibri" w:cs="Times New Roman"/>
          <w:sz w:val="28"/>
          <w:szCs w:val="28"/>
        </w:rPr>
      </w:pPr>
      <w:r w:rsidRPr="00F745C0">
        <w:rPr>
          <w:rFonts w:ascii="Calibri" w:eastAsia="Calibri" w:hAnsi="Calibri" w:cs="Times New Roman"/>
          <w:sz w:val="28"/>
          <w:szCs w:val="28"/>
        </w:rPr>
        <w:t>Apply knowledge of diabetes mellitus.</w:t>
      </w:r>
    </w:p>
    <w:p w:rsidR="00F745C0" w:rsidRPr="00F745C0" w:rsidRDefault="00F745C0" w:rsidP="00F745C0">
      <w:pPr>
        <w:numPr>
          <w:ilvl w:val="0"/>
          <w:numId w:val="1"/>
        </w:numPr>
        <w:spacing w:after="200" w:line="360" w:lineRule="auto"/>
        <w:contextualSpacing/>
        <w:rPr>
          <w:rFonts w:ascii="Calibri" w:eastAsia="Calibri" w:hAnsi="Calibri" w:cs="Times New Roman"/>
          <w:sz w:val="28"/>
          <w:szCs w:val="28"/>
        </w:rPr>
      </w:pPr>
      <w:r w:rsidRPr="00F745C0">
        <w:rPr>
          <w:rFonts w:ascii="Calibri" w:eastAsia="Calibri" w:hAnsi="Calibri" w:cs="Times New Roman"/>
          <w:sz w:val="28"/>
          <w:szCs w:val="28"/>
        </w:rPr>
        <w:t>Apply understanding of special requirements and needs related to spinal cord injury.</w:t>
      </w:r>
    </w:p>
    <w:p w:rsidR="00F745C0" w:rsidRPr="00F745C0" w:rsidRDefault="00F745C0" w:rsidP="00F745C0">
      <w:pPr>
        <w:numPr>
          <w:ilvl w:val="0"/>
          <w:numId w:val="1"/>
        </w:numPr>
        <w:spacing w:after="200" w:line="360" w:lineRule="auto"/>
        <w:contextualSpacing/>
        <w:rPr>
          <w:rFonts w:ascii="Calibri" w:eastAsia="Calibri" w:hAnsi="Calibri" w:cs="Times New Roman"/>
          <w:sz w:val="28"/>
          <w:szCs w:val="28"/>
        </w:rPr>
      </w:pPr>
      <w:r w:rsidRPr="00F745C0">
        <w:rPr>
          <w:rFonts w:ascii="Calibri" w:eastAsia="Calibri" w:hAnsi="Calibri" w:cs="Times New Roman"/>
          <w:sz w:val="28"/>
          <w:szCs w:val="28"/>
        </w:rPr>
        <w:t>Demonstrate understanding of medications to be administered to the patient.</w:t>
      </w:r>
    </w:p>
    <w:p w:rsidR="00F745C0" w:rsidRPr="00F745C0" w:rsidRDefault="00F745C0" w:rsidP="00F745C0">
      <w:pPr>
        <w:numPr>
          <w:ilvl w:val="0"/>
          <w:numId w:val="1"/>
        </w:numPr>
        <w:spacing w:after="200" w:line="360" w:lineRule="auto"/>
        <w:contextualSpacing/>
        <w:rPr>
          <w:rFonts w:ascii="Calibri" w:eastAsia="Calibri" w:hAnsi="Calibri" w:cs="Times New Roman"/>
          <w:sz w:val="28"/>
          <w:szCs w:val="28"/>
        </w:rPr>
      </w:pPr>
      <w:r w:rsidRPr="00F745C0">
        <w:rPr>
          <w:rFonts w:ascii="Calibri" w:eastAsia="Calibri" w:hAnsi="Calibri" w:cs="Times New Roman"/>
          <w:sz w:val="28"/>
          <w:szCs w:val="28"/>
        </w:rPr>
        <w:t>Manage and prioritize the cares of a long term care patient with multiple complex needs.</w:t>
      </w:r>
    </w:p>
    <w:p w:rsidR="00F745C0" w:rsidRPr="00F745C0" w:rsidRDefault="00F745C0" w:rsidP="00F745C0">
      <w:pPr>
        <w:spacing w:line="480" w:lineRule="auto"/>
        <w:ind w:left="360"/>
        <w:rPr>
          <w:sz w:val="28"/>
          <w:szCs w:val="28"/>
        </w:rPr>
      </w:pPr>
    </w:p>
    <w:p w:rsidR="00B540C1" w:rsidRPr="00151554" w:rsidRDefault="00B540C1" w:rsidP="00B540C1">
      <w:pPr>
        <w:jc w:val="center"/>
        <w:rPr>
          <w:rFonts w:ascii="Arial" w:hAnsi="Arial" w:cs="Arial"/>
          <w:sz w:val="32"/>
          <w:szCs w:val="48"/>
        </w:rPr>
      </w:pPr>
      <w:r w:rsidRPr="00151554">
        <w:rPr>
          <w:rFonts w:ascii="Arial" w:hAnsi="Arial" w:cs="Arial"/>
          <w:noProof/>
          <w:sz w:val="16"/>
        </w:rPr>
        <w:lastRenderedPageBreak/>
        <w:drawing>
          <wp:anchor distT="0" distB="0" distL="114300" distR="114300" simplePos="0" relativeHeight="251659264" behindDoc="0" locked="0" layoutInCell="1" allowOverlap="1" wp14:anchorId="64D128CF" wp14:editId="47176C0F">
            <wp:simplePos x="0" y="0"/>
            <wp:positionH relativeFrom="margin">
              <wp:align>left</wp:align>
            </wp:positionH>
            <wp:positionV relativeFrom="paragraph">
              <wp:posOffset>236220</wp:posOffset>
            </wp:positionV>
            <wp:extent cx="841375" cy="298450"/>
            <wp:effectExtent l="0" t="0" r="0" b="6350"/>
            <wp:wrapSquare wrapText="bothSides"/>
            <wp:docPr id="6" name="Picture 6" descr="The attribution for licensing is Creative Commons 4.0 logo." title="CC 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1375" cy="298450"/>
                    </a:xfrm>
                    <a:prstGeom prst="rect">
                      <a:avLst/>
                    </a:prstGeom>
                    <a:noFill/>
                  </pic:spPr>
                </pic:pic>
              </a:graphicData>
            </a:graphic>
            <wp14:sizeRelH relativeFrom="page">
              <wp14:pctWidth>0</wp14:pctWidth>
            </wp14:sizeRelH>
            <wp14:sizeRelV relativeFrom="page">
              <wp14:pctHeight>0</wp14:pctHeight>
            </wp14:sizeRelV>
          </wp:anchor>
        </w:drawing>
      </w:r>
    </w:p>
    <w:p w:rsidR="00B540C1" w:rsidRDefault="00B540C1" w:rsidP="00B540C1">
      <w:pPr>
        <w:rPr>
          <w:rFonts w:ascii="Arial" w:hAnsi="Arial" w:cs="Arial"/>
          <w:sz w:val="16"/>
        </w:rPr>
      </w:pPr>
      <w:r w:rsidRPr="00151554">
        <w:rPr>
          <w:rFonts w:ascii="Arial" w:hAnsi="Arial" w:cs="Arial"/>
          <w:sz w:val="16"/>
        </w:rPr>
        <w:t xml:space="preserve">This work is licensed under a </w:t>
      </w:r>
      <w:r w:rsidRPr="00151554">
        <w:rPr>
          <w:rFonts w:ascii="Arial" w:hAnsi="Arial" w:cs="Arial"/>
          <w:color w:val="2E74B5"/>
          <w:sz w:val="16"/>
          <w:u w:val="single"/>
        </w:rPr>
        <w:t>Creative Commons Attribution 4.0 International License.</w:t>
      </w:r>
      <w:r w:rsidRPr="00151554">
        <w:rPr>
          <w:rFonts w:ascii="Arial" w:hAnsi="Arial" w:cs="Arial"/>
          <w:color w:val="2E74B5"/>
          <w:sz w:val="16"/>
        </w:rPr>
        <w:t xml:space="preserve">  </w:t>
      </w:r>
      <w:r w:rsidRPr="00151554">
        <w:rPr>
          <w:rFonts w:ascii="Arial" w:hAnsi="Arial" w:cs="Arial"/>
          <w:sz w:val="16"/>
        </w:rPr>
        <w:t>This document is 100% funded by the South Dakota Allied Health Training Consortium $2.5 million TAACCCT grant from the U.S. Department of Labor, Employment and Training Administration.  The product was created by the grantee and does not necessarily reflect the official position of the U. S.  Department of Labor. The U. 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LATI is an equal opportunity employer. Auxiliary aids and services are available upon request to individuals with disabilities.</w:t>
      </w:r>
    </w:p>
    <w:p w:rsidR="00382A11" w:rsidRDefault="00382A11">
      <w:bookmarkStart w:id="0" w:name="_GoBack"/>
      <w:bookmarkEnd w:id="0"/>
    </w:p>
    <w:sectPr w:rsidR="00382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17C89"/>
    <w:multiLevelType w:val="hybridMultilevel"/>
    <w:tmpl w:val="74B6E9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40758B"/>
    <w:multiLevelType w:val="hybridMultilevel"/>
    <w:tmpl w:val="31D63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11"/>
    <w:rsid w:val="0001792A"/>
    <w:rsid w:val="00151803"/>
    <w:rsid w:val="00382A11"/>
    <w:rsid w:val="00495A05"/>
    <w:rsid w:val="005A2443"/>
    <w:rsid w:val="00753AF5"/>
    <w:rsid w:val="00AE090D"/>
    <w:rsid w:val="00B22ABC"/>
    <w:rsid w:val="00B33D89"/>
    <w:rsid w:val="00B540C1"/>
    <w:rsid w:val="00DD04D2"/>
    <w:rsid w:val="00F745C0"/>
    <w:rsid w:val="00F85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8FD2C-7C72-4535-BEE3-6AC81869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82661">
      <w:bodyDiv w:val="1"/>
      <w:marLeft w:val="0"/>
      <w:marRight w:val="0"/>
      <w:marTop w:val="0"/>
      <w:marBottom w:val="0"/>
      <w:divBdr>
        <w:top w:val="none" w:sz="0" w:space="0" w:color="auto"/>
        <w:left w:val="none" w:sz="0" w:space="0" w:color="auto"/>
        <w:bottom w:val="none" w:sz="0" w:space="0" w:color="auto"/>
        <w:right w:val="none" w:sz="0" w:space="0" w:color="auto"/>
      </w:divBdr>
    </w:div>
    <w:div w:id="837774097">
      <w:bodyDiv w:val="1"/>
      <w:marLeft w:val="0"/>
      <w:marRight w:val="0"/>
      <w:marTop w:val="0"/>
      <w:marBottom w:val="0"/>
      <w:divBdr>
        <w:top w:val="none" w:sz="0" w:space="0" w:color="auto"/>
        <w:left w:val="none" w:sz="0" w:space="0" w:color="auto"/>
        <w:bottom w:val="none" w:sz="0" w:space="0" w:color="auto"/>
        <w:right w:val="none" w:sz="0" w:space="0" w:color="auto"/>
      </w:divBdr>
    </w:div>
    <w:div w:id="1655454994">
      <w:bodyDiv w:val="1"/>
      <w:marLeft w:val="0"/>
      <w:marRight w:val="0"/>
      <w:marTop w:val="0"/>
      <w:marBottom w:val="0"/>
      <w:divBdr>
        <w:top w:val="none" w:sz="0" w:space="0" w:color="auto"/>
        <w:left w:val="none" w:sz="0" w:space="0" w:color="auto"/>
        <w:bottom w:val="none" w:sz="0" w:space="0" w:color="auto"/>
        <w:right w:val="none" w:sz="0" w:space="0" w:color="auto"/>
      </w:divBdr>
    </w:div>
    <w:div w:id="185900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Mindy.Sandau</dc:creator>
  <cp:keywords/>
  <dc:description/>
  <cp:lastModifiedBy>Terri.Cordrey</cp:lastModifiedBy>
  <cp:revision>6</cp:revision>
  <dcterms:created xsi:type="dcterms:W3CDTF">2015-04-10T20:15:00Z</dcterms:created>
  <dcterms:modified xsi:type="dcterms:W3CDTF">2016-10-12T15:22:00Z</dcterms:modified>
</cp:coreProperties>
</file>