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D9" w:rsidRDefault="006507D9" w:rsidP="006507D9">
      <w:pPr>
        <w:spacing w:after="120"/>
        <w:jc w:val="center"/>
        <w:rPr>
          <w:b/>
          <w:sz w:val="32"/>
          <w:szCs w:val="32"/>
        </w:rPr>
      </w:pPr>
      <w:r>
        <w:rPr>
          <w:b/>
          <w:sz w:val="32"/>
          <w:szCs w:val="32"/>
        </w:rPr>
        <w:t>MPT-140 Quality Controls</w:t>
      </w:r>
    </w:p>
    <w:p w:rsidR="00B8288E" w:rsidRPr="00F25133" w:rsidRDefault="00451749" w:rsidP="006507D9">
      <w:pPr>
        <w:spacing w:after="120"/>
        <w:jc w:val="center"/>
        <w:rPr>
          <w:b/>
          <w:sz w:val="32"/>
          <w:szCs w:val="32"/>
        </w:rPr>
      </w:pPr>
      <w:r>
        <w:rPr>
          <w:b/>
          <w:sz w:val="32"/>
          <w:szCs w:val="32"/>
        </w:rPr>
        <w:t>Chapter 6</w:t>
      </w:r>
      <w:r w:rsidR="000B4CB5">
        <w:rPr>
          <w:b/>
          <w:sz w:val="32"/>
          <w:szCs w:val="32"/>
        </w:rPr>
        <w:t>:</w:t>
      </w:r>
      <w:r w:rsidR="00B8288E">
        <w:rPr>
          <w:b/>
          <w:sz w:val="32"/>
          <w:szCs w:val="32"/>
        </w:rPr>
        <w:t xml:space="preserve"> </w:t>
      </w:r>
      <w:r w:rsidRPr="00451749">
        <w:rPr>
          <w:b/>
          <w:sz w:val="32"/>
          <w:szCs w:val="32"/>
        </w:rPr>
        <w:t>Introduction to 5S</w:t>
      </w:r>
      <w:bookmarkStart w:id="0" w:name="_GoBack"/>
      <w:bookmarkEnd w:id="0"/>
    </w:p>
    <w:p w:rsidR="006507D9" w:rsidRDefault="006507D9" w:rsidP="006507D9">
      <w:pPr>
        <w:spacing w:after="120"/>
      </w:pPr>
      <w:r>
        <w:rPr>
          <w:b/>
          <w:sz w:val="24"/>
          <w:szCs w:val="24"/>
        </w:rPr>
        <w:t>COURSE DESCRIPTION</w:t>
      </w:r>
    </w:p>
    <w:p w:rsidR="006507D9" w:rsidRDefault="006507D9" w:rsidP="006507D9">
      <w:pPr>
        <w:spacing w:after="120"/>
      </w:pPr>
      <w:r>
        <w:t xml:space="preserve">This course covers fundamental quality control techniques, quality assurance techniques, Lean manufacturing systems, 5S principles, waste in manufacturing, and integration of quality in Lean systems in the workplace. This course may not transfer to a baccalaureate degree of art or science within the universities in the Nevada System of Higher Education (NSHE). </w:t>
      </w:r>
    </w:p>
    <w:p w:rsidR="006507D9" w:rsidRDefault="006507D9" w:rsidP="006507D9">
      <w:pPr>
        <w:spacing w:after="120"/>
      </w:pPr>
      <w:r>
        <w:t>The text required for this class will be Quality Concepts for the Process Industry 2E (available for checkout at the resource center on Edison campus, required readings also accessible online through Canvas)</w:t>
      </w:r>
    </w:p>
    <w:p w:rsidR="006507D9" w:rsidRDefault="006507D9" w:rsidP="006507D9">
      <w:pPr>
        <w:spacing w:after="120"/>
      </w:pPr>
      <w:r>
        <w:rPr>
          <w:b/>
          <w:sz w:val="24"/>
          <w:szCs w:val="24"/>
        </w:rPr>
        <w:t>GUIDELINES FOR SUCCESS</w:t>
      </w:r>
    </w:p>
    <w:p w:rsidR="006507D9" w:rsidRDefault="006507D9" w:rsidP="006507D9">
      <w:pPr>
        <w:spacing w:after="120"/>
      </w:pPr>
      <w:r>
        <w:t>Read each module’s Course Description and complete all Learning Activities.  When you think you understand the material, proceed to the Assessment Activities.  See the instructor at any time for assistance.</w:t>
      </w:r>
    </w:p>
    <w:p w:rsidR="006507D9" w:rsidRDefault="006507D9" w:rsidP="006507D9">
      <w:pPr>
        <w:spacing w:after="120"/>
      </w:pPr>
      <w:r>
        <w:rPr>
          <w:b/>
          <w:sz w:val="24"/>
          <w:szCs w:val="24"/>
        </w:rPr>
        <w:t>COMPETENCIES DEVELOPED IN THIS COURSE</w:t>
      </w:r>
    </w:p>
    <w:p w:rsidR="006507D9" w:rsidRDefault="006507D9" w:rsidP="006507D9">
      <w:pPr>
        <w:spacing w:after="120"/>
      </w:pPr>
      <w:r>
        <w:t>Upon completion of this course, students will be able to understand the basics of quality concepts, total quality management, how quality relates to customers, how to relate and communicate with team members, statistical quality control, lean manufacturing concepts and applications, and 5S concepts and applications.</w:t>
      </w:r>
    </w:p>
    <w:p w:rsidR="00B8288E" w:rsidRPr="00B8288E" w:rsidRDefault="00B8288E" w:rsidP="00B8288E">
      <w:pPr>
        <w:rPr>
          <w:b/>
          <w:caps/>
          <w:sz w:val="24"/>
        </w:rPr>
      </w:pPr>
      <w:r w:rsidRPr="00B8288E">
        <w:rPr>
          <w:b/>
          <w:caps/>
          <w:sz w:val="24"/>
        </w:rPr>
        <w:t>Learning Activities</w:t>
      </w:r>
    </w:p>
    <w:p w:rsidR="00B8288E" w:rsidRPr="00B8288E" w:rsidRDefault="00B8288E" w:rsidP="00B8288E">
      <w:pPr>
        <w:numPr>
          <w:ilvl w:val="0"/>
          <w:numId w:val="1"/>
        </w:numPr>
        <w:contextualSpacing/>
      </w:pPr>
      <w:r w:rsidRPr="00B8288E">
        <w:t xml:space="preserve">Read </w:t>
      </w:r>
      <w:r w:rsidRPr="00B8288E">
        <w:rPr>
          <w:rFonts w:ascii="Calibri" w:eastAsia="Times New Roman" w:hAnsi="Calibri" w:cs="Times New Roman"/>
        </w:rPr>
        <w:t>Modules</w:t>
      </w:r>
    </w:p>
    <w:p w:rsidR="00B8288E" w:rsidRPr="00B8288E" w:rsidRDefault="00B8288E" w:rsidP="00B8288E">
      <w:pPr>
        <w:numPr>
          <w:ilvl w:val="0"/>
          <w:numId w:val="1"/>
        </w:numPr>
        <w:contextualSpacing/>
      </w:pPr>
      <w:r w:rsidRPr="00B8288E">
        <w:t>Complete any “</w:t>
      </w:r>
      <w:proofErr w:type="spellStart"/>
      <w:r w:rsidRPr="00B8288E">
        <w:t>Self Check</w:t>
      </w:r>
      <w:proofErr w:type="spellEnd"/>
      <w:r w:rsidRPr="00B8288E">
        <w:t xml:space="preserve"> Quiz” at the end of the chapters</w:t>
      </w:r>
    </w:p>
    <w:p w:rsidR="00B8288E" w:rsidRPr="00B8288E" w:rsidRDefault="00B8288E" w:rsidP="00B8288E">
      <w:pPr>
        <w:numPr>
          <w:ilvl w:val="0"/>
          <w:numId w:val="1"/>
        </w:numPr>
        <w:spacing w:before="240"/>
        <w:contextualSpacing/>
      </w:pPr>
      <w:r w:rsidRPr="00B8288E">
        <w:t xml:space="preserve">Arrange to complete the module by completing the </w:t>
      </w:r>
      <w:r w:rsidRPr="00B8288E">
        <w:rPr>
          <w:b/>
        </w:rPr>
        <w:t>Assessment Activities</w:t>
      </w:r>
      <w:r>
        <w:t>.</w:t>
      </w:r>
    </w:p>
    <w:p w:rsidR="006507D9" w:rsidRDefault="006507D9" w:rsidP="00B8288E">
      <w:pPr>
        <w:spacing w:before="240" w:after="120"/>
      </w:pPr>
      <w:r>
        <w:rPr>
          <w:b/>
          <w:sz w:val="24"/>
          <w:szCs w:val="24"/>
        </w:rPr>
        <w:t>ASSESSMENT ACTIVITIES</w:t>
      </w:r>
    </w:p>
    <w:p w:rsidR="006507D9" w:rsidRDefault="006507D9" w:rsidP="006507D9">
      <w:pPr>
        <w:spacing w:after="120"/>
      </w:pPr>
      <w:r>
        <w:t>Written assessments are taken at the Resource Center on the Edison Campus for TMCC.</w:t>
      </w:r>
    </w:p>
    <w:p w:rsidR="006507D9" w:rsidRDefault="006507D9" w:rsidP="006507D9">
      <w:pPr>
        <w:spacing w:after="120"/>
      </w:pPr>
      <w:r>
        <w:t>Lab assessments are handed out from the Resource Center and are performed in the Production Technologies lab.</w:t>
      </w:r>
    </w:p>
    <w:p w:rsidR="006507D9" w:rsidRDefault="006507D9" w:rsidP="006507D9">
      <w:pPr>
        <w:spacing w:after="120"/>
      </w:pPr>
      <w:r>
        <w:rPr>
          <w:b/>
          <w:sz w:val="24"/>
          <w:szCs w:val="24"/>
        </w:rPr>
        <w:t>GRADING INFORMATION</w:t>
      </w:r>
    </w:p>
    <w:p w:rsidR="006507D9" w:rsidRDefault="006507D9" w:rsidP="006507D9">
      <w:pPr>
        <w:spacing w:after="120"/>
      </w:pPr>
      <w:r>
        <w:t>All modules at Truckee Meadows Community College (TMCC) are Pass/Fail.  You must achieve 90% or higher on all written assessments, and 100% or higher on all lab assessment activities in order to pass this module.</w:t>
      </w:r>
    </w:p>
    <w:p w:rsidR="006507D9" w:rsidRDefault="006507D9" w:rsidP="006507D9">
      <w:pPr>
        <w:spacing w:after="120"/>
      </w:pPr>
      <w:r>
        <w:rPr>
          <w:b/>
          <w:smallCaps/>
        </w:rPr>
        <w:t>ADA STATEMENT</w:t>
      </w:r>
    </w:p>
    <w:p w:rsidR="00F317F4" w:rsidRDefault="006507D9" w:rsidP="006507D9">
      <w:pPr>
        <w:spacing w:after="120"/>
        <w:sectPr w:rsidR="00F317F4" w:rsidSect="00464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32462"/>
    <w:rsid w:val="000567DE"/>
    <w:rsid w:val="000A2F97"/>
    <w:rsid w:val="000A33FA"/>
    <w:rsid w:val="000A5DB8"/>
    <w:rsid w:val="000B4CB5"/>
    <w:rsid w:val="00104757"/>
    <w:rsid w:val="00215FA1"/>
    <w:rsid w:val="00270646"/>
    <w:rsid w:val="002D303A"/>
    <w:rsid w:val="0042050D"/>
    <w:rsid w:val="00451749"/>
    <w:rsid w:val="00463BF6"/>
    <w:rsid w:val="004643E7"/>
    <w:rsid w:val="00466872"/>
    <w:rsid w:val="004841E3"/>
    <w:rsid w:val="005115CF"/>
    <w:rsid w:val="00554F0A"/>
    <w:rsid w:val="00560DDD"/>
    <w:rsid w:val="005D6E5E"/>
    <w:rsid w:val="005E6B14"/>
    <w:rsid w:val="00621AFC"/>
    <w:rsid w:val="006507D9"/>
    <w:rsid w:val="00760393"/>
    <w:rsid w:val="00786432"/>
    <w:rsid w:val="007B5926"/>
    <w:rsid w:val="007D1D3A"/>
    <w:rsid w:val="007F098F"/>
    <w:rsid w:val="00836E6B"/>
    <w:rsid w:val="00874311"/>
    <w:rsid w:val="008E5D9C"/>
    <w:rsid w:val="00915B1B"/>
    <w:rsid w:val="00A70286"/>
    <w:rsid w:val="00A94984"/>
    <w:rsid w:val="00AC7DD9"/>
    <w:rsid w:val="00B8288E"/>
    <w:rsid w:val="00C84F61"/>
    <w:rsid w:val="00DA7D37"/>
    <w:rsid w:val="00DE5349"/>
    <w:rsid w:val="00E86861"/>
    <w:rsid w:val="00EB10ED"/>
    <w:rsid w:val="00EB7831"/>
    <w:rsid w:val="00EC6882"/>
    <w:rsid w:val="00ED1DBC"/>
    <w:rsid w:val="00F25133"/>
    <w:rsid w:val="00F317F4"/>
    <w:rsid w:val="00F3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2017-05-11T22:48:00Z</dcterms:created>
  <dcterms:modified xsi:type="dcterms:W3CDTF">2017-05-11T22:48:00Z</dcterms:modified>
</cp:coreProperties>
</file>