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5A"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Which of the following is considered a secondary energy source?  </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Natural gas</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Electricity</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Nuclear power</w:t>
      </w:r>
    </w:p>
    <w:p w:rsidR="00585D0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Coal</w:t>
      </w:r>
      <w:r w:rsidR="00D835D6">
        <w:rPr>
          <w:rFonts w:asciiTheme="minorHAnsi" w:eastAsia="Times New Roman" w:hAnsiTheme="minorHAnsi"/>
          <w:color w:val="1F3864" w:themeColor="accent5" w:themeShade="80"/>
          <w:sz w:val="24"/>
          <w:szCs w:val="24"/>
        </w:rPr>
        <w:br/>
      </w:r>
    </w:p>
    <w:p w:rsidR="00D705C6"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The ______ orbits the nucleus of an atom</w:t>
      </w:r>
    </w:p>
    <w:p w:rsidR="00BA24C4"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electron</w:t>
      </w:r>
    </w:p>
    <w:p w:rsidR="00BA24C4"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proton           </w:t>
      </w:r>
    </w:p>
    <w:p w:rsidR="00BA24C4"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neutron</w:t>
      </w:r>
    </w:p>
    <w:p w:rsidR="00D705C6"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nucleus</w:t>
      </w:r>
      <w:r w:rsidR="00D835D6">
        <w:rPr>
          <w:rFonts w:asciiTheme="minorHAnsi" w:eastAsia="Times New Roman" w:hAnsiTheme="minorHAnsi"/>
          <w:color w:val="1F3864" w:themeColor="accent5" w:themeShade="80"/>
          <w:sz w:val="24"/>
          <w:szCs w:val="24"/>
        </w:rPr>
        <w:br/>
      </w:r>
    </w:p>
    <w:p w:rsidR="00B76DEF" w:rsidRPr="0047433E" w:rsidRDefault="0065463D" w:rsidP="0047433E">
      <w:pPr>
        <w:numPr>
          <w:ilvl w:val="0"/>
          <w:numId w:val="39"/>
        </w:numPr>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t>A</w:t>
      </w:r>
      <w:r w:rsidR="00877A70" w:rsidRPr="0047433E">
        <w:rPr>
          <w:rFonts w:asciiTheme="minorHAnsi" w:eastAsia="Times New Roman" w:hAnsiTheme="minorHAnsi"/>
          <w:color w:val="1F3864" w:themeColor="accent5" w:themeShade="80"/>
          <w:sz w:val="24"/>
          <w:szCs w:val="24"/>
        </w:rPr>
        <w:t xml:space="preserve">n atom with how many electrons in its outer shell is the best conductor of electricity?  </w:t>
      </w:r>
    </w:p>
    <w:p w:rsidR="00BA24C4"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0</w:t>
      </w:r>
    </w:p>
    <w:p w:rsidR="00BA24C4"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1</w:t>
      </w:r>
    </w:p>
    <w:p w:rsidR="00BA24C4"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4</w:t>
      </w:r>
    </w:p>
    <w:p w:rsidR="00585D0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8</w:t>
      </w:r>
      <w:r w:rsidR="00D835D6">
        <w:rPr>
          <w:rFonts w:asciiTheme="minorHAnsi" w:eastAsia="Times New Roman" w:hAnsiTheme="minorHAnsi"/>
          <w:color w:val="1F3864" w:themeColor="accent5" w:themeShade="80"/>
          <w:sz w:val="24"/>
          <w:szCs w:val="24"/>
        </w:rPr>
        <w:br/>
      </w:r>
      <w:r w:rsidRPr="0047433E">
        <w:rPr>
          <w:rFonts w:asciiTheme="minorHAnsi" w:eastAsia="Times New Roman" w:hAnsiTheme="minorHAnsi"/>
          <w:color w:val="1F3864" w:themeColor="accent5" w:themeShade="80"/>
          <w:sz w:val="24"/>
          <w:szCs w:val="24"/>
        </w:rPr>
        <w:t xml:space="preserve">   </w:t>
      </w:r>
    </w:p>
    <w:p w:rsidR="00585D05"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When a balanced atom loses an electron it becomes a ________ ion. </w:t>
      </w:r>
    </w:p>
    <w:p w:rsidR="00585D0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Negative</w:t>
      </w:r>
    </w:p>
    <w:p w:rsidR="00585D05" w:rsidRPr="0047433E" w:rsidRDefault="00D835D6"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P</w:t>
      </w:r>
      <w:r w:rsidR="00877A70" w:rsidRPr="0047433E">
        <w:rPr>
          <w:rFonts w:asciiTheme="minorHAnsi" w:eastAsia="Times New Roman" w:hAnsiTheme="minorHAnsi"/>
          <w:color w:val="1F3864" w:themeColor="accent5" w:themeShade="80"/>
          <w:sz w:val="24"/>
          <w:szCs w:val="24"/>
        </w:rPr>
        <w:t>ositive</w:t>
      </w:r>
      <w:r>
        <w:rPr>
          <w:rFonts w:asciiTheme="minorHAnsi" w:eastAsia="Times New Roman" w:hAnsiTheme="minorHAnsi"/>
          <w:color w:val="1F3864" w:themeColor="accent5" w:themeShade="80"/>
          <w:sz w:val="24"/>
          <w:szCs w:val="24"/>
        </w:rPr>
        <w:br/>
      </w:r>
    </w:p>
    <w:p w:rsidR="00585D05" w:rsidRPr="0047433E" w:rsidRDefault="003F373B" w:rsidP="0047433E">
      <w:pPr>
        <w:numPr>
          <w:ilvl w:val="0"/>
          <w:numId w:val="39"/>
        </w:numPr>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t xml:space="preserve">Current </w:t>
      </w:r>
      <w:bookmarkStart w:id="0" w:name="_GoBack"/>
      <w:bookmarkEnd w:id="0"/>
      <w:r w:rsidR="00877A70" w:rsidRPr="0047433E">
        <w:rPr>
          <w:rFonts w:asciiTheme="minorHAnsi" w:eastAsia="Times New Roman" w:hAnsiTheme="minorHAnsi"/>
          <w:color w:val="1F3864" w:themeColor="accent5" w:themeShade="80"/>
          <w:sz w:val="24"/>
          <w:szCs w:val="24"/>
        </w:rPr>
        <w:t xml:space="preserve">can exist without voltage. </w:t>
      </w:r>
    </w:p>
    <w:p w:rsidR="00585D0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True</w:t>
      </w:r>
    </w:p>
    <w:p w:rsidR="00585D0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False</w:t>
      </w:r>
      <w:r w:rsidR="00D835D6">
        <w:rPr>
          <w:rFonts w:asciiTheme="minorHAnsi" w:eastAsia="Times New Roman" w:hAnsiTheme="minorHAnsi"/>
          <w:color w:val="1F3864" w:themeColor="accent5" w:themeShade="80"/>
          <w:sz w:val="24"/>
          <w:szCs w:val="24"/>
        </w:rPr>
        <w:br/>
      </w:r>
    </w:p>
    <w:p w:rsidR="00D705C6"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Current is the movement of _____. </w:t>
      </w:r>
    </w:p>
    <w:p w:rsidR="00B76DE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electrons</w:t>
      </w:r>
    </w:p>
    <w:p w:rsidR="00B76DE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protons</w:t>
      </w:r>
    </w:p>
    <w:p w:rsidR="00B76DE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neutrons</w:t>
      </w:r>
    </w:p>
    <w:p w:rsidR="00B76DE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All of the above</w:t>
      </w:r>
      <w:r w:rsidR="00D835D6">
        <w:rPr>
          <w:rFonts w:asciiTheme="minorHAnsi" w:eastAsia="Times New Roman" w:hAnsiTheme="minorHAnsi"/>
          <w:color w:val="1F3864" w:themeColor="accent5" w:themeShade="80"/>
          <w:sz w:val="24"/>
          <w:szCs w:val="24"/>
        </w:rPr>
        <w:br/>
      </w:r>
    </w:p>
    <w:p w:rsidR="00585D05"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 ____ produces electricity using pressure.</w:t>
      </w:r>
    </w:p>
    <w:p w:rsidR="00D705C6"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generator</w:t>
      </w:r>
    </w:p>
    <w:p w:rsidR="00D705C6"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piezoelectric device </w:t>
      </w:r>
    </w:p>
    <w:p w:rsidR="00D705C6"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thermocouple </w:t>
      </w:r>
    </w:p>
    <w:p w:rsidR="00D705C6"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photovoltaic</w:t>
      </w:r>
      <w:r w:rsidR="00D835D6">
        <w:rPr>
          <w:rFonts w:asciiTheme="minorHAnsi" w:eastAsia="Times New Roman" w:hAnsiTheme="minorHAnsi"/>
          <w:color w:val="1F3864" w:themeColor="accent5" w:themeShade="80"/>
          <w:sz w:val="24"/>
          <w:szCs w:val="24"/>
        </w:rPr>
        <w:br/>
      </w:r>
    </w:p>
    <w:p w:rsidR="00797B5F"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lastRenderedPageBreak/>
        <w:t>____ is an example of a control device in an electrical circuit.</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switch</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lightbulb</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battery</w:t>
      </w:r>
    </w:p>
    <w:p w:rsidR="00CA506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wire</w:t>
      </w:r>
      <w:r w:rsidR="00D835D6">
        <w:rPr>
          <w:rFonts w:asciiTheme="minorHAnsi" w:eastAsia="Times New Roman" w:hAnsiTheme="minorHAnsi"/>
          <w:color w:val="1F3864" w:themeColor="accent5" w:themeShade="80"/>
          <w:sz w:val="24"/>
          <w:szCs w:val="24"/>
        </w:rPr>
        <w:br/>
      </w:r>
    </w:p>
    <w:p w:rsidR="00797B5F"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The letter _____ is used to represent current flow in a circuit.</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I</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C</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R</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P</w:t>
      </w:r>
      <w:r w:rsidR="00D835D6">
        <w:rPr>
          <w:rFonts w:asciiTheme="minorHAnsi" w:eastAsia="Times New Roman" w:hAnsiTheme="minorHAnsi"/>
          <w:color w:val="1F3864" w:themeColor="accent5" w:themeShade="80"/>
          <w:sz w:val="24"/>
          <w:szCs w:val="24"/>
        </w:rPr>
        <w:br/>
      </w:r>
    </w:p>
    <w:p w:rsidR="00797B5F"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The symbol Ω is used to represent resistance in an electrical circuit.</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True</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False</w:t>
      </w:r>
      <w:r w:rsidR="00D835D6">
        <w:rPr>
          <w:rFonts w:asciiTheme="minorHAnsi" w:eastAsia="Times New Roman" w:hAnsiTheme="minorHAnsi"/>
          <w:color w:val="1F3864" w:themeColor="accent5" w:themeShade="80"/>
          <w:sz w:val="24"/>
          <w:szCs w:val="24"/>
        </w:rPr>
        <w:br/>
      </w:r>
    </w:p>
    <w:p w:rsidR="00797B5F"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Which factor will cause the resistance of a wire to increase?</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decrease in its length</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an increase in its diameter</w:t>
      </w:r>
    </w:p>
    <w:p w:rsidR="00797B5F" w:rsidRPr="0047433E" w:rsidRDefault="00AC3ADA" w:rsidP="0047433E">
      <w:pPr>
        <w:numPr>
          <w:ilvl w:val="1"/>
          <w:numId w:val="39"/>
        </w:numPr>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t>a</w:t>
      </w:r>
      <w:r w:rsidR="00877A70" w:rsidRPr="0047433E">
        <w:rPr>
          <w:rFonts w:asciiTheme="minorHAnsi" w:eastAsia="Times New Roman" w:hAnsiTheme="minorHAnsi"/>
          <w:color w:val="1F3864" w:themeColor="accent5" w:themeShade="80"/>
          <w:sz w:val="24"/>
          <w:szCs w:val="24"/>
        </w:rPr>
        <w:t xml:space="preserve">n increase of its temperature </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using silver instead of copper </w:t>
      </w:r>
      <w:r w:rsidR="00D835D6">
        <w:rPr>
          <w:rFonts w:asciiTheme="minorHAnsi" w:eastAsia="Times New Roman" w:hAnsiTheme="minorHAnsi"/>
          <w:color w:val="1F3864" w:themeColor="accent5" w:themeShade="80"/>
          <w:sz w:val="24"/>
          <w:szCs w:val="24"/>
        </w:rPr>
        <w:br/>
      </w:r>
    </w:p>
    <w:p w:rsidR="00797B5F"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When a switch is in a position that causes current to flow, the circuit in which it is connected is open. </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True</w:t>
      </w:r>
    </w:p>
    <w:p w:rsidR="00797B5F"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False</w:t>
      </w:r>
      <w:r w:rsidR="00D835D6">
        <w:rPr>
          <w:rFonts w:asciiTheme="minorHAnsi" w:eastAsia="Times New Roman" w:hAnsiTheme="minorHAnsi"/>
          <w:color w:val="1F3864" w:themeColor="accent5" w:themeShade="80"/>
          <w:sz w:val="24"/>
          <w:szCs w:val="24"/>
        </w:rPr>
        <w:br/>
      </w:r>
    </w:p>
    <w:p w:rsidR="00CA5065"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 grounding device ______.</w:t>
      </w:r>
    </w:p>
    <w:p w:rsidR="00CA506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acts as if it conducts electricity</w:t>
      </w:r>
    </w:p>
    <w:p w:rsidR="00CA506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is a power source</w:t>
      </w:r>
    </w:p>
    <w:p w:rsidR="00CA506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acts the same as a circuit breaker</w:t>
      </w:r>
    </w:p>
    <w:p w:rsidR="00CA506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is considered a loading device </w:t>
      </w:r>
      <w:r w:rsidR="00D835D6">
        <w:rPr>
          <w:rFonts w:asciiTheme="minorHAnsi" w:eastAsia="Times New Roman" w:hAnsiTheme="minorHAnsi"/>
          <w:color w:val="1F3864" w:themeColor="accent5" w:themeShade="80"/>
          <w:sz w:val="24"/>
          <w:szCs w:val="24"/>
        </w:rPr>
        <w:br/>
      </w:r>
    </w:p>
    <w:p w:rsidR="006E4FF5" w:rsidRDefault="006E4FF5">
      <w:pPr>
        <w:ind w:left="0"/>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br w:type="page"/>
      </w:r>
    </w:p>
    <w:p w:rsidR="00CA5065"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lastRenderedPageBreak/>
        <w:t xml:space="preserve">A _____ responds to excessive current more quickly that a ______ in response to excessive current conditions. </w:t>
      </w:r>
    </w:p>
    <w:p w:rsidR="00CA506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fuse, circuit breaker</w:t>
      </w:r>
    </w:p>
    <w:p w:rsidR="00CA506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circuit breaker, fuse</w:t>
      </w:r>
    </w:p>
    <w:p w:rsidR="00CA506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human, fuse</w:t>
      </w:r>
    </w:p>
    <w:p w:rsidR="00CA5065"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human, circuit breaker </w:t>
      </w:r>
      <w:r w:rsidR="00D835D6">
        <w:rPr>
          <w:rFonts w:asciiTheme="minorHAnsi" w:eastAsia="Times New Roman" w:hAnsiTheme="minorHAnsi"/>
          <w:color w:val="1F3864" w:themeColor="accent5" w:themeShade="80"/>
          <w:sz w:val="24"/>
          <w:szCs w:val="24"/>
        </w:rPr>
        <w:br/>
      </w:r>
    </w:p>
    <w:p w:rsidR="0047433E" w:rsidRPr="0047433E" w:rsidRDefault="0047433E"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The term ________ proportional refers to the value of one quantity affecting value of another the same way by the same ratio.</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directly</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inversely</w:t>
      </w:r>
      <w:r w:rsidR="00D835D6">
        <w:rPr>
          <w:rFonts w:asciiTheme="minorHAnsi" w:eastAsia="Times New Roman" w:hAnsiTheme="minorHAnsi"/>
          <w:color w:val="1F3864" w:themeColor="accent5" w:themeShade="80"/>
          <w:sz w:val="24"/>
          <w:szCs w:val="24"/>
        </w:rPr>
        <w:br/>
      </w:r>
    </w:p>
    <w:p w:rsidR="0047433E" w:rsidRPr="0047433E" w:rsidRDefault="0047433E"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If V doubles, I halves if R is not changed. </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True</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False </w:t>
      </w:r>
      <w:r w:rsidR="00D835D6">
        <w:rPr>
          <w:rFonts w:asciiTheme="minorHAnsi" w:eastAsia="Times New Roman" w:hAnsiTheme="minorHAnsi"/>
          <w:color w:val="1F3864" w:themeColor="accent5" w:themeShade="80"/>
          <w:sz w:val="24"/>
          <w:szCs w:val="24"/>
        </w:rPr>
        <w:br/>
      </w:r>
    </w:p>
    <w:p w:rsidR="0047433E" w:rsidRPr="0047433E" w:rsidRDefault="0047433E"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The resistance in the circuit is how many ohms when the applied voltage is 18 volts and the current is 20mA? </w:t>
      </w:r>
    </w:p>
    <w:p w:rsidR="0047433E"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90Ω</w:t>
      </w:r>
    </w:p>
    <w:p w:rsidR="0047433E"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360Ω</w:t>
      </w:r>
    </w:p>
    <w:p w:rsidR="0047433E"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900Ω</w:t>
      </w:r>
    </w:p>
    <w:p w:rsidR="0047433E"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3.6Ω</w:t>
      </w:r>
      <w:r w:rsidR="00D835D6">
        <w:rPr>
          <w:rFonts w:asciiTheme="minorHAnsi" w:eastAsia="Times New Roman" w:hAnsiTheme="minorHAnsi"/>
          <w:color w:val="1F3864" w:themeColor="accent5" w:themeShade="80"/>
          <w:sz w:val="24"/>
          <w:szCs w:val="24"/>
        </w:rPr>
        <w:br/>
      </w:r>
    </w:p>
    <w:p w:rsidR="0047433E" w:rsidRPr="0047433E" w:rsidRDefault="0047433E"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The voltage of a circuit is ______ volts when its resistance is 10k ohms and the current is 500uA.</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5</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50</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500</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2000</w:t>
      </w:r>
      <w:r w:rsidR="00D835D6">
        <w:rPr>
          <w:rFonts w:asciiTheme="minorHAnsi" w:eastAsia="Times New Roman" w:hAnsiTheme="minorHAnsi"/>
          <w:color w:val="1F3864" w:themeColor="accent5" w:themeShade="80"/>
          <w:sz w:val="24"/>
          <w:szCs w:val="24"/>
        </w:rPr>
        <w:br/>
      </w:r>
    </w:p>
    <w:p w:rsidR="005B0A22"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The sum of the currents through all of the components in a series circuit equal total current.</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True</w:t>
      </w:r>
    </w:p>
    <w:p w:rsidR="005B0A22"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False</w:t>
      </w:r>
      <w:r w:rsidR="00D835D6">
        <w:rPr>
          <w:rFonts w:asciiTheme="minorHAnsi" w:eastAsia="Times New Roman" w:hAnsiTheme="minorHAnsi"/>
          <w:color w:val="1F3864" w:themeColor="accent5" w:themeShade="80"/>
          <w:sz w:val="24"/>
          <w:szCs w:val="24"/>
        </w:rPr>
        <w:br/>
      </w:r>
    </w:p>
    <w:p w:rsidR="006E4FF5" w:rsidRDefault="006E4FF5">
      <w:pPr>
        <w:ind w:left="0"/>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br w:type="page"/>
      </w:r>
    </w:p>
    <w:p w:rsidR="005B0A22"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lastRenderedPageBreak/>
        <w:t>Which statement is true about a parallel circuit?</w:t>
      </w:r>
    </w:p>
    <w:p w:rsidR="005B0A22"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A parallel circuit is configured so that current has </w:t>
      </w:r>
      <w:r w:rsidRPr="0047433E">
        <w:rPr>
          <w:rFonts w:asciiTheme="minorHAnsi" w:eastAsia="Times New Roman" w:hAnsiTheme="minorHAnsi"/>
          <w:b/>
          <w:color w:val="1F3864" w:themeColor="accent5" w:themeShade="80"/>
          <w:sz w:val="24"/>
          <w:szCs w:val="24"/>
        </w:rPr>
        <w:t>one</w:t>
      </w:r>
      <w:r w:rsidRPr="0047433E">
        <w:rPr>
          <w:rFonts w:asciiTheme="minorHAnsi" w:eastAsia="Times New Roman" w:hAnsiTheme="minorHAnsi"/>
          <w:color w:val="1F3864" w:themeColor="accent5" w:themeShade="80"/>
          <w:sz w:val="24"/>
          <w:szCs w:val="24"/>
        </w:rPr>
        <w:t xml:space="preserve"> or more paths for current to flow.  </w:t>
      </w:r>
    </w:p>
    <w:p w:rsidR="005B0A22"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The total current in a parallel circuit is equal to the sum of the branch currents.  </w:t>
      </w:r>
    </w:p>
    <w:p w:rsidR="005B0A22"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In a parallel circuit the current in each branch is directly proportional to the resistance of the branch.  </w:t>
      </w:r>
    </w:p>
    <w:p w:rsidR="00C14411"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The source voltage is equal to the sum of all the voltage drops across each branch in a parallel circuit</w:t>
      </w:r>
      <w:r w:rsidR="00D835D6">
        <w:rPr>
          <w:rFonts w:asciiTheme="minorHAnsi" w:eastAsia="Times New Roman" w:hAnsiTheme="minorHAnsi"/>
          <w:color w:val="1F3864" w:themeColor="accent5" w:themeShade="80"/>
          <w:sz w:val="24"/>
          <w:szCs w:val="24"/>
        </w:rPr>
        <w:br/>
      </w:r>
    </w:p>
    <w:p w:rsidR="0047433E" w:rsidRPr="0047433E" w:rsidRDefault="0047433E"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The horizontal axis of a sine wave indicates _____.</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polarity</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voltage amplitude</w:t>
      </w:r>
    </w:p>
    <w:p w:rsidR="0047433E"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current amplitude</w:t>
      </w:r>
    </w:p>
    <w:p w:rsidR="00CA5065" w:rsidRPr="0047433E" w:rsidRDefault="0047433E"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frequency</w:t>
      </w:r>
      <w:r w:rsidR="00D835D6">
        <w:rPr>
          <w:rFonts w:asciiTheme="minorHAnsi" w:eastAsia="Times New Roman" w:hAnsiTheme="minorHAnsi"/>
          <w:color w:val="1F3864" w:themeColor="accent5" w:themeShade="80"/>
          <w:sz w:val="24"/>
          <w:szCs w:val="24"/>
        </w:rPr>
        <w:br/>
      </w:r>
    </w:p>
    <w:p w:rsidR="0058275A"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If the current is at a greater level than what the wire conductor is it is designed for, it could __</w:t>
      </w:r>
      <w:r w:rsidRPr="0047433E">
        <w:rPr>
          <w:rFonts w:asciiTheme="minorHAnsi" w:eastAsia="Times New Roman" w:hAnsiTheme="minorHAnsi"/>
          <w:color w:val="1F3864" w:themeColor="accent5" w:themeShade="80"/>
          <w:sz w:val="24"/>
          <w:szCs w:val="24"/>
          <w:u w:val="single"/>
        </w:rPr>
        <w:t>__</w:t>
      </w:r>
      <w:r w:rsidRPr="0047433E">
        <w:rPr>
          <w:rFonts w:asciiTheme="minorHAnsi" w:eastAsia="Times New Roman" w:hAnsiTheme="minorHAnsi"/>
          <w:color w:val="1F3864" w:themeColor="accent5" w:themeShade="80"/>
          <w:sz w:val="24"/>
          <w:szCs w:val="24"/>
        </w:rPr>
        <w:t>.</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overheat and open</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cause a short</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overheat and start a fire</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Any of the above</w:t>
      </w:r>
      <w:r w:rsidR="00D835D6">
        <w:rPr>
          <w:rFonts w:asciiTheme="minorHAnsi" w:eastAsia="Times New Roman" w:hAnsiTheme="minorHAnsi"/>
          <w:color w:val="1F3864" w:themeColor="accent5" w:themeShade="80"/>
          <w:sz w:val="24"/>
          <w:szCs w:val="24"/>
        </w:rPr>
        <w:br/>
      </w:r>
    </w:p>
    <w:p w:rsidR="0058275A"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Electrical current takes the path of least resistance.</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True</w:t>
      </w:r>
    </w:p>
    <w:p w:rsidR="0045666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False</w:t>
      </w:r>
      <w:r w:rsidR="00D835D6">
        <w:rPr>
          <w:rFonts w:asciiTheme="minorHAnsi" w:eastAsia="Times New Roman" w:hAnsiTheme="minorHAnsi"/>
          <w:color w:val="1F3864" w:themeColor="accent5" w:themeShade="80"/>
          <w:sz w:val="24"/>
          <w:szCs w:val="24"/>
        </w:rPr>
        <w:br/>
      </w:r>
    </w:p>
    <w:p w:rsidR="0058275A"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According to the NEC (National Electrical Code) a voltage greater than ___</w:t>
      </w:r>
      <w:r w:rsidRPr="0047433E">
        <w:rPr>
          <w:rFonts w:asciiTheme="minorHAnsi" w:eastAsia="Times New Roman" w:hAnsiTheme="minorHAnsi"/>
          <w:color w:val="1F3864" w:themeColor="accent5" w:themeShade="80"/>
          <w:sz w:val="24"/>
          <w:szCs w:val="24"/>
          <w:u w:val="single"/>
        </w:rPr>
        <w:t>__</w:t>
      </w:r>
      <w:r w:rsidRPr="0047433E">
        <w:rPr>
          <w:rFonts w:asciiTheme="minorHAnsi" w:eastAsia="Times New Roman" w:hAnsiTheme="minorHAnsi"/>
          <w:color w:val="1F3864" w:themeColor="accent5" w:themeShade="80"/>
          <w:sz w:val="24"/>
          <w:szCs w:val="24"/>
        </w:rPr>
        <w:t xml:space="preserve"> volts is defined as </w:t>
      </w:r>
      <w:r w:rsidRPr="0047433E">
        <w:rPr>
          <w:rFonts w:asciiTheme="minorHAnsi" w:eastAsia="Times New Roman" w:hAnsiTheme="minorHAnsi"/>
          <w:i/>
          <w:color w:val="1F3864" w:themeColor="accent5" w:themeShade="80"/>
          <w:sz w:val="24"/>
          <w:szCs w:val="24"/>
        </w:rPr>
        <w:t>High Voltage</w:t>
      </w:r>
      <w:r w:rsidRPr="0047433E">
        <w:rPr>
          <w:rFonts w:asciiTheme="minorHAnsi" w:eastAsia="Times New Roman" w:hAnsiTheme="minorHAnsi"/>
          <w:color w:val="1F3864" w:themeColor="accent5" w:themeShade="80"/>
          <w:sz w:val="24"/>
          <w:szCs w:val="24"/>
        </w:rPr>
        <w:t>.</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120</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230</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460</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600</w:t>
      </w:r>
      <w:r w:rsidR="00D835D6">
        <w:rPr>
          <w:rFonts w:asciiTheme="minorHAnsi" w:eastAsia="Times New Roman" w:hAnsiTheme="minorHAnsi"/>
          <w:color w:val="1F3864" w:themeColor="accent5" w:themeShade="80"/>
          <w:sz w:val="24"/>
          <w:szCs w:val="24"/>
        </w:rPr>
        <w:br/>
      </w:r>
    </w:p>
    <w:p w:rsidR="0058275A"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 current as low as ___</w:t>
      </w:r>
      <w:r w:rsidRPr="0047433E">
        <w:rPr>
          <w:rFonts w:asciiTheme="minorHAnsi" w:eastAsia="Times New Roman" w:hAnsiTheme="minorHAnsi"/>
          <w:color w:val="1F3864" w:themeColor="accent5" w:themeShade="80"/>
          <w:sz w:val="24"/>
          <w:szCs w:val="24"/>
          <w:u w:val="single"/>
        </w:rPr>
        <w:t>__</w:t>
      </w:r>
      <w:r w:rsidRPr="0047433E">
        <w:rPr>
          <w:rFonts w:asciiTheme="minorHAnsi" w:eastAsia="Times New Roman" w:hAnsiTheme="minorHAnsi"/>
          <w:color w:val="1F3864" w:themeColor="accent5" w:themeShade="80"/>
          <w:sz w:val="24"/>
          <w:szCs w:val="24"/>
        </w:rPr>
        <w:t xml:space="preserve"> can cause cardiac arrest.</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100 milliamps</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1 amp</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5 amps</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10 amps</w:t>
      </w:r>
      <w:r w:rsidR="00D835D6">
        <w:rPr>
          <w:rFonts w:asciiTheme="minorHAnsi" w:eastAsia="Times New Roman" w:hAnsiTheme="minorHAnsi"/>
          <w:color w:val="1F3864" w:themeColor="accent5" w:themeShade="80"/>
          <w:sz w:val="24"/>
          <w:szCs w:val="24"/>
        </w:rPr>
        <w:br/>
      </w:r>
    </w:p>
    <w:p w:rsidR="006E4FF5" w:rsidRDefault="006E4FF5">
      <w:pPr>
        <w:ind w:left="0"/>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br w:type="page"/>
      </w:r>
    </w:p>
    <w:p w:rsidR="0058275A"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lastRenderedPageBreak/>
        <w:t>The real measure of the intensity of an electrical shock lies in the amount of ___</w:t>
      </w:r>
      <w:r w:rsidRPr="0047433E">
        <w:rPr>
          <w:rFonts w:asciiTheme="minorHAnsi" w:eastAsia="Times New Roman" w:hAnsiTheme="minorHAnsi"/>
          <w:color w:val="1F3864" w:themeColor="accent5" w:themeShade="80"/>
          <w:sz w:val="24"/>
          <w:szCs w:val="24"/>
          <w:u w:val="single"/>
        </w:rPr>
        <w:t>__</w:t>
      </w:r>
      <w:r w:rsidRPr="0047433E">
        <w:rPr>
          <w:rFonts w:asciiTheme="minorHAnsi" w:eastAsia="Times New Roman" w:hAnsiTheme="minorHAnsi"/>
          <w:color w:val="1F3864" w:themeColor="accent5" w:themeShade="80"/>
          <w:sz w:val="24"/>
          <w:szCs w:val="24"/>
        </w:rPr>
        <w:t>.</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voltage</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amps forced through the body</w:t>
      </w:r>
      <w:r w:rsidR="00D835D6">
        <w:rPr>
          <w:rFonts w:asciiTheme="minorHAnsi" w:eastAsia="Times New Roman" w:hAnsiTheme="minorHAnsi"/>
          <w:color w:val="1F3864" w:themeColor="accent5" w:themeShade="80"/>
          <w:sz w:val="24"/>
          <w:szCs w:val="24"/>
        </w:rPr>
        <w:br/>
      </w:r>
    </w:p>
    <w:p w:rsidR="0058275A"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Ventricular fibrillation is the ___</w:t>
      </w:r>
      <w:r w:rsidRPr="0047433E">
        <w:rPr>
          <w:rFonts w:asciiTheme="minorHAnsi" w:eastAsia="Times New Roman" w:hAnsiTheme="minorHAnsi"/>
          <w:color w:val="1F3864" w:themeColor="accent5" w:themeShade="80"/>
          <w:sz w:val="24"/>
          <w:szCs w:val="24"/>
          <w:u w:val="single"/>
        </w:rPr>
        <w:t>__</w:t>
      </w:r>
      <w:r w:rsidRPr="0047433E">
        <w:rPr>
          <w:rFonts w:asciiTheme="minorHAnsi" w:eastAsia="Times New Roman" w:hAnsiTheme="minorHAnsi"/>
          <w:color w:val="1F3864" w:themeColor="accent5" w:themeShade="80"/>
          <w:sz w:val="24"/>
          <w:szCs w:val="24"/>
        </w:rPr>
        <w:t>.</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stoppage of the heart</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loss of regular heart rhythm</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Both </w:t>
      </w:r>
      <w:proofErr w:type="gramStart"/>
      <w:r w:rsidRPr="0047433E">
        <w:rPr>
          <w:rFonts w:asciiTheme="minorHAnsi" w:eastAsia="Times New Roman" w:hAnsiTheme="minorHAnsi"/>
          <w:color w:val="1F3864" w:themeColor="accent5" w:themeShade="80"/>
          <w:sz w:val="24"/>
          <w:szCs w:val="24"/>
        </w:rPr>
        <w:t>a</w:t>
      </w:r>
      <w:proofErr w:type="gramEnd"/>
      <w:r w:rsidRPr="0047433E">
        <w:rPr>
          <w:rFonts w:asciiTheme="minorHAnsi" w:eastAsia="Times New Roman" w:hAnsiTheme="minorHAnsi"/>
          <w:color w:val="1F3864" w:themeColor="accent5" w:themeShade="80"/>
          <w:sz w:val="24"/>
          <w:szCs w:val="24"/>
        </w:rPr>
        <w:t xml:space="preserve"> and b</w:t>
      </w:r>
    </w:p>
    <w:p w:rsidR="0045666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Neither </w:t>
      </w:r>
      <w:proofErr w:type="gramStart"/>
      <w:r w:rsidRPr="0047433E">
        <w:rPr>
          <w:rFonts w:asciiTheme="minorHAnsi" w:eastAsia="Times New Roman" w:hAnsiTheme="minorHAnsi"/>
          <w:color w:val="1F3864" w:themeColor="accent5" w:themeShade="80"/>
          <w:sz w:val="24"/>
          <w:szCs w:val="24"/>
        </w:rPr>
        <w:t>a</w:t>
      </w:r>
      <w:proofErr w:type="gramEnd"/>
      <w:r w:rsidRPr="0047433E">
        <w:rPr>
          <w:rFonts w:asciiTheme="minorHAnsi" w:eastAsia="Times New Roman" w:hAnsiTheme="minorHAnsi"/>
          <w:color w:val="1F3864" w:themeColor="accent5" w:themeShade="80"/>
          <w:sz w:val="24"/>
          <w:szCs w:val="24"/>
        </w:rPr>
        <w:t xml:space="preserve"> or b</w:t>
      </w:r>
      <w:r w:rsidR="00D835D6">
        <w:rPr>
          <w:rFonts w:asciiTheme="minorHAnsi" w:eastAsia="Times New Roman" w:hAnsiTheme="minorHAnsi"/>
          <w:color w:val="1F3864" w:themeColor="accent5" w:themeShade="80"/>
          <w:sz w:val="24"/>
          <w:szCs w:val="24"/>
        </w:rPr>
        <w:br/>
      </w:r>
    </w:p>
    <w:p w:rsidR="0045666A" w:rsidRPr="0047433E" w:rsidRDefault="0047433E"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Current cannot flow through a substance that is considered an extremely poor conductor, even if the voltage is great enough.  </w:t>
      </w:r>
    </w:p>
    <w:p w:rsidR="0045666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True</w:t>
      </w:r>
    </w:p>
    <w:p w:rsidR="00BA24C4"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False</w:t>
      </w:r>
      <w:r w:rsidR="00D835D6">
        <w:rPr>
          <w:rFonts w:asciiTheme="minorHAnsi" w:eastAsia="Times New Roman" w:hAnsiTheme="minorHAnsi"/>
          <w:color w:val="1F3864" w:themeColor="accent5" w:themeShade="80"/>
          <w:sz w:val="24"/>
          <w:szCs w:val="24"/>
        </w:rPr>
        <w:br/>
      </w:r>
    </w:p>
    <w:p w:rsidR="0058275A"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Static electricity ___</w:t>
      </w:r>
      <w:r w:rsidRPr="0047433E">
        <w:rPr>
          <w:rFonts w:asciiTheme="minorHAnsi" w:eastAsia="Times New Roman" w:hAnsiTheme="minorHAnsi"/>
          <w:color w:val="1F3864" w:themeColor="accent5" w:themeShade="80"/>
          <w:sz w:val="24"/>
          <w:szCs w:val="24"/>
          <w:u w:val="single"/>
        </w:rPr>
        <w:t>__</w:t>
      </w:r>
      <w:r w:rsidRPr="0047433E">
        <w:rPr>
          <w:rFonts w:asciiTheme="minorHAnsi" w:eastAsia="Times New Roman" w:hAnsiTheme="minorHAnsi"/>
          <w:color w:val="1F3864" w:themeColor="accent5" w:themeShade="80"/>
          <w:sz w:val="24"/>
          <w:szCs w:val="24"/>
        </w:rPr>
        <w:t xml:space="preserve"> flow in a circuit.</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does</w:t>
      </w:r>
    </w:p>
    <w:p w:rsidR="0045666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 xml:space="preserve">does not  </w:t>
      </w:r>
      <w:r w:rsidR="00D835D6">
        <w:rPr>
          <w:rFonts w:asciiTheme="minorHAnsi" w:eastAsia="Times New Roman" w:hAnsiTheme="minorHAnsi"/>
          <w:color w:val="1F3864" w:themeColor="accent5" w:themeShade="80"/>
          <w:sz w:val="24"/>
          <w:szCs w:val="24"/>
        </w:rPr>
        <w:br/>
      </w:r>
    </w:p>
    <w:p w:rsidR="0058275A" w:rsidRPr="0047433E" w:rsidRDefault="00877A70" w:rsidP="0047433E">
      <w:pPr>
        <w:numPr>
          <w:ilvl w:val="0"/>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___</w:t>
      </w:r>
      <w:r w:rsidRPr="0047433E">
        <w:rPr>
          <w:rFonts w:asciiTheme="minorHAnsi" w:eastAsia="Times New Roman" w:hAnsiTheme="minorHAnsi"/>
          <w:color w:val="1F3864" w:themeColor="accent5" w:themeShade="80"/>
          <w:sz w:val="24"/>
          <w:szCs w:val="24"/>
          <w:u w:val="single"/>
        </w:rPr>
        <w:t>__</w:t>
      </w:r>
      <w:r w:rsidRPr="0047433E">
        <w:rPr>
          <w:rFonts w:asciiTheme="minorHAnsi" w:eastAsia="Times New Roman" w:hAnsiTheme="minorHAnsi"/>
          <w:color w:val="1F3864" w:themeColor="accent5" w:themeShade="80"/>
          <w:sz w:val="24"/>
          <w:szCs w:val="24"/>
        </w:rPr>
        <w:t xml:space="preserve"> are used to minimize the build-up of static electricity. </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Grounding pads</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Grounded wristbands</w:t>
      </w:r>
    </w:p>
    <w:p w:rsidR="0058275A"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Rubber floor mats</w:t>
      </w:r>
    </w:p>
    <w:p w:rsidR="00972C54" w:rsidRPr="0047433E" w:rsidRDefault="00877A70" w:rsidP="0047433E">
      <w:pPr>
        <w:numPr>
          <w:ilvl w:val="1"/>
          <w:numId w:val="39"/>
        </w:numPr>
        <w:rPr>
          <w:rFonts w:asciiTheme="minorHAnsi" w:eastAsia="Times New Roman" w:hAnsiTheme="minorHAnsi"/>
          <w:color w:val="1F3864" w:themeColor="accent5" w:themeShade="80"/>
          <w:sz w:val="24"/>
          <w:szCs w:val="24"/>
        </w:rPr>
      </w:pPr>
      <w:r w:rsidRPr="0047433E">
        <w:rPr>
          <w:rFonts w:asciiTheme="minorHAnsi" w:eastAsia="Times New Roman" w:hAnsiTheme="minorHAnsi"/>
          <w:color w:val="1F3864" w:themeColor="accent5" w:themeShade="80"/>
          <w:sz w:val="24"/>
          <w:szCs w:val="24"/>
        </w:rPr>
        <w:t>All of the above</w:t>
      </w:r>
    </w:p>
    <w:p w:rsidR="00972C54" w:rsidRDefault="00972C54" w:rsidP="00972C54">
      <w:pPr>
        <w:pStyle w:val="ListParagraph"/>
        <w:ind w:left="360"/>
        <w:rPr>
          <w:rFonts w:asciiTheme="minorHAnsi" w:eastAsia="Times New Roman" w:hAnsiTheme="minorHAnsi"/>
          <w:color w:val="1F3864" w:themeColor="accent5" w:themeShade="80"/>
          <w:sz w:val="24"/>
          <w:szCs w:val="24"/>
        </w:rPr>
      </w:pPr>
      <w:r>
        <w:rPr>
          <w:rFonts w:asciiTheme="minorHAnsi" w:eastAsia="Times New Roman" w:hAnsiTheme="minorHAnsi"/>
          <w:color w:val="1F3864" w:themeColor="accent5" w:themeShade="80"/>
          <w:sz w:val="24"/>
          <w:szCs w:val="24"/>
        </w:rPr>
        <w:br w:type="page"/>
      </w:r>
    </w:p>
    <w:p w:rsidR="00691BF0" w:rsidRDefault="00691BF0" w:rsidP="006E4FF5">
      <w:pPr>
        <w:ind w:right="450"/>
        <w:jc w:val="center"/>
        <w:rPr>
          <w:b/>
          <w:color w:val="002060"/>
          <w:sz w:val="26"/>
          <w:szCs w:val="26"/>
        </w:rPr>
      </w:pPr>
      <w:r>
        <w:rPr>
          <w:b/>
          <w:color w:val="002060"/>
          <w:sz w:val="26"/>
          <w:szCs w:val="26"/>
        </w:rPr>
        <w:lastRenderedPageBreak/>
        <w:t>SAFETY DISCLAIMER:</w:t>
      </w:r>
    </w:p>
    <w:p w:rsidR="00691BF0" w:rsidRDefault="00691BF0" w:rsidP="006E4FF5">
      <w:pPr>
        <w:ind w:right="450"/>
        <w:jc w:val="center"/>
        <w:rPr>
          <w:color w:val="002060"/>
        </w:rPr>
      </w:pPr>
      <w:r>
        <w:rPr>
          <w:color w:val="002060"/>
        </w:rPr>
        <w:t>M-SAMC educational resources are in no way meant to be a substitute for occupational safety and health standards.</w:t>
      </w:r>
      <w:r>
        <w:t xml:space="preserve"> </w:t>
      </w:r>
      <w:r>
        <w:rPr>
          <w:color w:val="002060"/>
        </w:rPr>
        <w:t>No guarantee is made to resource thoroughness, statutory or regulatory compliance, and related media may depict situations that are not in compliance with OSHA and other safety requirements. It is the responsibility of educators/employers and their students/employees, or anybody using our resources, to comply fully with all pertinent OSHA, and any other, rules and regulations in any jurisdiction in which they learn/work.  M-SAMC will not be liable for any damages or other claims and demands arising out of the use of these educational resources.  By using these resources, the user releases the Multi-State Advanced Manufacturing Consortium and participating educational institutions and their respective Boards, individual trustees, employees, contractors, and sub-contractors from any liability for injuries resulting from the use of the educational resources.</w:t>
      </w:r>
    </w:p>
    <w:p w:rsidR="00691BF0" w:rsidRPr="003D663A" w:rsidRDefault="00691BF0" w:rsidP="006E4FF5">
      <w:pPr>
        <w:ind w:right="450"/>
        <w:jc w:val="center"/>
        <w:rPr>
          <w:color w:val="002060"/>
          <w:sz w:val="24"/>
          <w:szCs w:val="24"/>
        </w:rPr>
      </w:pPr>
    </w:p>
    <w:p w:rsidR="00691BF0" w:rsidRDefault="00691BF0" w:rsidP="006E4FF5">
      <w:pPr>
        <w:ind w:right="450"/>
        <w:jc w:val="center"/>
        <w:rPr>
          <w:b/>
          <w:color w:val="002060"/>
          <w:sz w:val="26"/>
          <w:szCs w:val="26"/>
        </w:rPr>
      </w:pPr>
      <w:r>
        <w:rPr>
          <w:b/>
          <w:color w:val="002060"/>
          <w:sz w:val="26"/>
          <w:szCs w:val="26"/>
        </w:rPr>
        <w:t>DOL DISCLAIMER:</w:t>
      </w:r>
    </w:p>
    <w:p w:rsidR="00691BF0" w:rsidRDefault="00691BF0" w:rsidP="006E4FF5">
      <w:pPr>
        <w:ind w:right="450"/>
        <w:jc w:val="center"/>
        <w:rPr>
          <w:color w:val="002060"/>
        </w:rPr>
      </w:pPr>
      <w:r>
        <w:rPr>
          <w:color w:val="00206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691BF0" w:rsidRPr="003D663A" w:rsidRDefault="00691BF0" w:rsidP="006E4FF5">
      <w:pPr>
        <w:ind w:right="450"/>
        <w:jc w:val="center"/>
        <w:rPr>
          <w:rFonts w:ascii="Times New Roman" w:hAnsi="Times New Roman"/>
          <w:sz w:val="24"/>
          <w:szCs w:val="24"/>
        </w:rPr>
      </w:pPr>
    </w:p>
    <w:p w:rsidR="00691BF0" w:rsidRDefault="00691BF0" w:rsidP="006E4FF5">
      <w:pPr>
        <w:ind w:right="450"/>
        <w:jc w:val="center"/>
        <w:rPr>
          <w:b/>
          <w:color w:val="002060"/>
          <w:sz w:val="26"/>
          <w:szCs w:val="26"/>
        </w:rPr>
      </w:pPr>
      <w:r>
        <w:rPr>
          <w:b/>
          <w:color w:val="002060"/>
          <w:sz w:val="26"/>
          <w:szCs w:val="26"/>
        </w:rPr>
        <w:t>RELEVANCY REMINDER:</w:t>
      </w:r>
    </w:p>
    <w:p w:rsidR="00691BF0" w:rsidRDefault="00691BF0" w:rsidP="006E4FF5">
      <w:pPr>
        <w:ind w:right="450"/>
        <w:jc w:val="center"/>
      </w:pPr>
      <w:r>
        <w:rPr>
          <w:color w:val="002060"/>
        </w:rPr>
        <w:t xml:space="preserve">M-SAMC resources reflect a shared understanding of grant partners at the time of development. In keeping with our industry and college partner requirements, our products are continuously improved. Updated versions of our work can be found here:   </w:t>
      </w:r>
      <w:hyperlink r:id="rId8" w:history="1">
        <w:r w:rsidRPr="00691BF0">
          <w:rPr>
            <w:rStyle w:val="Hyperlink"/>
            <w:color w:val="0070C0"/>
          </w:rPr>
          <w:t>http://www.msamc.org/resources.html</w:t>
        </w:r>
      </w:hyperlink>
      <w:r>
        <w:rPr>
          <w:color w:val="002060"/>
        </w:rPr>
        <w:t>.</w:t>
      </w:r>
    </w:p>
    <w:p w:rsidR="008F5FA3" w:rsidRPr="00904BE0" w:rsidRDefault="008F5FA3" w:rsidP="00691BF0">
      <w:pPr>
        <w:spacing w:before="100" w:beforeAutospacing="1" w:after="120"/>
        <w:ind w:left="0"/>
        <w:jc w:val="center"/>
        <w:rPr>
          <w:rFonts w:asciiTheme="minorHAnsi" w:eastAsia="Times New Roman" w:hAnsiTheme="minorHAnsi"/>
          <w:color w:val="1F3864" w:themeColor="accent5" w:themeShade="80"/>
          <w:sz w:val="24"/>
          <w:szCs w:val="24"/>
        </w:rPr>
      </w:pPr>
    </w:p>
    <w:sectPr w:rsidR="008F5FA3" w:rsidRPr="00904BE0" w:rsidSect="002576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A5" w:rsidRDefault="00B62BA5" w:rsidP="000B1929">
      <w:r>
        <w:separator/>
      </w:r>
    </w:p>
  </w:endnote>
  <w:endnote w:type="continuationSeparator" w:id="0">
    <w:p w:rsidR="00B62BA5" w:rsidRDefault="00B62BA5" w:rsidP="000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8C" w:rsidRPr="00F2648C" w:rsidRDefault="00466693" w:rsidP="00466693">
    <w:pPr>
      <w:pStyle w:val="Footer"/>
      <w:tabs>
        <w:tab w:val="left" w:pos="4830"/>
      </w:tabs>
      <w:ind w:left="0"/>
      <w:jc w:val="center"/>
      <w:rPr>
        <w:rFonts w:asciiTheme="minorHAnsi" w:hAnsiTheme="minorHAnsi"/>
        <w:color w:val="1F3864" w:themeColor="accent5" w:themeShade="80"/>
        <w:sz w:val="20"/>
        <w:szCs w:val="20"/>
      </w:rPr>
    </w:pPr>
    <w:r w:rsidRPr="003F031B">
      <w:rPr>
        <w:noProof/>
        <w:color w:val="0070C0"/>
      </w:rPr>
      <w:drawing>
        <wp:anchor distT="0" distB="0" distL="114300" distR="114300" simplePos="0" relativeHeight="251662848" behindDoc="0" locked="0" layoutInCell="1" allowOverlap="1" wp14:anchorId="78831F50" wp14:editId="59554A9B">
          <wp:simplePos x="0" y="0"/>
          <wp:positionH relativeFrom="column">
            <wp:posOffset>6065520</wp:posOffset>
          </wp:positionH>
          <wp:positionV relativeFrom="paragraph">
            <wp:posOffset>75565</wp:posOffset>
          </wp:positionV>
          <wp:extent cx="259080" cy="259080"/>
          <wp:effectExtent l="0" t="0" r="7620" b="7620"/>
          <wp:wrapNone/>
          <wp:docPr id="5" name="Picture 2" descr="Description: 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irrors.creativecommons.org/presskit/icon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031B">
      <w:rPr>
        <w:noProof/>
        <w:color w:val="0070C0"/>
      </w:rPr>
      <w:drawing>
        <wp:anchor distT="0" distB="0" distL="114300" distR="114300" simplePos="0" relativeHeight="251663872" behindDoc="0" locked="0" layoutInCell="1" allowOverlap="1" wp14:anchorId="381BF09B" wp14:editId="22EA2B0C">
          <wp:simplePos x="0" y="0"/>
          <wp:positionH relativeFrom="column">
            <wp:posOffset>6362700</wp:posOffset>
          </wp:positionH>
          <wp:positionV relativeFrom="paragraph">
            <wp:posOffset>75565</wp:posOffset>
          </wp:positionV>
          <wp:extent cx="266700" cy="266700"/>
          <wp:effectExtent l="0" t="0" r="0" b="0"/>
          <wp:wrapNone/>
          <wp:docPr id="6" name="Picture 6" descr="Description: http://mirrors.creativecommons.org/presskit/icon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irrors.creativecommons.org/presskit/icons/by.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003F031B" w:rsidRPr="003F031B">
        <w:rPr>
          <w:rStyle w:val="Hyperlink"/>
          <w:rFonts w:asciiTheme="minorHAnsi" w:hAnsiTheme="minorHAnsi"/>
          <w:color w:val="0070C0"/>
          <w:sz w:val="20"/>
          <w:szCs w:val="20"/>
        </w:rPr>
        <w:t>20160318_safety_unit5_exam</w:t>
      </w:r>
    </w:hyperlink>
    <w:r w:rsidR="00F2648C" w:rsidRPr="00F2648C">
      <w:rPr>
        <w:rFonts w:asciiTheme="minorHAnsi" w:hAnsiTheme="minorHAnsi"/>
        <w:color w:val="1F3864" w:themeColor="accent5" w:themeShade="80"/>
        <w:sz w:val="20"/>
        <w:szCs w:val="20"/>
      </w:rPr>
      <w:t xml:space="preserve"> found in </w:t>
    </w:r>
    <w:hyperlink r:id="rId4" w:history="1">
      <w:r w:rsidR="00F2648C" w:rsidRPr="00F2648C">
        <w:rPr>
          <w:rStyle w:val="Hyperlink"/>
          <w:rFonts w:asciiTheme="minorHAnsi" w:hAnsiTheme="minorHAnsi"/>
          <w:color w:val="0070C0"/>
          <w:sz w:val="20"/>
          <w:szCs w:val="20"/>
        </w:rPr>
        <w:t>Resources</w:t>
      </w:r>
    </w:hyperlink>
    <w:r w:rsidR="003F031B">
      <w:rPr>
        <w:rFonts w:asciiTheme="minorHAnsi" w:hAnsiTheme="minorHAnsi"/>
        <w:color w:val="1F3864" w:themeColor="accent5" w:themeShade="80"/>
        <w:sz w:val="20"/>
        <w:szCs w:val="20"/>
      </w:rPr>
      <w:t xml:space="preserve"> b</w:t>
    </w:r>
    <w:r w:rsidR="00F2648C" w:rsidRPr="00F2648C">
      <w:rPr>
        <w:rFonts w:asciiTheme="minorHAnsi" w:hAnsiTheme="minorHAnsi"/>
        <w:color w:val="1F3864" w:themeColor="accent5" w:themeShade="80"/>
        <w:sz w:val="20"/>
        <w:szCs w:val="20"/>
      </w:rPr>
      <w:t>y</w:t>
    </w:r>
  </w:p>
  <w:p w:rsidR="00BC0797" w:rsidRPr="00F2648C" w:rsidRDefault="00F2648C" w:rsidP="00F2648C">
    <w:pPr>
      <w:pStyle w:val="Footer"/>
      <w:ind w:left="0"/>
      <w:jc w:val="center"/>
      <w:rPr>
        <w:rFonts w:asciiTheme="minorHAnsi" w:hAnsiTheme="minorHAnsi"/>
        <w:color w:val="1F3864" w:themeColor="accent5" w:themeShade="80"/>
        <w:sz w:val="20"/>
        <w:szCs w:val="20"/>
      </w:rPr>
    </w:pPr>
    <w:r w:rsidRPr="00F2648C">
      <w:rPr>
        <w:rFonts w:asciiTheme="minorHAnsi" w:hAnsiTheme="minorHAnsi"/>
        <w:color w:val="1F3864" w:themeColor="accent5" w:themeShade="80"/>
        <w:sz w:val="20"/>
        <w:szCs w:val="20"/>
      </w:rPr>
      <w:t xml:space="preserve">the M-SAMC Multi-State Advanced Manufacturing Consortium </w:t>
    </w:r>
    <w:hyperlink r:id="rId5" w:history="1">
      <w:r w:rsidR="003F031B" w:rsidRPr="003F031B">
        <w:rPr>
          <w:rStyle w:val="Hyperlink"/>
          <w:rFonts w:asciiTheme="minorHAnsi" w:hAnsiTheme="minorHAnsi"/>
          <w:color w:val="0070C0"/>
          <w:sz w:val="20"/>
          <w:szCs w:val="20"/>
        </w:rPr>
        <w:t>www.msamc.org</w:t>
      </w:r>
    </w:hyperlink>
    <w:r w:rsidRPr="00F2648C">
      <w:rPr>
        <w:rFonts w:asciiTheme="minorHAnsi" w:hAnsiTheme="minorHAnsi"/>
        <w:color w:val="1F3864" w:themeColor="accent5" w:themeShade="80"/>
        <w:sz w:val="20"/>
        <w:szCs w:val="20"/>
      </w:rPr>
      <w:t xml:space="preserve"> is licensed under a </w:t>
    </w:r>
    <w:r w:rsidRPr="00F2648C">
      <w:rPr>
        <w:rFonts w:asciiTheme="minorHAnsi" w:hAnsiTheme="minorHAnsi"/>
        <w:color w:val="1F3864" w:themeColor="accent5" w:themeShade="80"/>
        <w:sz w:val="20"/>
        <w:szCs w:val="20"/>
      </w:rPr>
      <w:br/>
    </w:r>
    <w:hyperlink r:id="rId6" w:history="1">
      <w:r w:rsidRPr="00F2648C">
        <w:rPr>
          <w:rStyle w:val="Hyperlink"/>
          <w:rFonts w:asciiTheme="minorHAnsi" w:hAnsiTheme="minorHAnsi"/>
          <w:color w:val="0070C0"/>
          <w:sz w:val="20"/>
          <w:szCs w:val="20"/>
        </w:rPr>
        <w:t>Creative Commons Attribution 4.0 International License</w:t>
      </w:r>
    </w:hyperlink>
    <w:r w:rsidRPr="00F2648C">
      <w:rPr>
        <w:rFonts w:asciiTheme="minorHAnsi" w:hAnsiTheme="minorHAnsi"/>
        <w:color w:val="1F3864" w:themeColor="accent5"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A5" w:rsidRDefault="00B62BA5" w:rsidP="000B1929">
      <w:r>
        <w:separator/>
      </w:r>
    </w:p>
  </w:footnote>
  <w:footnote w:type="continuationSeparator" w:id="0">
    <w:p w:rsidR="00B62BA5" w:rsidRDefault="00B62BA5" w:rsidP="000B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605" w:type="dxa"/>
      <w:tblLayout w:type="fixed"/>
      <w:tblCellMar>
        <w:left w:w="115" w:type="dxa"/>
        <w:right w:w="115" w:type="dxa"/>
      </w:tblCellMar>
      <w:tblLook w:val="0000" w:firstRow="0" w:lastRow="0" w:firstColumn="0" w:lastColumn="0" w:noHBand="0" w:noVBand="0"/>
    </w:tblPr>
    <w:tblGrid>
      <w:gridCol w:w="1580"/>
      <w:gridCol w:w="4680"/>
      <w:gridCol w:w="1486"/>
      <w:gridCol w:w="1838"/>
    </w:tblGrid>
    <w:tr w:rsidR="00EB4E75" w:rsidRPr="0066186D" w:rsidTr="00EB4E75">
      <w:trPr>
        <w:trHeight w:val="376"/>
      </w:trPr>
      <w:tc>
        <w:tcPr>
          <w:tcW w:w="1580" w:type="dxa"/>
          <w:vMerge w:val="restart"/>
          <w:vAlign w:val="center"/>
        </w:tcPr>
        <w:p w:rsidR="00BC0797" w:rsidRPr="0066186D" w:rsidRDefault="009F2F39" w:rsidP="00BC0797">
          <w:pPr>
            <w:pStyle w:val="Header"/>
            <w:jc w:val="center"/>
            <w:rPr>
              <w:rFonts w:ascii="Verdana" w:hAnsi="Verdana" w:cs="Tahoma"/>
              <w:sz w:val="18"/>
              <w:szCs w:val="18"/>
            </w:rPr>
          </w:pPr>
          <w:r w:rsidRPr="000B1929">
            <w:rPr>
              <w:noProof/>
              <w:sz w:val="20"/>
            </w:rPr>
            <w:drawing>
              <wp:anchor distT="0" distB="0" distL="114300" distR="114300" simplePos="0" relativeHeight="251656704" behindDoc="0" locked="0" layoutInCell="1" allowOverlap="1" wp14:anchorId="718FB1A4" wp14:editId="309EE07B">
                <wp:simplePos x="0" y="0"/>
                <wp:positionH relativeFrom="column">
                  <wp:posOffset>-390525</wp:posOffset>
                </wp:positionH>
                <wp:positionV relativeFrom="paragraph">
                  <wp:posOffset>-228600</wp:posOffset>
                </wp:positionV>
                <wp:extent cx="144018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446" r="7106" b="5127"/>
                        <a:stretch>
                          <a:fillRect/>
                        </a:stretch>
                      </pic:blipFill>
                      <pic:spPr bwMode="auto">
                        <a:xfrm>
                          <a:off x="0" y="0"/>
                          <a:ext cx="144018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0" w:type="dxa"/>
          <w:vMerge w:val="restart"/>
          <w:vAlign w:val="center"/>
        </w:tcPr>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Multi-State</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Advanced Manufacturing</w:t>
          </w:r>
        </w:p>
        <w:p w:rsidR="00BC0797" w:rsidRPr="00DC6D12" w:rsidRDefault="00BC0797" w:rsidP="00BC0797">
          <w:pPr>
            <w:pStyle w:val="Header"/>
            <w:jc w:val="center"/>
            <w:rPr>
              <w:rFonts w:ascii="Verdana" w:hAnsi="Verdana" w:cs="Tahoma"/>
              <w:b/>
              <w:bCs/>
              <w:color w:val="A6A6A6"/>
              <w:sz w:val="19"/>
              <w:szCs w:val="19"/>
            </w:rPr>
          </w:pPr>
          <w:r w:rsidRPr="00DC6D12">
            <w:rPr>
              <w:rFonts w:ascii="Verdana" w:hAnsi="Verdana" w:cs="Tahoma"/>
              <w:b/>
              <w:bCs/>
              <w:color w:val="A6A6A6"/>
              <w:sz w:val="19"/>
              <w:szCs w:val="19"/>
            </w:rPr>
            <w:t>Consortium</w:t>
          </w:r>
        </w:p>
        <w:p w:rsidR="00BC0797" w:rsidRPr="00DC6D12" w:rsidRDefault="00BC0797" w:rsidP="00BC0797">
          <w:pPr>
            <w:pStyle w:val="Header"/>
            <w:jc w:val="center"/>
            <w:rPr>
              <w:rFonts w:ascii="Verdana" w:hAnsi="Verdana" w:cs="Tahoma"/>
              <w:b/>
              <w:bCs/>
              <w:color w:val="A6A6A6"/>
              <w:sz w:val="6"/>
              <w:szCs w:val="6"/>
            </w:rPr>
          </w:pPr>
        </w:p>
        <w:p w:rsidR="00BC0797" w:rsidRPr="00AB4603" w:rsidRDefault="00BC0797" w:rsidP="00BC0797">
          <w:pPr>
            <w:pStyle w:val="Header"/>
            <w:jc w:val="center"/>
            <w:rPr>
              <w:rFonts w:ascii="Verdana" w:hAnsi="Verdana" w:cs="Tahoma"/>
              <w:color w:val="002060"/>
              <w:sz w:val="16"/>
              <w:szCs w:val="16"/>
            </w:rPr>
          </w:pPr>
          <w:r>
            <w:rPr>
              <w:rFonts w:ascii="Verdana" w:hAnsi="Verdana" w:cs="Tahoma"/>
              <w:bCs/>
              <w:color w:val="002060"/>
              <w:sz w:val="16"/>
              <w:szCs w:val="16"/>
            </w:rPr>
            <w:t>US DOL</w:t>
          </w:r>
          <w:r w:rsidRPr="00D2461D">
            <w:rPr>
              <w:rFonts w:ascii="Verdana" w:hAnsi="Verdana" w:cs="Tahoma"/>
              <w:color w:val="002060"/>
              <w:sz w:val="16"/>
              <w:szCs w:val="16"/>
            </w:rPr>
            <w:t xml:space="preserve"> </w:t>
          </w:r>
          <w:r>
            <w:rPr>
              <w:rFonts w:ascii="Verdana" w:hAnsi="Verdana" w:cs="Tahoma"/>
              <w:color w:val="002060"/>
              <w:sz w:val="16"/>
              <w:szCs w:val="16"/>
            </w:rPr>
            <w:t xml:space="preserve">SPONSORED </w:t>
          </w:r>
          <w:r w:rsidRPr="00D2461D">
            <w:rPr>
              <w:rFonts w:ascii="Verdana" w:hAnsi="Verdana" w:cs="Tahoma"/>
              <w:color w:val="002060"/>
              <w:sz w:val="16"/>
              <w:szCs w:val="16"/>
            </w:rPr>
            <w:t>TAACCCT GRANT: TC23767</w:t>
          </w: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RELEASE DATE</w:t>
          </w:r>
        </w:p>
      </w:tc>
      <w:tc>
        <w:tcPr>
          <w:tcW w:w="1838" w:type="dxa"/>
          <w:vAlign w:val="center"/>
        </w:tcPr>
        <w:p w:rsidR="00BC0797" w:rsidRPr="00D2461D" w:rsidRDefault="009F2F39" w:rsidP="00BC0797">
          <w:pPr>
            <w:pStyle w:val="Header"/>
            <w:jc w:val="center"/>
            <w:rPr>
              <w:rFonts w:ascii="Verdana" w:hAnsi="Verdana" w:cs="Tahoma"/>
              <w:color w:val="002060"/>
              <w:sz w:val="16"/>
              <w:szCs w:val="16"/>
            </w:rPr>
          </w:pPr>
          <w:r>
            <w:rPr>
              <w:rFonts w:ascii="Verdana" w:hAnsi="Verdana" w:cs="Tahoma"/>
              <w:color w:val="002060"/>
              <w:sz w:val="16"/>
              <w:szCs w:val="16"/>
            </w:rPr>
            <w:t>3/18</w:t>
          </w:r>
          <w:r w:rsidR="00BC0797">
            <w:rPr>
              <w:rFonts w:ascii="Verdana" w:hAnsi="Verdana" w:cs="Tahoma"/>
              <w:color w:val="002060"/>
              <w:sz w:val="16"/>
              <w:szCs w:val="16"/>
            </w:rPr>
            <w:t>/2016</w:t>
          </w:r>
        </w:p>
      </w:tc>
    </w:tr>
    <w:tr w:rsidR="00EB4E75" w:rsidRPr="0066186D" w:rsidTr="00EB4E75">
      <w:trPr>
        <w:trHeight w:val="301"/>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D2461D" w:rsidRDefault="00BC0797" w:rsidP="00BC0797">
          <w:pPr>
            <w:pStyle w:val="Header"/>
            <w:jc w:val="right"/>
            <w:rPr>
              <w:rFonts w:ascii="Verdana" w:hAnsi="Verdana" w:cs="Tahoma"/>
              <w:bCs/>
              <w:color w:val="002060"/>
              <w:sz w:val="16"/>
              <w:szCs w:val="16"/>
            </w:rPr>
          </w:pPr>
          <w:r>
            <w:rPr>
              <w:rFonts w:ascii="Verdana" w:hAnsi="Verdana" w:cs="Tahoma"/>
              <w:bCs/>
              <w:color w:val="002060"/>
              <w:sz w:val="16"/>
              <w:szCs w:val="16"/>
            </w:rPr>
            <w:t>VERSION</w:t>
          </w:r>
        </w:p>
      </w:tc>
      <w:tc>
        <w:tcPr>
          <w:tcW w:w="1838" w:type="dxa"/>
          <w:vAlign w:val="center"/>
        </w:tcPr>
        <w:p w:rsidR="00BC0797" w:rsidRPr="00D2461D" w:rsidRDefault="00BC0797" w:rsidP="00BC0797">
          <w:pPr>
            <w:pStyle w:val="Header"/>
            <w:jc w:val="center"/>
            <w:rPr>
              <w:rFonts w:ascii="Verdana" w:hAnsi="Verdana" w:cs="Tahoma"/>
              <w:color w:val="002060"/>
              <w:sz w:val="16"/>
              <w:szCs w:val="16"/>
            </w:rPr>
          </w:pPr>
          <w:r>
            <w:rPr>
              <w:rFonts w:ascii="Verdana" w:hAnsi="Verdana" w:cs="Tahoma"/>
              <w:color w:val="002060"/>
              <w:sz w:val="16"/>
              <w:szCs w:val="16"/>
            </w:rPr>
            <w:t>v 001</w:t>
          </w:r>
        </w:p>
      </w:tc>
    </w:tr>
    <w:tr w:rsidR="00EB4E75" w:rsidRPr="0066186D" w:rsidTr="00EB4E75">
      <w:trPr>
        <w:trHeight w:val="226"/>
      </w:trPr>
      <w:tc>
        <w:tcPr>
          <w:tcW w:w="1580" w:type="dxa"/>
          <w:vMerge/>
          <w:vAlign w:val="center"/>
        </w:tcPr>
        <w:p w:rsidR="00BC0797" w:rsidRPr="0066186D" w:rsidRDefault="00BC0797" w:rsidP="00BC0797">
          <w:pPr>
            <w:pStyle w:val="Header"/>
            <w:rPr>
              <w:rFonts w:ascii="Verdana" w:hAnsi="Verdana" w:cs="Tahoma"/>
              <w:sz w:val="18"/>
              <w:szCs w:val="18"/>
            </w:rPr>
          </w:pPr>
        </w:p>
      </w:tc>
      <w:tc>
        <w:tcPr>
          <w:tcW w:w="4680" w:type="dxa"/>
          <w:vMerge/>
          <w:vAlign w:val="center"/>
        </w:tcPr>
        <w:p w:rsidR="00BC0797" w:rsidRPr="0066186D" w:rsidRDefault="00BC0797" w:rsidP="00BC0797">
          <w:pPr>
            <w:pStyle w:val="Header"/>
            <w:rPr>
              <w:rFonts w:ascii="Verdana" w:hAnsi="Verdana" w:cs="Tahoma"/>
              <w:sz w:val="18"/>
              <w:szCs w:val="18"/>
            </w:rPr>
          </w:pPr>
        </w:p>
      </w:tc>
      <w:tc>
        <w:tcPr>
          <w:tcW w:w="1486" w:type="dxa"/>
          <w:vAlign w:val="center"/>
        </w:tcPr>
        <w:p w:rsidR="00BC0797" w:rsidRPr="00E3701A" w:rsidRDefault="00BC0797" w:rsidP="00BC0797">
          <w:pPr>
            <w:pStyle w:val="Header"/>
            <w:jc w:val="right"/>
            <w:rPr>
              <w:rFonts w:ascii="Verdana" w:hAnsi="Verdana" w:cs="Tahoma"/>
              <w:bCs/>
              <w:color w:val="002060"/>
              <w:sz w:val="16"/>
              <w:szCs w:val="16"/>
            </w:rPr>
          </w:pPr>
          <w:r w:rsidRPr="00E3701A">
            <w:rPr>
              <w:rFonts w:ascii="Verdana" w:hAnsi="Verdana" w:cs="Tahoma"/>
              <w:bCs/>
              <w:color w:val="002060"/>
              <w:sz w:val="16"/>
              <w:szCs w:val="16"/>
            </w:rPr>
            <w:t>PAGE</w:t>
          </w:r>
        </w:p>
      </w:tc>
      <w:tc>
        <w:tcPr>
          <w:tcW w:w="1838" w:type="dxa"/>
          <w:vAlign w:val="center"/>
        </w:tcPr>
        <w:p w:rsidR="00BC0797" w:rsidRPr="00E3701A" w:rsidRDefault="00BC0797" w:rsidP="00BC0797">
          <w:pPr>
            <w:pStyle w:val="Header"/>
            <w:jc w:val="center"/>
            <w:rPr>
              <w:rFonts w:ascii="Verdana" w:hAnsi="Verdana" w:cs="Tahoma"/>
              <w:color w:val="002060"/>
              <w:sz w:val="16"/>
              <w:szCs w:val="16"/>
            </w:rPr>
          </w:pP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PAGE  \* Arabic  \* MERGEFORMAT </w:instrText>
          </w:r>
          <w:r w:rsidRPr="00E3701A">
            <w:rPr>
              <w:rFonts w:ascii="Verdana" w:hAnsi="Verdana" w:cs="Tahoma"/>
              <w:bCs/>
              <w:color w:val="002060"/>
              <w:sz w:val="16"/>
              <w:szCs w:val="16"/>
            </w:rPr>
            <w:fldChar w:fldCharType="separate"/>
          </w:r>
          <w:r w:rsidR="0031728B">
            <w:rPr>
              <w:rFonts w:ascii="Verdana" w:hAnsi="Verdana" w:cs="Tahoma"/>
              <w:bCs/>
              <w:noProof/>
              <w:color w:val="002060"/>
              <w:sz w:val="16"/>
              <w:szCs w:val="16"/>
            </w:rPr>
            <w:t>6</w:t>
          </w:r>
          <w:r w:rsidRPr="00E3701A">
            <w:rPr>
              <w:rFonts w:ascii="Verdana" w:hAnsi="Verdana" w:cs="Tahoma"/>
              <w:bCs/>
              <w:color w:val="002060"/>
              <w:sz w:val="16"/>
              <w:szCs w:val="16"/>
            </w:rPr>
            <w:fldChar w:fldCharType="end"/>
          </w:r>
          <w:r w:rsidRPr="00E3701A">
            <w:rPr>
              <w:rFonts w:ascii="Verdana" w:hAnsi="Verdana" w:cs="Tahoma"/>
              <w:color w:val="002060"/>
              <w:sz w:val="16"/>
              <w:szCs w:val="16"/>
            </w:rPr>
            <w:t xml:space="preserve"> of </w:t>
          </w:r>
          <w:r w:rsidRPr="00E3701A">
            <w:rPr>
              <w:rFonts w:ascii="Verdana" w:hAnsi="Verdana" w:cs="Tahoma"/>
              <w:bCs/>
              <w:color w:val="002060"/>
              <w:sz w:val="16"/>
              <w:szCs w:val="16"/>
            </w:rPr>
            <w:fldChar w:fldCharType="begin"/>
          </w:r>
          <w:r w:rsidRPr="00E3701A">
            <w:rPr>
              <w:rFonts w:ascii="Verdana" w:hAnsi="Verdana" w:cs="Tahoma"/>
              <w:bCs/>
              <w:color w:val="002060"/>
              <w:sz w:val="16"/>
              <w:szCs w:val="16"/>
            </w:rPr>
            <w:instrText xml:space="preserve"> NUMPAGES  \* Arabic  \* MERGEFORMAT </w:instrText>
          </w:r>
          <w:r w:rsidRPr="00E3701A">
            <w:rPr>
              <w:rFonts w:ascii="Verdana" w:hAnsi="Verdana" w:cs="Tahoma"/>
              <w:bCs/>
              <w:color w:val="002060"/>
              <w:sz w:val="16"/>
              <w:szCs w:val="16"/>
            </w:rPr>
            <w:fldChar w:fldCharType="separate"/>
          </w:r>
          <w:r w:rsidR="0031728B">
            <w:rPr>
              <w:rFonts w:ascii="Verdana" w:hAnsi="Verdana" w:cs="Tahoma"/>
              <w:bCs/>
              <w:noProof/>
              <w:color w:val="002060"/>
              <w:sz w:val="16"/>
              <w:szCs w:val="16"/>
            </w:rPr>
            <w:t>6</w:t>
          </w:r>
          <w:r w:rsidRPr="00E3701A">
            <w:rPr>
              <w:rFonts w:ascii="Verdana" w:hAnsi="Verdana" w:cs="Tahoma"/>
              <w:bCs/>
              <w:color w:val="002060"/>
              <w:sz w:val="16"/>
              <w:szCs w:val="16"/>
            </w:rPr>
            <w:fldChar w:fldCharType="end"/>
          </w:r>
        </w:p>
      </w:tc>
    </w:tr>
    <w:tr w:rsidR="00BC0797" w:rsidRPr="0066186D" w:rsidTr="00EB4E75">
      <w:trPr>
        <w:trHeight w:val="226"/>
      </w:trPr>
      <w:tc>
        <w:tcPr>
          <w:tcW w:w="9584" w:type="dxa"/>
          <w:gridSpan w:val="4"/>
          <w:vAlign w:val="center"/>
        </w:tcPr>
        <w:p w:rsidR="00BC0797" w:rsidRPr="00E3701A" w:rsidRDefault="009F2F39" w:rsidP="00BC0797">
          <w:pPr>
            <w:pStyle w:val="Header"/>
            <w:jc w:val="center"/>
            <w:rPr>
              <w:rFonts w:ascii="Verdana" w:hAnsi="Verdana" w:cs="Tahoma"/>
              <w:bCs/>
              <w:color w:val="002060"/>
              <w:sz w:val="16"/>
              <w:szCs w:val="16"/>
            </w:rPr>
          </w:pPr>
          <w:r>
            <w:rPr>
              <w:rFonts w:ascii="Verdana" w:hAnsi="Verdana" w:cs="Tahoma"/>
              <w:bCs/>
              <w:color w:val="002060"/>
              <w:sz w:val="16"/>
              <w:szCs w:val="16"/>
            </w:rPr>
            <w:t>PRI</w:t>
          </w:r>
          <w:r w:rsidR="00F2648C">
            <w:rPr>
              <w:rFonts w:ascii="Verdana" w:hAnsi="Verdana" w:cs="Tahoma"/>
              <w:bCs/>
              <w:color w:val="002060"/>
              <w:sz w:val="16"/>
              <w:szCs w:val="16"/>
            </w:rPr>
            <w:t>MARY DEVELOPER: Jim Martini</w:t>
          </w:r>
          <w:r w:rsidR="00BC0797">
            <w:rPr>
              <w:rFonts w:ascii="Verdana" w:hAnsi="Verdana" w:cs="Tahoma"/>
              <w:bCs/>
              <w:color w:val="002060"/>
              <w:sz w:val="16"/>
              <w:szCs w:val="16"/>
            </w:rPr>
            <w:t xml:space="preserve"> – Henry Ford College</w:t>
          </w:r>
        </w:p>
      </w:tc>
    </w:tr>
  </w:tbl>
  <w:p w:rsidR="0077259F" w:rsidRPr="006E4FF5" w:rsidRDefault="006E4FF5" w:rsidP="006E4FF5">
    <w:pPr>
      <w:tabs>
        <w:tab w:val="left" w:pos="2147"/>
        <w:tab w:val="center" w:pos="4680"/>
        <w:tab w:val="center" w:pos="5594"/>
        <w:tab w:val="right" w:pos="9360"/>
      </w:tabs>
      <w:spacing w:before="240"/>
      <w:ind w:left="0"/>
      <w:jc w:val="center"/>
      <w:rPr>
        <w:bCs/>
        <w:i/>
        <w:color w:val="002060"/>
        <w:sz w:val="32"/>
        <w:szCs w:val="36"/>
      </w:rPr>
    </w:pPr>
    <w:r>
      <w:rPr>
        <w:noProof/>
        <w:sz w:val="20"/>
      </w:rPr>
      <mc:AlternateContent>
        <mc:Choice Requires="wps">
          <w:drawing>
            <wp:anchor distT="4294967295" distB="4294967295" distL="114300" distR="114300" simplePos="0" relativeHeight="251657728" behindDoc="0" locked="0" layoutInCell="1" allowOverlap="1" wp14:anchorId="1420A68E" wp14:editId="43A2488A">
              <wp:simplePos x="0" y="0"/>
              <wp:positionH relativeFrom="margin">
                <wp:posOffset>57150</wp:posOffset>
              </wp:positionH>
              <wp:positionV relativeFrom="paragraph">
                <wp:posOffset>611218</wp:posOffset>
              </wp:positionV>
              <wp:extent cx="6735445" cy="0"/>
              <wp:effectExtent l="0" t="0" r="27305" b="19050"/>
              <wp:wrapThrough wrapText="bothSides">
                <wp:wrapPolygon edited="0">
                  <wp:start x="0" y="-1"/>
                  <wp:lineTo x="0" y="-1"/>
                  <wp:lineTo x="21626" y="-1"/>
                  <wp:lineTo x="21626"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69927A" id="Straight Connector 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48.15pt" to="534.8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" strokecolor="#002060">
              <o:lock v:ext="edit" shapetype="f"/>
              <w10:wrap type="through" anchorx="margin"/>
            </v:line>
          </w:pict>
        </mc:Fallback>
      </mc:AlternateContent>
    </w:r>
    <w:r w:rsidR="000F58FA" w:rsidRPr="000B1929">
      <w:rPr>
        <w:noProof/>
        <w:sz w:val="20"/>
      </w:rPr>
      <mc:AlternateContent>
        <mc:Choice Requires="wps">
          <w:drawing>
            <wp:anchor distT="4294967295" distB="4294967295" distL="114300" distR="114300" simplePos="0" relativeHeight="251655680" behindDoc="0" locked="0" layoutInCell="1" allowOverlap="1" wp14:anchorId="192C6247" wp14:editId="56C30EEE">
              <wp:simplePos x="0" y="0"/>
              <wp:positionH relativeFrom="margin">
                <wp:posOffset>52705</wp:posOffset>
              </wp:positionH>
              <wp:positionV relativeFrom="paragraph">
                <wp:posOffset>94615</wp:posOffset>
              </wp:positionV>
              <wp:extent cx="6735445" cy="0"/>
              <wp:effectExtent l="0" t="0" r="2730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4C2170" id="Straight Connector 9"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5pt,7.45pt" to="53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" strokecolor="#002060">
              <o:lock v:ext="edit" shapetype="f"/>
              <w10:wrap anchorx="margin"/>
            </v:line>
          </w:pict>
        </mc:Fallback>
      </mc:AlternateContent>
    </w:r>
    <w:r w:rsidR="00F2648C">
      <w:rPr>
        <w:b/>
        <w:bCs/>
        <w:color w:val="002060"/>
        <w:sz w:val="28"/>
        <w:szCs w:val="36"/>
      </w:rPr>
      <w:t xml:space="preserve">Introduction to Safety – Unit </w:t>
    </w:r>
    <w:r w:rsidR="004A0CF7">
      <w:rPr>
        <w:b/>
        <w:bCs/>
        <w:color w:val="002060"/>
        <w:sz w:val="28"/>
        <w:szCs w:val="36"/>
      </w:rPr>
      <w:t>Five</w:t>
    </w:r>
    <w:r w:rsidR="002C6C1D">
      <w:rPr>
        <w:b/>
        <w:bCs/>
        <w:color w:val="002060"/>
        <w:sz w:val="28"/>
        <w:szCs w:val="36"/>
      </w:rPr>
      <w:t xml:space="preserve">: </w:t>
    </w:r>
    <w:r w:rsidR="004A0CF7">
      <w:rPr>
        <w:b/>
        <w:bCs/>
        <w:color w:val="002060"/>
        <w:sz w:val="28"/>
        <w:szCs w:val="36"/>
      </w:rPr>
      <w:t>Electrical Safety</w:t>
    </w:r>
    <w:r w:rsidR="0077259F" w:rsidRPr="000F58FA">
      <w:rPr>
        <w:b/>
        <w:bCs/>
        <w:color w:val="002060"/>
        <w:sz w:val="32"/>
        <w:szCs w:val="36"/>
      </w:rPr>
      <w:br/>
    </w:r>
    <w:r w:rsidR="00AC3ADA">
      <w:rPr>
        <w:bCs/>
        <w:i/>
        <w:color w:val="002060"/>
        <w:sz w:val="28"/>
        <w:szCs w:val="36"/>
      </w:rPr>
      <w:t>Unit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2E1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4096B"/>
    <w:multiLevelType w:val="multilevel"/>
    <w:tmpl w:val="4F469B86"/>
    <w:lvl w:ilvl="0">
      <w:start w:val="1"/>
      <w:numFmt w:val="decimal"/>
      <w:lvlText w:val="%1."/>
      <w:lvlJc w:val="left"/>
      <w:pPr>
        <w:ind w:left="2032" w:hanging="360"/>
      </w:pPr>
      <w:rPr>
        <w:rFonts w:hint="default"/>
      </w:rPr>
    </w:lvl>
    <w:lvl w:ilvl="1">
      <w:start w:val="1"/>
      <w:numFmt w:val="upperRoman"/>
      <w:lvlText w:val="%2."/>
      <w:lvlJc w:val="left"/>
      <w:pPr>
        <w:ind w:left="1170" w:hanging="720"/>
      </w:pPr>
      <w:rPr>
        <w:rFonts w:cs="Times New Roman" w:hint="default"/>
      </w:rPr>
    </w:lvl>
    <w:lvl w:ilvl="2">
      <w:start w:val="1"/>
      <w:numFmt w:val="upperLetter"/>
      <w:lvlText w:val="%3."/>
      <w:lvlJc w:val="left"/>
      <w:pPr>
        <w:ind w:left="1350" w:hanging="360"/>
      </w:pPr>
      <w:rPr>
        <w:rFonts w:hint="default"/>
      </w:rPr>
    </w:lvl>
    <w:lvl w:ilvl="3">
      <w:start w:val="1"/>
      <w:numFmt w:val="lowerLetter"/>
      <w:lvlText w:val="%4."/>
      <w:lvlJc w:val="left"/>
      <w:pPr>
        <w:ind w:left="3150" w:hanging="360"/>
      </w:pPr>
      <w:rPr>
        <w:rFonts w:hint="default"/>
      </w:rPr>
    </w:lvl>
    <w:lvl w:ilvl="4">
      <w:start w:val="1"/>
      <w:numFmt w:val="lowerLetter"/>
      <w:lvlText w:val="%5."/>
      <w:lvlJc w:val="left"/>
      <w:pPr>
        <w:ind w:left="4912" w:hanging="360"/>
      </w:pPr>
    </w:lvl>
    <w:lvl w:ilvl="5">
      <w:start w:val="1"/>
      <w:numFmt w:val="lowerRoman"/>
      <w:lvlText w:val="%6."/>
      <w:lvlJc w:val="right"/>
      <w:pPr>
        <w:ind w:left="5632" w:hanging="180"/>
      </w:pPr>
    </w:lvl>
    <w:lvl w:ilvl="6">
      <w:start w:val="1"/>
      <w:numFmt w:val="decimal"/>
      <w:lvlText w:val="%7."/>
      <w:lvlJc w:val="left"/>
      <w:pPr>
        <w:ind w:left="6352" w:hanging="360"/>
      </w:pPr>
    </w:lvl>
    <w:lvl w:ilvl="7">
      <w:start w:val="1"/>
      <w:numFmt w:val="lowerLetter"/>
      <w:lvlText w:val="%8."/>
      <w:lvlJc w:val="left"/>
      <w:pPr>
        <w:ind w:left="7072" w:hanging="360"/>
      </w:pPr>
    </w:lvl>
    <w:lvl w:ilvl="8">
      <w:start w:val="1"/>
      <w:numFmt w:val="lowerRoman"/>
      <w:lvlText w:val="%9."/>
      <w:lvlJc w:val="right"/>
      <w:pPr>
        <w:ind w:left="7792" w:hanging="180"/>
      </w:pPr>
    </w:lvl>
  </w:abstractNum>
  <w:abstractNum w:abstractNumId="2" w15:restartNumberingAfterBreak="0">
    <w:nsid w:val="075A4A38"/>
    <w:multiLevelType w:val="hybridMultilevel"/>
    <w:tmpl w:val="3B8000BE"/>
    <w:lvl w:ilvl="0" w:tplc="D6B2170C">
      <w:start w:val="1"/>
      <w:numFmt w:val="upperRoman"/>
      <w:lvlText w:val="%1."/>
      <w:lvlJc w:val="left"/>
      <w:pPr>
        <w:ind w:left="1152" w:hanging="720"/>
      </w:pPr>
      <w:rPr>
        <w:rFonts w:hint="default"/>
      </w:rPr>
    </w:lvl>
    <w:lvl w:ilvl="1" w:tplc="41967470">
      <w:start w:val="1"/>
      <w:numFmt w:val="upperLetter"/>
      <w:lvlText w:val="%2."/>
      <w:lvlJc w:val="left"/>
      <w:pPr>
        <w:ind w:left="1512" w:hanging="360"/>
      </w:pPr>
      <w:rPr>
        <w:rFonts w:hint="default"/>
      </w:rPr>
    </w:lvl>
    <w:lvl w:ilvl="2" w:tplc="E3DADFC8">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C497B0B"/>
    <w:multiLevelType w:val="hybridMultilevel"/>
    <w:tmpl w:val="BDE214B0"/>
    <w:lvl w:ilvl="0" w:tplc="D6B2170C">
      <w:start w:val="1"/>
      <w:numFmt w:val="upperRoman"/>
      <w:lvlText w:val="%1."/>
      <w:lvlJc w:val="left"/>
      <w:pPr>
        <w:ind w:left="1152" w:hanging="720"/>
      </w:pPr>
      <w:rPr>
        <w:rFonts w:hint="default"/>
      </w:rPr>
    </w:lvl>
    <w:lvl w:ilvl="1" w:tplc="339AFAD4">
      <w:start w:val="1"/>
      <w:numFmt w:val="upperLetter"/>
      <w:lvlText w:val="%2."/>
      <w:lvlJc w:val="left"/>
      <w:pPr>
        <w:ind w:left="1512" w:hanging="360"/>
      </w:pPr>
      <w:rPr>
        <w:rFonts w:hint="default"/>
      </w:rPr>
    </w:lvl>
    <w:lvl w:ilvl="2" w:tplc="83DE5A18">
      <w:start w:val="1"/>
      <w:numFmt w:val="decimal"/>
      <w:lvlText w:val="%3."/>
      <w:lvlJc w:val="left"/>
      <w:pPr>
        <w:ind w:left="2412" w:hanging="360"/>
      </w:pPr>
      <w:rPr>
        <w:rFonts w:hint="default"/>
      </w:rPr>
    </w:lvl>
    <w:lvl w:ilvl="3" w:tplc="F1E8FC94">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F666FFD"/>
    <w:multiLevelType w:val="hybridMultilevel"/>
    <w:tmpl w:val="38183A78"/>
    <w:lvl w:ilvl="0" w:tplc="DBC0D792">
      <w:start w:val="1"/>
      <w:numFmt w:val="upperRoman"/>
      <w:lvlText w:val="%1."/>
      <w:lvlJc w:val="left"/>
      <w:pPr>
        <w:ind w:left="1152" w:hanging="720"/>
      </w:pPr>
      <w:rPr>
        <w:rFonts w:hint="default"/>
        <w:sz w:val="24"/>
        <w:szCs w:val="24"/>
      </w:rPr>
    </w:lvl>
    <w:lvl w:ilvl="1" w:tplc="0A2817AE">
      <w:start w:val="1"/>
      <w:numFmt w:val="upperLetter"/>
      <w:lvlText w:val="%2."/>
      <w:lvlJc w:val="left"/>
      <w:pPr>
        <w:ind w:left="1512" w:hanging="360"/>
      </w:pPr>
      <w:rPr>
        <w:rFonts w:hint="default"/>
      </w:rPr>
    </w:lvl>
    <w:lvl w:ilvl="2" w:tplc="299EE474">
      <w:start w:val="1"/>
      <w:numFmt w:val="decimal"/>
      <w:lvlText w:val="%3."/>
      <w:lvlJc w:val="left"/>
      <w:pPr>
        <w:ind w:left="2412" w:hanging="360"/>
      </w:pPr>
      <w:rPr>
        <w:rFonts w:hint="default"/>
      </w:rPr>
    </w:lvl>
    <w:lvl w:ilvl="3" w:tplc="C7386C76">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0107B9D"/>
    <w:multiLevelType w:val="hybridMultilevel"/>
    <w:tmpl w:val="1B88BA20"/>
    <w:lvl w:ilvl="0" w:tplc="DE9A3DC0">
      <w:start w:val="1"/>
      <w:numFmt w:val="decimal"/>
      <w:lvlText w:val="%1."/>
      <w:lvlJc w:val="left"/>
      <w:pPr>
        <w:ind w:left="20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B319D"/>
    <w:multiLevelType w:val="hybridMultilevel"/>
    <w:tmpl w:val="0F3A7A2A"/>
    <w:lvl w:ilvl="0" w:tplc="CB3E836A">
      <w:start w:val="1"/>
      <w:numFmt w:val="upperRoman"/>
      <w:lvlText w:val="%1."/>
      <w:lvlJc w:val="left"/>
      <w:pPr>
        <w:ind w:left="1152" w:hanging="720"/>
      </w:pPr>
      <w:rPr>
        <w:rFonts w:cs="Times New Roman" w:hint="default"/>
      </w:rPr>
    </w:lvl>
    <w:lvl w:ilvl="1" w:tplc="EA3E0062">
      <w:start w:val="1"/>
      <w:numFmt w:val="upperLetter"/>
      <w:lvlText w:val="%2."/>
      <w:lvlJc w:val="left"/>
      <w:pPr>
        <w:ind w:left="1512" w:hanging="360"/>
      </w:pPr>
      <w:rPr>
        <w:rFonts w:hint="default"/>
      </w:rPr>
    </w:lvl>
    <w:lvl w:ilvl="2" w:tplc="335CDD02">
      <w:start w:val="1"/>
      <w:numFmt w:val="decimal"/>
      <w:lvlText w:val="%3."/>
      <w:lvlJc w:val="left"/>
      <w:pPr>
        <w:ind w:left="2150" w:hanging="620"/>
      </w:pPr>
      <w:rPr>
        <w:rFonts w:hint="default"/>
        <w:color w:val="auto"/>
        <w:sz w:val="24"/>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E7827AD"/>
    <w:multiLevelType w:val="hybridMultilevel"/>
    <w:tmpl w:val="95F2C84C"/>
    <w:lvl w:ilvl="0" w:tplc="DE9A3DC0">
      <w:start w:val="1"/>
      <w:numFmt w:val="decimal"/>
      <w:lvlText w:val="%1."/>
      <w:lvlJc w:val="left"/>
      <w:pPr>
        <w:ind w:left="246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5FF5BA4"/>
    <w:multiLevelType w:val="hybridMultilevel"/>
    <w:tmpl w:val="AC12E11E"/>
    <w:lvl w:ilvl="0" w:tplc="3A600028">
      <w:start w:val="1"/>
      <w:numFmt w:val="decimal"/>
      <w:lvlText w:val="%1."/>
      <w:lvlJc w:val="left"/>
      <w:pPr>
        <w:ind w:left="2252" w:hanging="360"/>
      </w:pPr>
      <w:rPr>
        <w:rFonts w:hint="default"/>
      </w:rPr>
    </w:lvl>
    <w:lvl w:ilvl="1" w:tplc="04090019">
      <w:start w:val="1"/>
      <w:numFmt w:val="lowerLetter"/>
      <w:lvlText w:val="%2."/>
      <w:lvlJc w:val="left"/>
      <w:pPr>
        <w:ind w:left="2972" w:hanging="360"/>
      </w:pPr>
    </w:lvl>
    <w:lvl w:ilvl="2" w:tplc="3D9A9C10">
      <w:start w:val="1"/>
      <w:numFmt w:val="upperLetter"/>
      <w:lvlText w:val="%3."/>
      <w:lvlJc w:val="left"/>
      <w:pPr>
        <w:ind w:left="900" w:hanging="360"/>
      </w:pPr>
      <w:rPr>
        <w:rFonts w:hint="default"/>
      </w:rPr>
    </w:lvl>
    <w:lvl w:ilvl="3" w:tplc="0409000F">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9" w15:restartNumberingAfterBreak="0">
    <w:nsid w:val="26C63B7E"/>
    <w:multiLevelType w:val="hybridMultilevel"/>
    <w:tmpl w:val="B936E3F4"/>
    <w:lvl w:ilvl="0" w:tplc="D6B2170C">
      <w:start w:val="1"/>
      <w:numFmt w:val="upperRoman"/>
      <w:lvlText w:val="%1."/>
      <w:lvlJc w:val="left"/>
      <w:pPr>
        <w:ind w:left="792" w:hanging="360"/>
      </w:pPr>
      <w:rPr>
        <w:rFonts w:hint="default"/>
      </w:rPr>
    </w:lvl>
    <w:lvl w:ilvl="1" w:tplc="04090019">
      <w:start w:val="1"/>
      <w:numFmt w:val="lowerLetter"/>
      <w:lvlText w:val="%2."/>
      <w:lvlJc w:val="left"/>
      <w:pPr>
        <w:ind w:left="1512" w:hanging="360"/>
      </w:pPr>
    </w:lvl>
    <w:lvl w:ilvl="2" w:tplc="89F881A4">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DF258BC"/>
    <w:multiLevelType w:val="hybridMultilevel"/>
    <w:tmpl w:val="E3389142"/>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189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E715A84"/>
    <w:multiLevelType w:val="hybridMultilevel"/>
    <w:tmpl w:val="8EA01DE6"/>
    <w:lvl w:ilvl="0" w:tplc="DAEAF676">
      <w:start w:val="1"/>
      <w:numFmt w:val="upperRoman"/>
      <w:lvlText w:val="%1."/>
      <w:lvlJc w:val="left"/>
      <w:pPr>
        <w:ind w:left="1152" w:hanging="720"/>
      </w:pPr>
      <w:rPr>
        <w:rFonts w:hint="default"/>
      </w:rPr>
    </w:lvl>
    <w:lvl w:ilvl="1" w:tplc="53741C3E">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F062985"/>
    <w:multiLevelType w:val="hybridMultilevel"/>
    <w:tmpl w:val="19287116"/>
    <w:lvl w:ilvl="0" w:tplc="4B627390">
      <w:start w:val="1"/>
      <w:numFmt w:val="upperRoman"/>
      <w:lvlText w:val="%1."/>
      <w:lvlJc w:val="left"/>
      <w:pPr>
        <w:ind w:left="1170" w:hanging="720"/>
      </w:pPr>
      <w:rPr>
        <w:rFonts w:cs="Times New Roman" w:hint="default"/>
      </w:rPr>
    </w:lvl>
    <w:lvl w:ilvl="1" w:tplc="C2D29F22">
      <w:start w:val="1"/>
      <w:numFmt w:val="upperLetter"/>
      <w:lvlText w:val="%2."/>
      <w:lvlJc w:val="left"/>
      <w:pPr>
        <w:ind w:left="1530"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45E445C"/>
    <w:multiLevelType w:val="hybridMultilevel"/>
    <w:tmpl w:val="5CEAFCC2"/>
    <w:lvl w:ilvl="0" w:tplc="C50250C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49E58C8"/>
    <w:multiLevelType w:val="hybridMultilevel"/>
    <w:tmpl w:val="355429FE"/>
    <w:lvl w:ilvl="0" w:tplc="4B627390">
      <w:start w:val="1"/>
      <w:numFmt w:val="upperRoman"/>
      <w:lvlText w:val="%1."/>
      <w:lvlJc w:val="left"/>
      <w:pPr>
        <w:ind w:left="1152" w:hanging="720"/>
      </w:pPr>
      <w:rPr>
        <w:rFonts w:cs="Times New Roman" w:hint="default"/>
      </w:rPr>
    </w:lvl>
    <w:lvl w:ilvl="1" w:tplc="F2764EFC">
      <w:start w:val="1"/>
      <w:numFmt w:val="upperLetter"/>
      <w:lvlText w:val="%2."/>
      <w:lvlJc w:val="left"/>
      <w:pPr>
        <w:ind w:left="1512" w:hanging="360"/>
      </w:pPr>
      <w:rPr>
        <w:rFonts w:hint="default"/>
      </w:rPr>
    </w:lvl>
    <w:lvl w:ilvl="2" w:tplc="9850C01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5E54478"/>
    <w:multiLevelType w:val="hybridMultilevel"/>
    <w:tmpl w:val="319A28A8"/>
    <w:lvl w:ilvl="0" w:tplc="1464B5E6">
      <w:start w:val="1"/>
      <w:numFmt w:val="decimal"/>
      <w:lvlText w:val="%1."/>
      <w:lvlJc w:val="left"/>
      <w:pPr>
        <w:ind w:left="2192" w:hanging="360"/>
      </w:pPr>
      <w:rPr>
        <w:rFonts w:hint="default"/>
      </w:rPr>
    </w:lvl>
    <w:lvl w:ilvl="1" w:tplc="72242C70">
      <w:start w:val="1"/>
      <w:numFmt w:val="upperRoman"/>
      <w:lvlText w:val="%2."/>
      <w:lvlJc w:val="left"/>
      <w:pPr>
        <w:ind w:left="3272" w:hanging="720"/>
      </w:pPr>
      <w:rPr>
        <w:rFonts w:hint="default"/>
      </w:rPr>
    </w:lvl>
    <w:lvl w:ilvl="2" w:tplc="4F781AF0">
      <w:start w:val="1"/>
      <w:numFmt w:val="upperLetter"/>
      <w:lvlText w:val="%3."/>
      <w:lvlJc w:val="left"/>
      <w:pPr>
        <w:ind w:left="3812" w:hanging="360"/>
      </w:pPr>
      <w:rPr>
        <w:rFonts w:hint="default"/>
      </w:rPr>
    </w:lvl>
    <w:lvl w:ilvl="3" w:tplc="3B7E9CDC">
      <w:start w:val="1"/>
      <w:numFmt w:val="lowerLetter"/>
      <w:lvlText w:val="%4."/>
      <w:lvlJc w:val="left"/>
      <w:pPr>
        <w:ind w:left="4352" w:hanging="360"/>
      </w:pPr>
      <w:rPr>
        <w:rFonts w:hint="default"/>
      </w:r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16" w15:restartNumberingAfterBreak="0">
    <w:nsid w:val="3DC310EC"/>
    <w:multiLevelType w:val="hybridMultilevel"/>
    <w:tmpl w:val="8C24AA34"/>
    <w:lvl w:ilvl="0" w:tplc="8730C354">
      <w:start w:val="1"/>
      <w:numFmt w:val="upperRoman"/>
      <w:lvlText w:val="%1."/>
      <w:lvlJc w:val="left"/>
      <w:pPr>
        <w:ind w:left="1152" w:hanging="720"/>
      </w:pPr>
      <w:rPr>
        <w:rFonts w:cs="Times New Roman" w:hint="default"/>
      </w:rPr>
    </w:lvl>
    <w:lvl w:ilvl="1" w:tplc="A3B261E0">
      <w:start w:val="1"/>
      <w:numFmt w:val="upperLetter"/>
      <w:lvlText w:val="%2."/>
      <w:lvlJc w:val="left"/>
      <w:pPr>
        <w:ind w:left="1512" w:hanging="360"/>
      </w:pPr>
      <w:rPr>
        <w:rFonts w:hint="default"/>
      </w:rPr>
    </w:lvl>
    <w:lvl w:ilvl="2" w:tplc="7A7EC54C">
      <w:start w:val="1"/>
      <w:numFmt w:val="decimal"/>
      <w:lvlText w:val="%3."/>
      <w:lvlJc w:val="left"/>
      <w:pPr>
        <w:ind w:left="2412"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42D52466"/>
    <w:multiLevelType w:val="hybridMultilevel"/>
    <w:tmpl w:val="7AD23B14"/>
    <w:lvl w:ilvl="0" w:tplc="04090013">
      <w:start w:val="1"/>
      <w:numFmt w:val="upperRoman"/>
      <w:lvlText w:val="%1."/>
      <w:lvlJc w:val="right"/>
      <w:pPr>
        <w:ind w:left="792" w:hanging="360"/>
      </w:pPr>
    </w:lvl>
    <w:lvl w:ilvl="1" w:tplc="04090015">
      <w:start w:val="1"/>
      <w:numFmt w:val="upperLetter"/>
      <w:lvlText w:val="%2."/>
      <w:lvlJc w:val="left"/>
      <w:pPr>
        <w:ind w:left="1152" w:hanging="360"/>
      </w:pPr>
    </w:lvl>
    <w:lvl w:ilvl="2" w:tplc="0409001B">
      <w:start w:val="1"/>
      <w:numFmt w:val="lowerRoman"/>
      <w:lvlText w:val="%3."/>
      <w:lvlJc w:val="right"/>
      <w:pPr>
        <w:ind w:left="1692" w:hanging="180"/>
      </w:pPr>
    </w:lvl>
    <w:lvl w:ilvl="3" w:tplc="D9F0665C">
      <w:start w:val="1"/>
      <w:numFmt w:val="upperLetter"/>
      <w:lvlText w:val="%4."/>
      <w:lvlJc w:val="left"/>
      <w:pPr>
        <w:ind w:left="1242" w:hanging="360"/>
      </w:pPr>
      <w:rPr>
        <w:rFonts w:hint="default"/>
      </w:rPr>
    </w:lvl>
    <w:lvl w:ilvl="4" w:tplc="04090019">
      <w:start w:val="1"/>
      <w:numFmt w:val="lowerLetter"/>
      <w:lvlText w:val="%5."/>
      <w:lvlJc w:val="left"/>
      <w:pPr>
        <w:ind w:left="2360" w:hanging="360"/>
      </w:pPr>
    </w:lvl>
    <w:lvl w:ilvl="5" w:tplc="0409001B" w:tentative="1">
      <w:start w:val="1"/>
      <w:numFmt w:val="lowerRoman"/>
      <w:lvlText w:val="%6."/>
      <w:lvlJc w:val="right"/>
      <w:pPr>
        <w:ind w:left="3080" w:hanging="180"/>
      </w:pPr>
    </w:lvl>
    <w:lvl w:ilvl="6" w:tplc="0409000F" w:tentative="1">
      <w:start w:val="1"/>
      <w:numFmt w:val="decimal"/>
      <w:lvlText w:val="%7."/>
      <w:lvlJc w:val="left"/>
      <w:pPr>
        <w:ind w:left="3800" w:hanging="360"/>
      </w:pPr>
    </w:lvl>
    <w:lvl w:ilvl="7" w:tplc="04090019" w:tentative="1">
      <w:start w:val="1"/>
      <w:numFmt w:val="lowerLetter"/>
      <w:lvlText w:val="%8."/>
      <w:lvlJc w:val="left"/>
      <w:pPr>
        <w:ind w:left="4520" w:hanging="360"/>
      </w:pPr>
    </w:lvl>
    <w:lvl w:ilvl="8" w:tplc="0409001B" w:tentative="1">
      <w:start w:val="1"/>
      <w:numFmt w:val="lowerRoman"/>
      <w:lvlText w:val="%9."/>
      <w:lvlJc w:val="right"/>
      <w:pPr>
        <w:ind w:left="5240" w:hanging="180"/>
      </w:pPr>
    </w:lvl>
  </w:abstractNum>
  <w:abstractNum w:abstractNumId="18" w15:restartNumberingAfterBreak="0">
    <w:nsid w:val="482A2618"/>
    <w:multiLevelType w:val="hybridMultilevel"/>
    <w:tmpl w:val="4F469B86"/>
    <w:lvl w:ilvl="0" w:tplc="DE9A3DC0">
      <w:start w:val="1"/>
      <w:numFmt w:val="decimal"/>
      <w:lvlText w:val="%1."/>
      <w:lvlJc w:val="left"/>
      <w:pPr>
        <w:ind w:left="2032" w:hanging="360"/>
      </w:pPr>
      <w:rPr>
        <w:rFonts w:hint="default"/>
      </w:rPr>
    </w:lvl>
    <w:lvl w:ilvl="1" w:tplc="0082FA9C">
      <w:start w:val="1"/>
      <w:numFmt w:val="upperRoman"/>
      <w:lvlText w:val="%2."/>
      <w:lvlJc w:val="left"/>
      <w:pPr>
        <w:ind w:left="1170" w:hanging="720"/>
      </w:pPr>
      <w:rPr>
        <w:rFonts w:cs="Times New Roman" w:hint="default"/>
      </w:rPr>
    </w:lvl>
    <w:lvl w:ilvl="2" w:tplc="0D1C4DF2">
      <w:start w:val="1"/>
      <w:numFmt w:val="upperLetter"/>
      <w:lvlText w:val="%3."/>
      <w:lvlJc w:val="left"/>
      <w:pPr>
        <w:ind w:left="1350" w:hanging="360"/>
      </w:pPr>
      <w:rPr>
        <w:rFonts w:hint="default"/>
      </w:rPr>
    </w:lvl>
    <w:lvl w:ilvl="3" w:tplc="C1321922">
      <w:start w:val="1"/>
      <w:numFmt w:val="lowerLetter"/>
      <w:lvlText w:val="%4."/>
      <w:lvlJc w:val="left"/>
      <w:pPr>
        <w:ind w:left="2880" w:hanging="360"/>
      </w:pPr>
      <w:rPr>
        <w:rFonts w:hint="default"/>
      </w:rPr>
    </w:lvl>
    <w:lvl w:ilvl="4" w:tplc="04090019">
      <w:start w:val="1"/>
      <w:numFmt w:val="lowerLetter"/>
      <w:lvlText w:val="%5."/>
      <w:lvlJc w:val="left"/>
      <w:pPr>
        <w:ind w:left="4912" w:hanging="360"/>
      </w:pPr>
    </w:lvl>
    <w:lvl w:ilvl="5" w:tplc="0409001B" w:tentative="1">
      <w:start w:val="1"/>
      <w:numFmt w:val="lowerRoman"/>
      <w:lvlText w:val="%6."/>
      <w:lvlJc w:val="right"/>
      <w:pPr>
        <w:ind w:left="5632" w:hanging="180"/>
      </w:pPr>
    </w:lvl>
    <w:lvl w:ilvl="6" w:tplc="0409000F" w:tentative="1">
      <w:start w:val="1"/>
      <w:numFmt w:val="decimal"/>
      <w:lvlText w:val="%7."/>
      <w:lvlJc w:val="left"/>
      <w:pPr>
        <w:ind w:left="6352" w:hanging="360"/>
      </w:pPr>
    </w:lvl>
    <w:lvl w:ilvl="7" w:tplc="04090019" w:tentative="1">
      <w:start w:val="1"/>
      <w:numFmt w:val="lowerLetter"/>
      <w:lvlText w:val="%8."/>
      <w:lvlJc w:val="left"/>
      <w:pPr>
        <w:ind w:left="7072" w:hanging="360"/>
      </w:pPr>
    </w:lvl>
    <w:lvl w:ilvl="8" w:tplc="0409001B" w:tentative="1">
      <w:start w:val="1"/>
      <w:numFmt w:val="lowerRoman"/>
      <w:lvlText w:val="%9."/>
      <w:lvlJc w:val="right"/>
      <w:pPr>
        <w:ind w:left="7792" w:hanging="180"/>
      </w:pPr>
    </w:lvl>
  </w:abstractNum>
  <w:abstractNum w:abstractNumId="19" w15:restartNumberingAfterBreak="0">
    <w:nsid w:val="4AA02761"/>
    <w:multiLevelType w:val="hybridMultilevel"/>
    <w:tmpl w:val="BC049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5587A"/>
    <w:multiLevelType w:val="hybridMultilevel"/>
    <w:tmpl w:val="FD0C516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4EBC3828"/>
    <w:multiLevelType w:val="hybridMultilevel"/>
    <w:tmpl w:val="2DC65BE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22D70"/>
    <w:multiLevelType w:val="hybridMultilevel"/>
    <w:tmpl w:val="73E49014"/>
    <w:lvl w:ilvl="0" w:tplc="DE9A3DC0">
      <w:start w:val="1"/>
      <w:numFmt w:val="decimal"/>
      <w:lvlText w:val="%1."/>
      <w:lvlJc w:val="left"/>
      <w:pPr>
        <w:ind w:left="2032" w:hanging="360"/>
      </w:pPr>
      <w:rPr>
        <w:rFonts w:hint="default"/>
      </w:rPr>
    </w:lvl>
    <w:lvl w:ilvl="1" w:tplc="BDAAD3D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C19C1"/>
    <w:multiLevelType w:val="hybridMultilevel"/>
    <w:tmpl w:val="830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72DFF"/>
    <w:multiLevelType w:val="hybridMultilevel"/>
    <w:tmpl w:val="96EC61CA"/>
    <w:lvl w:ilvl="0" w:tplc="3A600028">
      <w:start w:val="1"/>
      <w:numFmt w:val="decimal"/>
      <w:lvlText w:val="%1."/>
      <w:lvlJc w:val="left"/>
      <w:pPr>
        <w:ind w:left="268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51700976"/>
    <w:multiLevelType w:val="hybridMultilevel"/>
    <w:tmpl w:val="66E83B7A"/>
    <w:lvl w:ilvl="0" w:tplc="1464B5E6">
      <w:start w:val="1"/>
      <w:numFmt w:val="decimal"/>
      <w:lvlText w:val="%1."/>
      <w:lvlJc w:val="left"/>
      <w:pPr>
        <w:ind w:left="26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2D325F2"/>
    <w:multiLevelType w:val="hybridMultilevel"/>
    <w:tmpl w:val="C846CF02"/>
    <w:lvl w:ilvl="0" w:tplc="F2764EFC">
      <w:start w:val="1"/>
      <w:numFmt w:val="upperLetter"/>
      <w:lvlText w:val="%1."/>
      <w:lvlJc w:val="left"/>
      <w:pPr>
        <w:ind w:left="108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7" w15:restartNumberingAfterBreak="0">
    <w:nsid w:val="547D08B6"/>
    <w:multiLevelType w:val="hybridMultilevel"/>
    <w:tmpl w:val="7794D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AC7F44"/>
    <w:multiLevelType w:val="hybridMultilevel"/>
    <w:tmpl w:val="EF448F72"/>
    <w:lvl w:ilvl="0" w:tplc="5052D7A6">
      <w:start w:val="1"/>
      <w:numFmt w:val="upperRoman"/>
      <w:lvlText w:val="%1."/>
      <w:lvlJc w:val="left"/>
      <w:pPr>
        <w:ind w:left="1152" w:hanging="720"/>
      </w:pPr>
      <w:rPr>
        <w:rFonts w:hint="default"/>
        <w:sz w:val="24"/>
      </w:rPr>
    </w:lvl>
    <w:lvl w:ilvl="1" w:tplc="AF3412C4">
      <w:start w:val="1"/>
      <w:numFmt w:val="upperLetter"/>
      <w:lvlText w:val="%2."/>
      <w:lvlJc w:val="left"/>
      <w:pPr>
        <w:ind w:left="1512" w:hanging="360"/>
      </w:pPr>
      <w:rPr>
        <w:rFonts w:hint="default"/>
      </w:rPr>
    </w:lvl>
    <w:lvl w:ilvl="2" w:tplc="359AA1D4">
      <w:start w:val="1"/>
      <w:numFmt w:val="decimal"/>
      <w:lvlText w:val="%3."/>
      <w:lvlJc w:val="left"/>
      <w:pPr>
        <w:ind w:left="2412" w:hanging="360"/>
      </w:pPr>
      <w:rPr>
        <w:rFonts w:hint="default"/>
      </w:rPr>
    </w:lvl>
    <w:lvl w:ilvl="3" w:tplc="853E045E">
      <w:start w:val="1"/>
      <w:numFmt w:val="lowerLetter"/>
      <w:lvlText w:val="%4."/>
      <w:lvlJc w:val="left"/>
      <w:pPr>
        <w:ind w:left="2952" w:hanging="360"/>
      </w:pPr>
      <w:rPr>
        <w:rFonts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55487D8E"/>
    <w:multiLevelType w:val="hybridMultilevel"/>
    <w:tmpl w:val="5A96A1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0E1BBD"/>
    <w:multiLevelType w:val="hybridMultilevel"/>
    <w:tmpl w:val="C36EE6DE"/>
    <w:lvl w:ilvl="0" w:tplc="5052D7A6">
      <w:start w:val="1"/>
      <w:numFmt w:val="upperRoman"/>
      <w:lvlText w:val="%1."/>
      <w:lvlJc w:val="left"/>
      <w:pPr>
        <w:ind w:left="1152"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470A6"/>
    <w:multiLevelType w:val="hybridMultilevel"/>
    <w:tmpl w:val="A09E7556"/>
    <w:lvl w:ilvl="0" w:tplc="FC7A98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A3D24"/>
    <w:multiLevelType w:val="hybridMultilevel"/>
    <w:tmpl w:val="6D40C47E"/>
    <w:lvl w:ilvl="0" w:tplc="4C8C246E">
      <w:start w:val="1"/>
      <w:numFmt w:val="upperRoman"/>
      <w:lvlText w:val="%1."/>
      <w:lvlJc w:val="left"/>
      <w:pPr>
        <w:ind w:left="1152" w:hanging="720"/>
      </w:pPr>
      <w:rPr>
        <w:rFonts w:cs="Times New Roman" w:hint="default"/>
      </w:rPr>
    </w:lvl>
    <w:lvl w:ilvl="1" w:tplc="78C0DCEA">
      <w:start w:val="1"/>
      <w:numFmt w:val="upperLetter"/>
      <w:lvlText w:val="%2."/>
      <w:lvlJc w:val="left"/>
      <w:pPr>
        <w:ind w:left="1512" w:hanging="360"/>
      </w:pPr>
      <w:rPr>
        <w:rFonts w:hint="default"/>
      </w:rPr>
    </w:lvl>
    <w:lvl w:ilvl="2" w:tplc="B9047108">
      <w:start w:val="1"/>
      <w:numFmt w:val="decimal"/>
      <w:lvlText w:val="%3."/>
      <w:lvlJc w:val="left"/>
      <w:pPr>
        <w:ind w:left="1980" w:hanging="360"/>
      </w:pPr>
      <w:rPr>
        <w:rFonts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10D7862"/>
    <w:multiLevelType w:val="hybridMultilevel"/>
    <w:tmpl w:val="34FA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4A2"/>
    <w:multiLevelType w:val="hybridMultilevel"/>
    <w:tmpl w:val="6F68844A"/>
    <w:lvl w:ilvl="0" w:tplc="D6B2170C">
      <w:start w:val="1"/>
      <w:numFmt w:val="upp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4112731"/>
    <w:multiLevelType w:val="hybridMultilevel"/>
    <w:tmpl w:val="5426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A2EC6"/>
    <w:multiLevelType w:val="hybridMultilevel"/>
    <w:tmpl w:val="3A8697A8"/>
    <w:lvl w:ilvl="0" w:tplc="4B627390">
      <w:start w:val="1"/>
      <w:numFmt w:val="upperRoman"/>
      <w:lvlText w:val="%1."/>
      <w:lvlJc w:val="left"/>
      <w:pPr>
        <w:ind w:left="1152" w:hanging="720"/>
      </w:pPr>
      <w:rPr>
        <w:rFonts w:cs="Times New Roman" w:hint="default"/>
      </w:rPr>
    </w:lvl>
    <w:lvl w:ilvl="1" w:tplc="65665EC6">
      <w:start w:val="1"/>
      <w:numFmt w:val="upperLetter"/>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7C383FF4"/>
    <w:multiLevelType w:val="multilevel"/>
    <w:tmpl w:val="7794D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D9129F"/>
    <w:multiLevelType w:val="hybridMultilevel"/>
    <w:tmpl w:val="37200E04"/>
    <w:lvl w:ilvl="0" w:tplc="0A2817AE">
      <w:start w:val="1"/>
      <w:numFmt w:val="upp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3"/>
  </w:num>
  <w:num w:numId="4">
    <w:abstractNumId w:val="2"/>
  </w:num>
  <w:num w:numId="5">
    <w:abstractNumId w:val="28"/>
  </w:num>
  <w:num w:numId="6">
    <w:abstractNumId w:val="18"/>
  </w:num>
  <w:num w:numId="7">
    <w:abstractNumId w:val="35"/>
  </w:num>
  <w:num w:numId="8">
    <w:abstractNumId w:val="4"/>
  </w:num>
  <w:num w:numId="9">
    <w:abstractNumId w:val="15"/>
  </w:num>
  <w:num w:numId="10">
    <w:abstractNumId w:val="8"/>
  </w:num>
  <w:num w:numId="11">
    <w:abstractNumId w:val="38"/>
  </w:num>
  <w:num w:numId="12">
    <w:abstractNumId w:val="9"/>
  </w:num>
  <w:num w:numId="13">
    <w:abstractNumId w:val="30"/>
  </w:num>
  <w:num w:numId="14">
    <w:abstractNumId w:val="24"/>
  </w:num>
  <w:num w:numId="15">
    <w:abstractNumId w:val="25"/>
  </w:num>
  <w:num w:numId="16">
    <w:abstractNumId w:val="11"/>
  </w:num>
  <w:num w:numId="17">
    <w:abstractNumId w:val="17"/>
  </w:num>
  <w:num w:numId="18">
    <w:abstractNumId w:val="5"/>
  </w:num>
  <w:num w:numId="19">
    <w:abstractNumId w:val="7"/>
  </w:num>
  <w:num w:numId="20">
    <w:abstractNumId w:val="16"/>
  </w:num>
  <w:num w:numId="21">
    <w:abstractNumId w:val="22"/>
  </w:num>
  <w:num w:numId="22">
    <w:abstractNumId w:val="10"/>
  </w:num>
  <w:num w:numId="23">
    <w:abstractNumId w:val="14"/>
  </w:num>
  <w:num w:numId="24">
    <w:abstractNumId w:val="36"/>
  </w:num>
  <w:num w:numId="25">
    <w:abstractNumId w:val="12"/>
  </w:num>
  <w:num w:numId="26">
    <w:abstractNumId w:val="6"/>
  </w:num>
  <w:num w:numId="27">
    <w:abstractNumId w:val="32"/>
  </w:num>
  <w:num w:numId="28">
    <w:abstractNumId w:val="1"/>
  </w:num>
  <w:num w:numId="29">
    <w:abstractNumId w:val="26"/>
  </w:num>
  <w:num w:numId="30">
    <w:abstractNumId w:val="34"/>
  </w:num>
  <w:num w:numId="31">
    <w:abstractNumId w:val="27"/>
  </w:num>
  <w:num w:numId="32">
    <w:abstractNumId w:val="37"/>
  </w:num>
  <w:num w:numId="33">
    <w:abstractNumId w:val="23"/>
  </w:num>
  <w:num w:numId="34">
    <w:abstractNumId w:val="33"/>
  </w:num>
  <w:num w:numId="35">
    <w:abstractNumId w:val="29"/>
  </w:num>
  <w:num w:numId="36">
    <w:abstractNumId w:val="31"/>
  </w:num>
  <w:num w:numId="37">
    <w:abstractNumId w:val="21"/>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09"/>
    <w:rsid w:val="00000CA7"/>
    <w:rsid w:val="00007BE5"/>
    <w:rsid w:val="000521E1"/>
    <w:rsid w:val="000625B4"/>
    <w:rsid w:val="00062EC7"/>
    <w:rsid w:val="000942F6"/>
    <w:rsid w:val="000A4FEB"/>
    <w:rsid w:val="000B1929"/>
    <w:rsid w:val="000B496E"/>
    <w:rsid w:val="000D14FF"/>
    <w:rsid w:val="000D7BDB"/>
    <w:rsid w:val="000F58FA"/>
    <w:rsid w:val="000F6D9A"/>
    <w:rsid w:val="001014F7"/>
    <w:rsid w:val="00124B5E"/>
    <w:rsid w:val="001256B4"/>
    <w:rsid w:val="00153E3B"/>
    <w:rsid w:val="00167369"/>
    <w:rsid w:val="00174F1E"/>
    <w:rsid w:val="001815BB"/>
    <w:rsid w:val="00193F8B"/>
    <w:rsid w:val="001A0A7E"/>
    <w:rsid w:val="0020621F"/>
    <w:rsid w:val="00207F35"/>
    <w:rsid w:val="00223174"/>
    <w:rsid w:val="00230CEB"/>
    <w:rsid w:val="002467F2"/>
    <w:rsid w:val="002576C2"/>
    <w:rsid w:val="00273282"/>
    <w:rsid w:val="002B3CBF"/>
    <w:rsid w:val="002C6C1D"/>
    <w:rsid w:val="002E2F29"/>
    <w:rsid w:val="003051EB"/>
    <w:rsid w:val="00306AAF"/>
    <w:rsid w:val="00307EF1"/>
    <w:rsid w:val="00310B98"/>
    <w:rsid w:val="0031279E"/>
    <w:rsid w:val="0031728B"/>
    <w:rsid w:val="0032140A"/>
    <w:rsid w:val="00324348"/>
    <w:rsid w:val="00334240"/>
    <w:rsid w:val="00342421"/>
    <w:rsid w:val="003653E5"/>
    <w:rsid w:val="00367A5D"/>
    <w:rsid w:val="0037438F"/>
    <w:rsid w:val="00377D04"/>
    <w:rsid w:val="00390E42"/>
    <w:rsid w:val="003A6692"/>
    <w:rsid w:val="003C6C45"/>
    <w:rsid w:val="003E6168"/>
    <w:rsid w:val="003F031B"/>
    <w:rsid w:val="003F1C3A"/>
    <w:rsid w:val="003F373B"/>
    <w:rsid w:val="00404CE4"/>
    <w:rsid w:val="004077DB"/>
    <w:rsid w:val="00466693"/>
    <w:rsid w:val="0047433E"/>
    <w:rsid w:val="0047492C"/>
    <w:rsid w:val="004A0CF7"/>
    <w:rsid w:val="004A5B17"/>
    <w:rsid w:val="005021E8"/>
    <w:rsid w:val="005152F7"/>
    <w:rsid w:val="00517104"/>
    <w:rsid w:val="00531B52"/>
    <w:rsid w:val="00580E26"/>
    <w:rsid w:val="00591F77"/>
    <w:rsid w:val="005D63AD"/>
    <w:rsid w:val="005E0140"/>
    <w:rsid w:val="005E7681"/>
    <w:rsid w:val="00630272"/>
    <w:rsid w:val="00632DB9"/>
    <w:rsid w:val="0065227D"/>
    <w:rsid w:val="0065463D"/>
    <w:rsid w:val="00660CFC"/>
    <w:rsid w:val="0067042F"/>
    <w:rsid w:val="00691BF0"/>
    <w:rsid w:val="00696981"/>
    <w:rsid w:val="006A4FAC"/>
    <w:rsid w:val="006C2132"/>
    <w:rsid w:val="006E4FF5"/>
    <w:rsid w:val="00703EE2"/>
    <w:rsid w:val="00742C59"/>
    <w:rsid w:val="0074542A"/>
    <w:rsid w:val="00746856"/>
    <w:rsid w:val="00764727"/>
    <w:rsid w:val="007678B9"/>
    <w:rsid w:val="0077135C"/>
    <w:rsid w:val="0077259F"/>
    <w:rsid w:val="00774478"/>
    <w:rsid w:val="00794F31"/>
    <w:rsid w:val="007A33BF"/>
    <w:rsid w:val="007D0909"/>
    <w:rsid w:val="00826D78"/>
    <w:rsid w:val="008333B5"/>
    <w:rsid w:val="00862424"/>
    <w:rsid w:val="00866812"/>
    <w:rsid w:val="00875125"/>
    <w:rsid w:val="00875F63"/>
    <w:rsid w:val="00877A70"/>
    <w:rsid w:val="00884B79"/>
    <w:rsid w:val="008D75EE"/>
    <w:rsid w:val="008E10AB"/>
    <w:rsid w:val="008F5FA3"/>
    <w:rsid w:val="008F634A"/>
    <w:rsid w:val="00904BE0"/>
    <w:rsid w:val="00941A8A"/>
    <w:rsid w:val="009641E0"/>
    <w:rsid w:val="009676DE"/>
    <w:rsid w:val="00972C54"/>
    <w:rsid w:val="00986A04"/>
    <w:rsid w:val="009B6E17"/>
    <w:rsid w:val="009C0C99"/>
    <w:rsid w:val="009D6360"/>
    <w:rsid w:val="009E3FDC"/>
    <w:rsid w:val="009F2F39"/>
    <w:rsid w:val="009F6867"/>
    <w:rsid w:val="00A2040E"/>
    <w:rsid w:val="00A32FF0"/>
    <w:rsid w:val="00A5100C"/>
    <w:rsid w:val="00A7493F"/>
    <w:rsid w:val="00A856B1"/>
    <w:rsid w:val="00AB4FBC"/>
    <w:rsid w:val="00AC0BB6"/>
    <w:rsid w:val="00AC3ADA"/>
    <w:rsid w:val="00AC5B68"/>
    <w:rsid w:val="00AD16E4"/>
    <w:rsid w:val="00B0457C"/>
    <w:rsid w:val="00B1188C"/>
    <w:rsid w:val="00B27777"/>
    <w:rsid w:val="00B3650F"/>
    <w:rsid w:val="00B4027B"/>
    <w:rsid w:val="00B40E47"/>
    <w:rsid w:val="00B455E3"/>
    <w:rsid w:val="00B62BA5"/>
    <w:rsid w:val="00B72A01"/>
    <w:rsid w:val="00B838E6"/>
    <w:rsid w:val="00BB323E"/>
    <w:rsid w:val="00BB67CE"/>
    <w:rsid w:val="00BC0797"/>
    <w:rsid w:val="00BC5CD1"/>
    <w:rsid w:val="00C16C6D"/>
    <w:rsid w:val="00CD30EB"/>
    <w:rsid w:val="00CD3201"/>
    <w:rsid w:val="00CD6EFE"/>
    <w:rsid w:val="00CF46AE"/>
    <w:rsid w:val="00D021BF"/>
    <w:rsid w:val="00D02467"/>
    <w:rsid w:val="00D07402"/>
    <w:rsid w:val="00D26002"/>
    <w:rsid w:val="00D643E8"/>
    <w:rsid w:val="00D75557"/>
    <w:rsid w:val="00D835D6"/>
    <w:rsid w:val="00DA37CD"/>
    <w:rsid w:val="00DA5407"/>
    <w:rsid w:val="00DB7141"/>
    <w:rsid w:val="00DF3A85"/>
    <w:rsid w:val="00DF7934"/>
    <w:rsid w:val="00E36470"/>
    <w:rsid w:val="00E371B2"/>
    <w:rsid w:val="00E50D89"/>
    <w:rsid w:val="00E72812"/>
    <w:rsid w:val="00E74749"/>
    <w:rsid w:val="00E76A70"/>
    <w:rsid w:val="00E76F2E"/>
    <w:rsid w:val="00E865C8"/>
    <w:rsid w:val="00E877E9"/>
    <w:rsid w:val="00E87F83"/>
    <w:rsid w:val="00EA2CAB"/>
    <w:rsid w:val="00EA5D9C"/>
    <w:rsid w:val="00EB4899"/>
    <w:rsid w:val="00EB4E75"/>
    <w:rsid w:val="00EC0884"/>
    <w:rsid w:val="00EC745C"/>
    <w:rsid w:val="00EE7E33"/>
    <w:rsid w:val="00F04655"/>
    <w:rsid w:val="00F05CC1"/>
    <w:rsid w:val="00F25789"/>
    <w:rsid w:val="00F2648C"/>
    <w:rsid w:val="00F45B79"/>
    <w:rsid w:val="00F54C0D"/>
    <w:rsid w:val="00F93AA2"/>
    <w:rsid w:val="00FA732D"/>
    <w:rsid w:val="00FC36FE"/>
    <w:rsid w:val="00FD255D"/>
    <w:rsid w:val="00FE74AB"/>
    <w:rsid w:val="00FF0375"/>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ECDA"/>
  <w15:chartTrackingRefBased/>
  <w15:docId w15:val="{6D314DE3-0A60-494C-B68A-F32399E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C59"/>
    <w:pPr>
      <w:ind w:left="432"/>
    </w:pPr>
    <w:rPr>
      <w:sz w:val="22"/>
      <w:szCs w:val="22"/>
    </w:rPr>
  </w:style>
  <w:style w:type="paragraph" w:styleId="Heading1">
    <w:name w:val="heading 1"/>
    <w:basedOn w:val="Normal"/>
    <w:link w:val="Heading1Char"/>
    <w:uiPriority w:val="9"/>
    <w:qFormat/>
    <w:rsid w:val="00F45B79"/>
    <w:pPr>
      <w:spacing w:before="100" w:beforeAutospacing="1" w:after="100" w:afterAutospacing="1"/>
      <w:ind w:left="0"/>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909"/>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7D0909"/>
    <w:rPr>
      <w:rFonts w:ascii="Tahoma" w:hAnsi="Tahoma"/>
      <w:sz w:val="16"/>
      <w:szCs w:val="16"/>
      <w:lang w:val="x-none" w:eastAsia="x-none"/>
    </w:rPr>
  </w:style>
  <w:style w:type="character" w:customStyle="1" w:styleId="BalloonTextChar">
    <w:name w:val="Balloon Text Char"/>
    <w:link w:val="BalloonText"/>
    <w:uiPriority w:val="99"/>
    <w:semiHidden/>
    <w:rsid w:val="007D0909"/>
    <w:rPr>
      <w:rFonts w:ascii="Tahoma" w:hAnsi="Tahoma" w:cs="Tahoma"/>
      <w:sz w:val="16"/>
      <w:szCs w:val="16"/>
    </w:rPr>
  </w:style>
  <w:style w:type="character" w:customStyle="1" w:styleId="Heading1Char">
    <w:name w:val="Heading 1 Char"/>
    <w:link w:val="Heading1"/>
    <w:uiPriority w:val="9"/>
    <w:rsid w:val="00F45B79"/>
    <w:rPr>
      <w:rFonts w:ascii="Times New Roman" w:eastAsia="Times New Roman" w:hAnsi="Times New Roman"/>
      <w:b/>
      <w:bCs/>
      <w:kern w:val="36"/>
      <w:sz w:val="48"/>
      <w:szCs w:val="48"/>
    </w:rPr>
  </w:style>
  <w:style w:type="paragraph" w:customStyle="1" w:styleId="MediumGrid21">
    <w:name w:val="Medium Grid 21"/>
    <w:uiPriority w:val="1"/>
    <w:qFormat/>
    <w:rsid w:val="00F45B79"/>
    <w:pPr>
      <w:ind w:left="432"/>
    </w:pPr>
    <w:rPr>
      <w:sz w:val="22"/>
      <w:szCs w:val="22"/>
    </w:rPr>
  </w:style>
  <w:style w:type="character" w:customStyle="1" w:styleId="apple-converted-space">
    <w:name w:val="apple-converted-space"/>
    <w:basedOn w:val="DefaultParagraphFont"/>
    <w:rsid w:val="00696981"/>
  </w:style>
  <w:style w:type="character" w:customStyle="1" w:styleId="watch-title">
    <w:name w:val="watch-title"/>
    <w:basedOn w:val="DefaultParagraphFont"/>
    <w:rsid w:val="00E74749"/>
  </w:style>
  <w:style w:type="character" w:styleId="Hyperlink">
    <w:name w:val="Hyperlink"/>
    <w:uiPriority w:val="99"/>
    <w:unhideWhenUsed/>
    <w:rsid w:val="00E74749"/>
    <w:rPr>
      <w:color w:val="0000FF"/>
      <w:u w:val="single"/>
    </w:rPr>
  </w:style>
  <w:style w:type="paragraph" w:styleId="Header">
    <w:name w:val="header"/>
    <w:basedOn w:val="Normal"/>
    <w:link w:val="HeaderChar"/>
    <w:uiPriority w:val="99"/>
    <w:unhideWhenUsed/>
    <w:rsid w:val="000B1929"/>
    <w:pPr>
      <w:tabs>
        <w:tab w:val="center" w:pos="4320"/>
        <w:tab w:val="right" w:pos="8640"/>
      </w:tabs>
    </w:pPr>
  </w:style>
  <w:style w:type="character" w:customStyle="1" w:styleId="HeaderChar">
    <w:name w:val="Header Char"/>
    <w:link w:val="Header"/>
    <w:uiPriority w:val="99"/>
    <w:rsid w:val="000B1929"/>
    <w:rPr>
      <w:sz w:val="22"/>
      <w:szCs w:val="22"/>
    </w:rPr>
  </w:style>
  <w:style w:type="paragraph" w:styleId="Footer">
    <w:name w:val="footer"/>
    <w:basedOn w:val="Normal"/>
    <w:link w:val="FooterChar"/>
    <w:uiPriority w:val="99"/>
    <w:unhideWhenUsed/>
    <w:rsid w:val="000B1929"/>
    <w:pPr>
      <w:tabs>
        <w:tab w:val="center" w:pos="4320"/>
        <w:tab w:val="right" w:pos="8640"/>
      </w:tabs>
    </w:pPr>
  </w:style>
  <w:style w:type="character" w:customStyle="1" w:styleId="FooterChar">
    <w:name w:val="Footer Char"/>
    <w:link w:val="Footer"/>
    <w:uiPriority w:val="99"/>
    <w:rsid w:val="000B1929"/>
    <w:rPr>
      <w:sz w:val="22"/>
      <w:szCs w:val="22"/>
    </w:rPr>
  </w:style>
  <w:style w:type="paragraph" w:styleId="ListParagraph">
    <w:name w:val="List Paragraph"/>
    <w:basedOn w:val="Normal"/>
    <w:uiPriority w:val="34"/>
    <w:qFormat/>
    <w:rsid w:val="00591F77"/>
    <w:pPr>
      <w:spacing w:after="160" w:line="259" w:lineRule="auto"/>
      <w:ind w:left="720"/>
      <w:contextualSpacing/>
    </w:pPr>
  </w:style>
  <w:style w:type="paragraph" w:styleId="NormalWeb">
    <w:name w:val="Normal (Web)"/>
    <w:basedOn w:val="Normal"/>
    <w:uiPriority w:val="99"/>
    <w:unhideWhenUsed/>
    <w:rsid w:val="0077259F"/>
    <w:pPr>
      <w:spacing w:before="360" w:after="360"/>
      <w:ind w:left="0"/>
    </w:pPr>
    <w:rPr>
      <w:rFonts w:ascii="Times New Roman" w:eastAsia="Times New Roman" w:hAnsi="Times New Roman"/>
      <w:sz w:val="24"/>
      <w:szCs w:val="24"/>
    </w:rPr>
  </w:style>
  <w:style w:type="character" w:styleId="PlaceholderText">
    <w:name w:val="Placeholder Text"/>
    <w:basedOn w:val="DefaultParagraphFont"/>
    <w:uiPriority w:val="99"/>
    <w:semiHidden/>
    <w:rsid w:val="00466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209">
      <w:bodyDiv w:val="1"/>
      <w:marLeft w:val="0"/>
      <w:marRight w:val="0"/>
      <w:marTop w:val="0"/>
      <w:marBottom w:val="0"/>
      <w:divBdr>
        <w:top w:val="none" w:sz="0" w:space="0" w:color="auto"/>
        <w:left w:val="none" w:sz="0" w:space="0" w:color="auto"/>
        <w:bottom w:val="none" w:sz="0" w:space="0" w:color="auto"/>
        <w:right w:val="none" w:sz="0" w:space="0" w:color="auto"/>
      </w:divBdr>
    </w:div>
    <w:div w:id="340859667">
      <w:bodyDiv w:val="1"/>
      <w:marLeft w:val="0"/>
      <w:marRight w:val="0"/>
      <w:marTop w:val="0"/>
      <w:marBottom w:val="0"/>
      <w:divBdr>
        <w:top w:val="none" w:sz="0" w:space="0" w:color="auto"/>
        <w:left w:val="none" w:sz="0" w:space="0" w:color="auto"/>
        <w:bottom w:val="none" w:sz="0" w:space="0" w:color="auto"/>
        <w:right w:val="none" w:sz="0" w:space="0" w:color="auto"/>
      </w:divBdr>
    </w:div>
    <w:div w:id="548423791">
      <w:bodyDiv w:val="1"/>
      <w:marLeft w:val="0"/>
      <w:marRight w:val="0"/>
      <w:marTop w:val="0"/>
      <w:marBottom w:val="0"/>
      <w:divBdr>
        <w:top w:val="none" w:sz="0" w:space="0" w:color="auto"/>
        <w:left w:val="none" w:sz="0" w:space="0" w:color="auto"/>
        <w:bottom w:val="none" w:sz="0" w:space="0" w:color="auto"/>
        <w:right w:val="none" w:sz="0" w:space="0" w:color="auto"/>
      </w:divBdr>
      <w:divsChild>
        <w:div w:id="985939416">
          <w:marLeft w:val="0"/>
          <w:marRight w:val="0"/>
          <w:marTop w:val="0"/>
          <w:marBottom w:val="0"/>
          <w:divBdr>
            <w:top w:val="none" w:sz="0" w:space="0" w:color="auto"/>
            <w:left w:val="none" w:sz="0" w:space="0" w:color="auto"/>
            <w:bottom w:val="none" w:sz="0" w:space="0" w:color="auto"/>
            <w:right w:val="none" w:sz="0" w:space="0" w:color="auto"/>
          </w:divBdr>
          <w:divsChild>
            <w:div w:id="108791266">
              <w:marLeft w:val="0"/>
              <w:marRight w:val="0"/>
              <w:marTop w:val="0"/>
              <w:marBottom w:val="0"/>
              <w:divBdr>
                <w:top w:val="none" w:sz="0" w:space="0" w:color="auto"/>
                <w:left w:val="none" w:sz="0" w:space="0" w:color="auto"/>
                <w:bottom w:val="none" w:sz="0" w:space="0" w:color="auto"/>
                <w:right w:val="none" w:sz="0" w:space="0" w:color="auto"/>
              </w:divBdr>
              <w:divsChild>
                <w:div w:id="1224172384">
                  <w:marLeft w:val="0"/>
                  <w:marRight w:val="0"/>
                  <w:marTop w:val="0"/>
                  <w:marBottom w:val="0"/>
                  <w:divBdr>
                    <w:top w:val="none" w:sz="0" w:space="0" w:color="auto"/>
                    <w:left w:val="none" w:sz="0" w:space="0" w:color="auto"/>
                    <w:bottom w:val="none" w:sz="0" w:space="0" w:color="auto"/>
                    <w:right w:val="none" w:sz="0" w:space="0" w:color="auto"/>
                  </w:divBdr>
                  <w:divsChild>
                    <w:div w:id="822508631">
                      <w:marLeft w:val="0"/>
                      <w:marRight w:val="0"/>
                      <w:marTop w:val="0"/>
                      <w:marBottom w:val="0"/>
                      <w:divBdr>
                        <w:top w:val="none" w:sz="0" w:space="0" w:color="auto"/>
                        <w:left w:val="none" w:sz="0" w:space="0" w:color="auto"/>
                        <w:bottom w:val="none" w:sz="0" w:space="0" w:color="auto"/>
                        <w:right w:val="none" w:sz="0" w:space="0" w:color="auto"/>
                      </w:divBdr>
                      <w:divsChild>
                        <w:div w:id="1547715510">
                          <w:marLeft w:val="0"/>
                          <w:marRight w:val="0"/>
                          <w:marTop w:val="0"/>
                          <w:marBottom w:val="0"/>
                          <w:divBdr>
                            <w:top w:val="none" w:sz="0" w:space="0" w:color="auto"/>
                            <w:left w:val="none" w:sz="0" w:space="0" w:color="auto"/>
                            <w:bottom w:val="none" w:sz="0" w:space="0" w:color="auto"/>
                            <w:right w:val="none" w:sz="0" w:space="0" w:color="auto"/>
                          </w:divBdr>
                          <w:divsChild>
                            <w:div w:id="872034019">
                              <w:marLeft w:val="0"/>
                              <w:marRight w:val="0"/>
                              <w:marTop w:val="0"/>
                              <w:marBottom w:val="0"/>
                              <w:divBdr>
                                <w:top w:val="none" w:sz="0" w:space="0" w:color="auto"/>
                                <w:left w:val="none" w:sz="0" w:space="0" w:color="auto"/>
                                <w:bottom w:val="none" w:sz="0" w:space="0" w:color="auto"/>
                                <w:right w:val="none" w:sz="0" w:space="0" w:color="auto"/>
                              </w:divBdr>
                              <w:divsChild>
                                <w:div w:id="270090636">
                                  <w:marLeft w:val="0"/>
                                  <w:marRight w:val="0"/>
                                  <w:marTop w:val="0"/>
                                  <w:marBottom w:val="450"/>
                                  <w:divBdr>
                                    <w:top w:val="none" w:sz="0" w:space="0" w:color="auto"/>
                                    <w:left w:val="none" w:sz="0" w:space="0" w:color="auto"/>
                                    <w:bottom w:val="none" w:sz="0" w:space="0" w:color="auto"/>
                                    <w:right w:val="none" w:sz="0" w:space="0" w:color="auto"/>
                                  </w:divBdr>
                                  <w:divsChild>
                                    <w:div w:id="2022779951">
                                      <w:marLeft w:val="0"/>
                                      <w:marRight w:val="0"/>
                                      <w:marTop w:val="0"/>
                                      <w:marBottom w:val="0"/>
                                      <w:divBdr>
                                        <w:top w:val="none" w:sz="0" w:space="0" w:color="auto"/>
                                        <w:left w:val="none" w:sz="0" w:space="0" w:color="auto"/>
                                        <w:bottom w:val="none" w:sz="0" w:space="0" w:color="auto"/>
                                        <w:right w:val="none" w:sz="0" w:space="0" w:color="auto"/>
                                      </w:divBdr>
                                      <w:divsChild>
                                        <w:div w:id="98645756">
                                          <w:marLeft w:val="0"/>
                                          <w:marRight w:val="0"/>
                                          <w:marTop w:val="0"/>
                                          <w:marBottom w:val="150"/>
                                          <w:divBdr>
                                            <w:top w:val="none" w:sz="0" w:space="0" w:color="auto"/>
                                            <w:left w:val="none" w:sz="0" w:space="0" w:color="auto"/>
                                            <w:bottom w:val="none" w:sz="0" w:space="0" w:color="auto"/>
                                            <w:right w:val="none" w:sz="0" w:space="0" w:color="auto"/>
                                          </w:divBdr>
                                          <w:divsChild>
                                            <w:div w:id="414279090">
                                              <w:marLeft w:val="0"/>
                                              <w:marRight w:val="0"/>
                                              <w:marTop w:val="0"/>
                                              <w:marBottom w:val="0"/>
                                              <w:divBdr>
                                                <w:top w:val="none" w:sz="0" w:space="0" w:color="auto"/>
                                                <w:left w:val="none" w:sz="0" w:space="0" w:color="auto"/>
                                                <w:bottom w:val="none" w:sz="0" w:space="0" w:color="auto"/>
                                                <w:right w:val="none" w:sz="0" w:space="0" w:color="auto"/>
                                              </w:divBdr>
                                              <w:divsChild>
                                                <w:div w:id="55111300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67935">
      <w:bodyDiv w:val="1"/>
      <w:marLeft w:val="0"/>
      <w:marRight w:val="0"/>
      <w:marTop w:val="0"/>
      <w:marBottom w:val="0"/>
      <w:divBdr>
        <w:top w:val="none" w:sz="0" w:space="0" w:color="auto"/>
        <w:left w:val="none" w:sz="0" w:space="0" w:color="auto"/>
        <w:bottom w:val="none" w:sz="0" w:space="0" w:color="auto"/>
        <w:right w:val="none" w:sz="0" w:space="0" w:color="auto"/>
      </w:divBdr>
    </w:div>
    <w:div w:id="1194344399">
      <w:bodyDiv w:val="1"/>
      <w:marLeft w:val="0"/>
      <w:marRight w:val="0"/>
      <w:marTop w:val="0"/>
      <w:marBottom w:val="0"/>
      <w:divBdr>
        <w:top w:val="none" w:sz="0" w:space="0" w:color="auto"/>
        <w:left w:val="none" w:sz="0" w:space="0" w:color="auto"/>
        <w:bottom w:val="none" w:sz="0" w:space="0" w:color="auto"/>
        <w:right w:val="none" w:sz="0" w:space="0" w:color="auto"/>
      </w:divBdr>
    </w:div>
    <w:div w:id="1501503530">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sChild>
        <w:div w:id="113640804">
          <w:marLeft w:val="0"/>
          <w:marRight w:val="0"/>
          <w:marTop w:val="0"/>
          <w:marBottom w:val="0"/>
          <w:divBdr>
            <w:top w:val="none" w:sz="0" w:space="0" w:color="auto"/>
            <w:left w:val="none" w:sz="0" w:space="0" w:color="auto"/>
            <w:bottom w:val="none" w:sz="0" w:space="0" w:color="auto"/>
            <w:right w:val="none" w:sz="0" w:space="0" w:color="auto"/>
          </w:divBdr>
          <w:divsChild>
            <w:div w:id="1120607925">
              <w:marLeft w:val="0"/>
              <w:marRight w:val="0"/>
              <w:marTop w:val="0"/>
              <w:marBottom w:val="0"/>
              <w:divBdr>
                <w:top w:val="none" w:sz="0" w:space="0" w:color="auto"/>
                <w:left w:val="none" w:sz="0" w:space="0" w:color="auto"/>
                <w:bottom w:val="none" w:sz="0" w:space="0" w:color="auto"/>
                <w:right w:val="none" w:sz="0" w:space="0" w:color="auto"/>
              </w:divBdr>
              <w:divsChild>
                <w:div w:id="804782919">
                  <w:marLeft w:val="0"/>
                  <w:marRight w:val="0"/>
                  <w:marTop w:val="0"/>
                  <w:marBottom w:val="0"/>
                  <w:divBdr>
                    <w:top w:val="none" w:sz="0" w:space="0" w:color="auto"/>
                    <w:left w:val="none" w:sz="0" w:space="0" w:color="auto"/>
                    <w:bottom w:val="none" w:sz="0" w:space="0" w:color="auto"/>
                    <w:right w:val="none" w:sz="0" w:space="0" w:color="auto"/>
                  </w:divBdr>
                  <w:divsChild>
                    <w:div w:id="1755005891">
                      <w:marLeft w:val="0"/>
                      <w:marRight w:val="0"/>
                      <w:marTop w:val="0"/>
                      <w:marBottom w:val="0"/>
                      <w:divBdr>
                        <w:top w:val="none" w:sz="0" w:space="0" w:color="auto"/>
                        <w:left w:val="none" w:sz="0" w:space="0" w:color="auto"/>
                        <w:bottom w:val="none" w:sz="0" w:space="0" w:color="auto"/>
                        <w:right w:val="none" w:sz="0" w:space="0" w:color="auto"/>
                      </w:divBdr>
                      <w:divsChild>
                        <w:div w:id="812138226">
                          <w:marLeft w:val="0"/>
                          <w:marRight w:val="0"/>
                          <w:marTop w:val="0"/>
                          <w:marBottom w:val="0"/>
                          <w:divBdr>
                            <w:top w:val="none" w:sz="0" w:space="0" w:color="auto"/>
                            <w:left w:val="none" w:sz="0" w:space="0" w:color="auto"/>
                            <w:bottom w:val="none" w:sz="0" w:space="0" w:color="auto"/>
                            <w:right w:val="none" w:sz="0" w:space="0" w:color="auto"/>
                          </w:divBdr>
                          <w:divsChild>
                            <w:div w:id="1343557000">
                              <w:marLeft w:val="0"/>
                              <w:marRight w:val="0"/>
                              <w:marTop w:val="0"/>
                              <w:marBottom w:val="0"/>
                              <w:divBdr>
                                <w:top w:val="none" w:sz="0" w:space="0" w:color="auto"/>
                                <w:left w:val="none" w:sz="0" w:space="0" w:color="auto"/>
                                <w:bottom w:val="none" w:sz="0" w:space="0" w:color="auto"/>
                                <w:right w:val="none" w:sz="0" w:space="0" w:color="auto"/>
                              </w:divBdr>
                              <w:divsChild>
                                <w:div w:id="912355121">
                                  <w:marLeft w:val="0"/>
                                  <w:marRight w:val="0"/>
                                  <w:marTop w:val="0"/>
                                  <w:marBottom w:val="450"/>
                                  <w:divBdr>
                                    <w:top w:val="none" w:sz="0" w:space="0" w:color="auto"/>
                                    <w:left w:val="none" w:sz="0" w:space="0" w:color="auto"/>
                                    <w:bottom w:val="none" w:sz="0" w:space="0" w:color="auto"/>
                                    <w:right w:val="none" w:sz="0" w:space="0" w:color="auto"/>
                                  </w:divBdr>
                                  <w:divsChild>
                                    <w:div w:id="60104070">
                                      <w:marLeft w:val="0"/>
                                      <w:marRight w:val="0"/>
                                      <w:marTop w:val="0"/>
                                      <w:marBottom w:val="0"/>
                                      <w:divBdr>
                                        <w:top w:val="none" w:sz="0" w:space="0" w:color="auto"/>
                                        <w:left w:val="none" w:sz="0" w:space="0" w:color="auto"/>
                                        <w:bottom w:val="none" w:sz="0" w:space="0" w:color="auto"/>
                                        <w:right w:val="none" w:sz="0" w:space="0" w:color="auto"/>
                                      </w:divBdr>
                                      <w:divsChild>
                                        <w:div w:id="576089176">
                                          <w:marLeft w:val="0"/>
                                          <w:marRight w:val="0"/>
                                          <w:marTop w:val="0"/>
                                          <w:marBottom w:val="150"/>
                                          <w:divBdr>
                                            <w:top w:val="none" w:sz="0" w:space="0" w:color="auto"/>
                                            <w:left w:val="none" w:sz="0" w:space="0" w:color="auto"/>
                                            <w:bottom w:val="none" w:sz="0" w:space="0" w:color="auto"/>
                                            <w:right w:val="none" w:sz="0" w:space="0" w:color="auto"/>
                                          </w:divBdr>
                                          <w:divsChild>
                                            <w:div w:id="1963459748">
                                              <w:marLeft w:val="0"/>
                                              <w:marRight w:val="0"/>
                                              <w:marTop w:val="0"/>
                                              <w:marBottom w:val="0"/>
                                              <w:divBdr>
                                                <w:top w:val="none" w:sz="0" w:space="0" w:color="auto"/>
                                                <w:left w:val="none" w:sz="0" w:space="0" w:color="auto"/>
                                                <w:bottom w:val="none" w:sz="0" w:space="0" w:color="auto"/>
                                                <w:right w:val="none" w:sz="0" w:space="0" w:color="auto"/>
                                              </w:divBdr>
                                              <w:divsChild>
                                                <w:div w:id="165668657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8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mc.org/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samc.org/assets/20160318_safety_unit5_exam.pdf"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creativecommons.org/licenses/by/4.0/" TargetMode="External"/><Relationship Id="rId5" Type="http://schemas.openxmlformats.org/officeDocument/2006/relationships/hyperlink" Target="http://www.msamc.org" TargetMode="External"/><Relationship Id="rId4" Type="http://schemas.openxmlformats.org/officeDocument/2006/relationships/hyperlink" Target="http://www.msamc.org/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E6EAE5-2B11-4BF2-9B4B-3AB0C07C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20160318_safety_unit5_exam</vt:lpstr>
    </vt:vector>
  </TitlesOfParts>
  <Company>Multi-State Advanced Manufacturing Consortium</Company>
  <LinksUpToDate>false</LinksUpToDate>
  <CharactersWithSpaces>5607</CharactersWithSpaces>
  <SharedDoc>false</SharedDoc>
  <HyperlinkBase>http://www.msamc.org</HyperlinkBase>
  <HLinks>
    <vt:vector size="24" baseType="variant">
      <vt:variant>
        <vt:i4>6488166</vt:i4>
      </vt:variant>
      <vt:variant>
        <vt:i4>18</vt:i4>
      </vt:variant>
      <vt:variant>
        <vt:i4>0</vt:i4>
      </vt:variant>
      <vt:variant>
        <vt:i4>5</vt:i4>
      </vt:variant>
      <vt:variant>
        <vt:lpwstr>http://creativecommons.org/licenses/by/4.0/</vt:lpwstr>
      </vt:variant>
      <vt:variant>
        <vt:lpwstr/>
      </vt:variant>
      <vt:variant>
        <vt:i4>4980754</vt:i4>
      </vt:variant>
      <vt:variant>
        <vt:i4>15</vt:i4>
      </vt:variant>
      <vt:variant>
        <vt:i4>0</vt:i4>
      </vt:variant>
      <vt:variant>
        <vt:i4>5</vt:i4>
      </vt:variant>
      <vt:variant>
        <vt:lpwstr>http://www.msamc.org/</vt:lpwstr>
      </vt:variant>
      <vt:variant>
        <vt:lpwstr/>
      </vt:variant>
      <vt:variant>
        <vt:i4>2949242</vt:i4>
      </vt:variant>
      <vt:variant>
        <vt:i4>12</vt:i4>
      </vt:variant>
      <vt:variant>
        <vt:i4>0</vt:i4>
      </vt:variant>
      <vt:variant>
        <vt:i4>5</vt:i4>
      </vt:variant>
      <vt:variant>
        <vt:lpwstr>http://www.msamc.org/resources.html</vt:lpwstr>
      </vt:variant>
      <vt:variant>
        <vt:lpwstr/>
      </vt:variant>
      <vt:variant>
        <vt:i4>2949242</vt:i4>
      </vt:variant>
      <vt:variant>
        <vt:i4>9</vt:i4>
      </vt:variant>
      <vt:variant>
        <vt:i4>0</vt:i4>
      </vt:variant>
      <vt:variant>
        <vt:i4>5</vt:i4>
      </vt:variant>
      <vt:variant>
        <vt:lpwstr>http://www.msamc.org/resources.html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20160318_safety_unit5_exam</dc:title>
  <dc:subject/>
  <dc:creator>M-SAMC</dc:creator>
  <cp:keywords/>
  <cp:lastModifiedBy>Colleen Cudney</cp:lastModifiedBy>
  <cp:revision>8</cp:revision>
  <cp:lastPrinted>2016-09-01T18:56:00Z</cp:lastPrinted>
  <dcterms:created xsi:type="dcterms:W3CDTF">2016-08-15T14:36:00Z</dcterms:created>
  <dcterms:modified xsi:type="dcterms:W3CDTF">2016-09-01T18:57:00Z</dcterms:modified>
  <cp:category>Advanced Manufacturing Education</cp:category>
</cp:coreProperties>
</file>