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70"/>
        <w:gridCol w:w="9000"/>
      </w:tblGrid>
      <w:tr w:rsidR="00BB12D4" w:rsidRPr="001114C0" w14:paraId="3046F7B7" w14:textId="77777777" w:rsidTr="001114C0">
        <w:tc>
          <w:tcPr>
            <w:tcW w:w="10998" w:type="dxa"/>
            <w:gridSpan w:val="3"/>
            <w:tcBorders>
              <w:bottom w:val="single" w:sz="4" w:space="0" w:color="auto"/>
            </w:tcBorders>
          </w:tcPr>
          <w:p w14:paraId="3046F7B6" w14:textId="075561A1" w:rsidR="00BB12D4" w:rsidRPr="001114C0" w:rsidRDefault="00BB12D4" w:rsidP="001114C0">
            <w:pPr>
              <w:keepLines/>
              <w:jc w:val="center"/>
              <w:rPr>
                <w:rFonts w:asciiTheme="majorHAnsi" w:hAnsiTheme="majorHAnsi"/>
                <w:b/>
              </w:rPr>
            </w:pPr>
            <w:r w:rsidRPr="001114C0">
              <w:rPr>
                <w:rFonts w:asciiTheme="majorHAnsi" w:hAnsiTheme="majorHAnsi"/>
                <w:b/>
              </w:rPr>
              <w:t xml:space="preserve">Iowa </w:t>
            </w:r>
            <w:r w:rsidR="001114C0">
              <w:rPr>
                <w:rFonts w:asciiTheme="majorHAnsi" w:hAnsiTheme="majorHAnsi"/>
                <w:b/>
              </w:rPr>
              <w:t xml:space="preserve">SENSE Aligned </w:t>
            </w:r>
            <w:r w:rsidRPr="001114C0">
              <w:rPr>
                <w:rFonts w:asciiTheme="majorHAnsi" w:hAnsiTheme="majorHAnsi"/>
                <w:b/>
              </w:rPr>
              <w:t>Welding Curriculum</w:t>
            </w:r>
          </w:p>
        </w:tc>
      </w:tr>
      <w:tr w:rsidR="00BB12D4" w:rsidRPr="001114C0" w14:paraId="3046F7B9" w14:textId="77777777" w:rsidTr="001114C0">
        <w:tc>
          <w:tcPr>
            <w:tcW w:w="10998" w:type="dxa"/>
            <w:gridSpan w:val="3"/>
            <w:shd w:val="clear" w:color="auto" w:fill="BFBFBF" w:themeFill="background1" w:themeFillShade="BF"/>
          </w:tcPr>
          <w:p w14:paraId="3046F7B8" w14:textId="77777777" w:rsidR="00BB12D4" w:rsidRPr="001114C0" w:rsidRDefault="00BB12D4" w:rsidP="009E7547">
            <w:pPr>
              <w:keepLines/>
              <w:spacing w:before="120" w:after="120"/>
              <w:jc w:val="center"/>
              <w:rPr>
                <w:rFonts w:asciiTheme="majorHAnsi" w:hAnsiTheme="majorHAnsi"/>
                <w:b/>
              </w:rPr>
            </w:pPr>
            <w:r w:rsidRPr="001114C0">
              <w:rPr>
                <w:rFonts w:asciiTheme="majorHAnsi" w:hAnsiTheme="majorHAnsi"/>
                <w:b/>
                <w:u w:val="single"/>
              </w:rPr>
              <w:t>General Course Info</w:t>
            </w:r>
          </w:p>
        </w:tc>
      </w:tr>
      <w:tr w:rsidR="00BB12D4" w:rsidRPr="001114C0" w14:paraId="3046F7BC" w14:textId="77777777" w:rsidTr="001114C0">
        <w:tc>
          <w:tcPr>
            <w:tcW w:w="1998" w:type="dxa"/>
            <w:gridSpan w:val="2"/>
            <w:vAlign w:val="center"/>
          </w:tcPr>
          <w:p w14:paraId="3046F7BA" w14:textId="03D3E556" w:rsidR="00BB12D4" w:rsidRPr="001114C0" w:rsidRDefault="001114C0" w:rsidP="001114C0">
            <w:pPr>
              <w:keepLines/>
              <w:spacing w:before="120" w:after="120"/>
              <w:rPr>
                <w:rFonts w:asciiTheme="majorHAnsi" w:hAnsiTheme="majorHAnsi"/>
                <w:b/>
              </w:rPr>
            </w:pPr>
            <w:r>
              <w:rPr>
                <w:rFonts w:asciiTheme="majorHAnsi" w:hAnsiTheme="majorHAnsi"/>
                <w:b/>
              </w:rPr>
              <w:t>Course Number:</w:t>
            </w:r>
          </w:p>
        </w:tc>
        <w:tc>
          <w:tcPr>
            <w:tcW w:w="9000" w:type="dxa"/>
            <w:vAlign w:val="center"/>
          </w:tcPr>
          <w:p w14:paraId="3046F7BB" w14:textId="76C18B69" w:rsidR="00BB12D4" w:rsidRPr="001114C0" w:rsidRDefault="00926488" w:rsidP="009E7547">
            <w:pPr>
              <w:keepLines/>
              <w:spacing w:before="120" w:after="120"/>
              <w:rPr>
                <w:rFonts w:asciiTheme="majorHAnsi" w:hAnsiTheme="majorHAnsi"/>
              </w:rPr>
            </w:pPr>
            <w:r w:rsidRPr="001114C0">
              <w:rPr>
                <w:rFonts w:asciiTheme="majorHAnsi" w:hAnsiTheme="majorHAnsi"/>
              </w:rPr>
              <w:t>WEL 281</w:t>
            </w:r>
          </w:p>
        </w:tc>
      </w:tr>
      <w:tr w:rsidR="00BB12D4" w:rsidRPr="001114C0" w14:paraId="3046F7BF" w14:textId="77777777" w:rsidTr="001114C0">
        <w:tc>
          <w:tcPr>
            <w:tcW w:w="1998" w:type="dxa"/>
            <w:gridSpan w:val="2"/>
            <w:vAlign w:val="center"/>
          </w:tcPr>
          <w:p w14:paraId="3046F7BD" w14:textId="77777777" w:rsidR="00BB12D4" w:rsidRPr="001114C0" w:rsidRDefault="00BB12D4" w:rsidP="009E7547">
            <w:pPr>
              <w:keepLines/>
              <w:spacing w:before="120" w:after="120"/>
              <w:rPr>
                <w:rFonts w:asciiTheme="majorHAnsi" w:hAnsiTheme="majorHAnsi"/>
                <w:b/>
              </w:rPr>
            </w:pPr>
            <w:r w:rsidRPr="001114C0">
              <w:rPr>
                <w:rFonts w:asciiTheme="majorHAnsi" w:hAnsiTheme="majorHAnsi"/>
                <w:b/>
              </w:rPr>
              <w:t>Discipline:</w:t>
            </w:r>
          </w:p>
        </w:tc>
        <w:tc>
          <w:tcPr>
            <w:tcW w:w="9000" w:type="dxa"/>
            <w:vAlign w:val="center"/>
          </w:tcPr>
          <w:p w14:paraId="3046F7BE" w14:textId="77777777" w:rsidR="00BB12D4" w:rsidRPr="001114C0" w:rsidRDefault="00BB12D4" w:rsidP="009E7547">
            <w:pPr>
              <w:keepLines/>
              <w:spacing w:before="120" w:after="120"/>
              <w:rPr>
                <w:rFonts w:asciiTheme="majorHAnsi" w:hAnsiTheme="majorHAnsi"/>
              </w:rPr>
            </w:pPr>
            <w:r w:rsidRPr="001114C0">
              <w:rPr>
                <w:rFonts w:asciiTheme="majorHAnsi" w:hAnsiTheme="majorHAnsi"/>
              </w:rPr>
              <w:t>WEL – Welding</w:t>
            </w:r>
          </w:p>
        </w:tc>
      </w:tr>
      <w:tr w:rsidR="00BB12D4" w:rsidRPr="001114C0" w14:paraId="3046F7C2" w14:textId="77777777" w:rsidTr="001114C0">
        <w:tc>
          <w:tcPr>
            <w:tcW w:w="1998" w:type="dxa"/>
            <w:gridSpan w:val="2"/>
            <w:vAlign w:val="center"/>
          </w:tcPr>
          <w:p w14:paraId="3046F7C0" w14:textId="77777777" w:rsidR="00BB12D4" w:rsidRPr="001114C0" w:rsidRDefault="00BB12D4" w:rsidP="009E7547">
            <w:pPr>
              <w:keepLines/>
              <w:spacing w:before="120" w:after="120"/>
              <w:rPr>
                <w:rFonts w:asciiTheme="majorHAnsi" w:hAnsiTheme="majorHAnsi"/>
                <w:b/>
              </w:rPr>
            </w:pPr>
            <w:r w:rsidRPr="001114C0">
              <w:rPr>
                <w:rFonts w:asciiTheme="majorHAnsi" w:hAnsiTheme="majorHAnsi"/>
                <w:b/>
              </w:rPr>
              <w:t xml:space="preserve">Course Title: </w:t>
            </w:r>
          </w:p>
        </w:tc>
        <w:tc>
          <w:tcPr>
            <w:tcW w:w="9000" w:type="dxa"/>
            <w:vAlign w:val="center"/>
          </w:tcPr>
          <w:p w14:paraId="3046F7C1" w14:textId="1A13EE70" w:rsidR="00BB12D4" w:rsidRPr="001114C0" w:rsidRDefault="00AC3DEA" w:rsidP="009E7547">
            <w:pPr>
              <w:keepLines/>
              <w:spacing w:before="120" w:after="120"/>
              <w:rPr>
                <w:rFonts w:asciiTheme="majorHAnsi" w:hAnsiTheme="majorHAnsi"/>
              </w:rPr>
            </w:pPr>
            <w:r w:rsidRPr="001114C0">
              <w:rPr>
                <w:rFonts w:asciiTheme="majorHAnsi" w:hAnsiTheme="majorHAnsi"/>
              </w:rPr>
              <w:t xml:space="preserve">Flux Cored Arc Welding </w:t>
            </w:r>
            <w:r w:rsidR="00926488" w:rsidRPr="001114C0">
              <w:rPr>
                <w:rFonts w:asciiTheme="majorHAnsi" w:hAnsiTheme="majorHAnsi"/>
              </w:rPr>
              <w:t>(</w:t>
            </w:r>
            <w:r w:rsidRPr="001114C0">
              <w:rPr>
                <w:rFonts w:asciiTheme="majorHAnsi" w:hAnsiTheme="majorHAnsi"/>
              </w:rPr>
              <w:t>Gas Shielded</w:t>
            </w:r>
            <w:r w:rsidR="00610DC1" w:rsidRPr="001114C0">
              <w:rPr>
                <w:rFonts w:asciiTheme="majorHAnsi" w:hAnsiTheme="majorHAnsi"/>
              </w:rPr>
              <w:t>): SENSE 1</w:t>
            </w:r>
          </w:p>
        </w:tc>
      </w:tr>
      <w:tr w:rsidR="00BB12D4" w:rsidRPr="001114C0" w14:paraId="3046F7C5" w14:textId="77777777" w:rsidTr="001114C0">
        <w:tc>
          <w:tcPr>
            <w:tcW w:w="1998" w:type="dxa"/>
            <w:gridSpan w:val="2"/>
            <w:tcBorders>
              <w:bottom w:val="single" w:sz="4" w:space="0" w:color="auto"/>
            </w:tcBorders>
            <w:vAlign w:val="center"/>
          </w:tcPr>
          <w:p w14:paraId="3046F7C3" w14:textId="4575C1B7" w:rsidR="00BB12D4" w:rsidRPr="001114C0" w:rsidRDefault="001114C0" w:rsidP="009E7547">
            <w:pPr>
              <w:keepLines/>
              <w:spacing w:before="120" w:after="120"/>
              <w:rPr>
                <w:rFonts w:asciiTheme="majorHAnsi" w:hAnsiTheme="majorHAnsi"/>
                <w:b/>
              </w:rPr>
            </w:pPr>
            <w:r>
              <w:rPr>
                <w:rFonts w:asciiTheme="majorHAnsi" w:hAnsiTheme="majorHAnsi"/>
                <w:b/>
              </w:rPr>
              <w:t>Short Title</w:t>
            </w:r>
            <w:r w:rsidR="00BB12D4" w:rsidRPr="001114C0">
              <w:rPr>
                <w:rFonts w:asciiTheme="majorHAnsi" w:hAnsiTheme="majorHAnsi"/>
                <w:b/>
              </w:rPr>
              <w:t>:</w:t>
            </w:r>
          </w:p>
        </w:tc>
        <w:tc>
          <w:tcPr>
            <w:tcW w:w="9000" w:type="dxa"/>
            <w:tcBorders>
              <w:bottom w:val="single" w:sz="4" w:space="0" w:color="auto"/>
            </w:tcBorders>
            <w:vAlign w:val="center"/>
          </w:tcPr>
          <w:p w14:paraId="3046F7C4" w14:textId="4787DDF6" w:rsidR="00BB12D4" w:rsidRPr="001114C0" w:rsidRDefault="00BB12D4" w:rsidP="009E7547">
            <w:pPr>
              <w:keepLines/>
              <w:spacing w:before="120" w:after="120"/>
              <w:rPr>
                <w:rFonts w:asciiTheme="majorHAnsi" w:hAnsiTheme="majorHAnsi"/>
              </w:rPr>
            </w:pPr>
            <w:r w:rsidRPr="001114C0">
              <w:rPr>
                <w:rFonts w:asciiTheme="majorHAnsi" w:hAnsiTheme="majorHAnsi"/>
              </w:rPr>
              <w:t>FCAW</w:t>
            </w:r>
            <w:r w:rsidR="00AC3DEA" w:rsidRPr="001114C0">
              <w:rPr>
                <w:rFonts w:asciiTheme="majorHAnsi" w:hAnsiTheme="majorHAnsi"/>
              </w:rPr>
              <w:t xml:space="preserve"> </w:t>
            </w:r>
            <w:r w:rsidR="00926488" w:rsidRPr="001114C0">
              <w:rPr>
                <w:rFonts w:asciiTheme="majorHAnsi" w:hAnsiTheme="majorHAnsi"/>
              </w:rPr>
              <w:t>(</w:t>
            </w:r>
            <w:r w:rsidR="00AC3DEA" w:rsidRPr="001114C0">
              <w:rPr>
                <w:rFonts w:asciiTheme="majorHAnsi" w:hAnsiTheme="majorHAnsi"/>
              </w:rPr>
              <w:t>Gas Shielded</w:t>
            </w:r>
            <w:r w:rsidR="00610DC1" w:rsidRPr="001114C0">
              <w:rPr>
                <w:rFonts w:asciiTheme="majorHAnsi" w:hAnsiTheme="majorHAnsi"/>
              </w:rPr>
              <w:t>): SENSE 1</w:t>
            </w:r>
            <w:r w:rsidRPr="001114C0">
              <w:rPr>
                <w:rFonts w:asciiTheme="majorHAnsi" w:hAnsiTheme="majorHAnsi"/>
              </w:rPr>
              <w:t xml:space="preserve"> </w:t>
            </w:r>
          </w:p>
        </w:tc>
      </w:tr>
      <w:tr w:rsidR="00BB12D4" w:rsidRPr="001114C0" w14:paraId="3046F7CC" w14:textId="77777777" w:rsidTr="001114C0">
        <w:tc>
          <w:tcPr>
            <w:tcW w:w="1998" w:type="dxa"/>
            <w:gridSpan w:val="2"/>
            <w:vAlign w:val="center"/>
          </w:tcPr>
          <w:p w14:paraId="3046F7C8" w14:textId="77777777" w:rsidR="00BB12D4" w:rsidRPr="001114C0" w:rsidRDefault="00BB12D4" w:rsidP="009E7547">
            <w:pPr>
              <w:keepLines/>
              <w:spacing w:before="120" w:after="120"/>
              <w:rPr>
                <w:rFonts w:asciiTheme="majorHAnsi" w:hAnsiTheme="majorHAnsi"/>
                <w:b/>
              </w:rPr>
            </w:pPr>
            <w:r w:rsidRPr="001114C0">
              <w:rPr>
                <w:rFonts w:asciiTheme="majorHAnsi" w:hAnsiTheme="majorHAnsi"/>
                <w:b/>
              </w:rPr>
              <w:t>Course Description:</w:t>
            </w:r>
          </w:p>
        </w:tc>
        <w:tc>
          <w:tcPr>
            <w:tcW w:w="9000" w:type="dxa"/>
            <w:vAlign w:val="center"/>
          </w:tcPr>
          <w:p w14:paraId="3046F7CB" w14:textId="323C593A" w:rsidR="00BB12D4" w:rsidRPr="001114C0" w:rsidRDefault="00BB12D4" w:rsidP="006360C2">
            <w:pPr>
              <w:keepLines/>
              <w:spacing w:before="120" w:after="120"/>
              <w:rPr>
                <w:rFonts w:asciiTheme="majorHAnsi" w:hAnsiTheme="majorHAnsi"/>
              </w:rPr>
            </w:pPr>
            <w:r w:rsidRPr="001114C0">
              <w:rPr>
                <w:rFonts w:asciiTheme="majorHAnsi" w:hAnsiTheme="majorHAnsi"/>
              </w:rPr>
              <w:t>Focuses on proper weld safety, machine setup and w</w:t>
            </w:r>
            <w:r w:rsidR="00AA2991" w:rsidRPr="001114C0">
              <w:rPr>
                <w:rFonts w:asciiTheme="majorHAnsi" w:hAnsiTheme="majorHAnsi"/>
              </w:rPr>
              <w:t>elding techniques for Flux Core</w:t>
            </w:r>
            <w:r w:rsidR="00926488" w:rsidRPr="001114C0">
              <w:rPr>
                <w:rFonts w:asciiTheme="majorHAnsi" w:hAnsiTheme="majorHAnsi"/>
              </w:rPr>
              <w:t>d</w:t>
            </w:r>
            <w:r w:rsidRPr="001114C0">
              <w:rPr>
                <w:rFonts w:asciiTheme="majorHAnsi" w:hAnsiTheme="majorHAnsi"/>
              </w:rPr>
              <w:t xml:space="preserve"> Arc</w:t>
            </w:r>
            <w:r w:rsidR="002D13F6" w:rsidRPr="001114C0">
              <w:rPr>
                <w:rFonts w:asciiTheme="majorHAnsi" w:hAnsiTheme="majorHAnsi"/>
              </w:rPr>
              <w:t xml:space="preserve"> Welding </w:t>
            </w:r>
            <w:r w:rsidR="00926488" w:rsidRPr="001114C0">
              <w:rPr>
                <w:rFonts w:asciiTheme="majorHAnsi" w:hAnsiTheme="majorHAnsi"/>
              </w:rPr>
              <w:t>(Gas Shie</w:t>
            </w:r>
            <w:r w:rsidR="007B0647" w:rsidRPr="001114C0">
              <w:rPr>
                <w:rFonts w:asciiTheme="majorHAnsi" w:hAnsiTheme="majorHAnsi"/>
              </w:rPr>
              <w:t>ld</w:t>
            </w:r>
            <w:r w:rsidR="00926488" w:rsidRPr="001114C0">
              <w:rPr>
                <w:rFonts w:asciiTheme="majorHAnsi" w:hAnsiTheme="majorHAnsi"/>
              </w:rPr>
              <w:t>ed)</w:t>
            </w:r>
            <w:r w:rsidRPr="001114C0">
              <w:rPr>
                <w:rFonts w:asciiTheme="majorHAnsi" w:hAnsiTheme="majorHAnsi"/>
              </w:rPr>
              <w:t>.  Students perform American Welding Society compliant welds on carbon steel in flat, horizontal, vertical and overhead positions.  This course will prepare students to take an AWS welder certification test, which is recommended for</w:t>
            </w:r>
            <w:r w:rsidR="00E56E76" w:rsidRPr="001114C0">
              <w:rPr>
                <w:rFonts w:asciiTheme="majorHAnsi" w:hAnsiTheme="majorHAnsi"/>
              </w:rPr>
              <w:t xml:space="preserve"> its</w:t>
            </w:r>
            <w:r w:rsidRPr="001114C0">
              <w:rPr>
                <w:rFonts w:asciiTheme="majorHAnsi" w:hAnsiTheme="majorHAnsi"/>
              </w:rPr>
              <w:t xml:space="preserve"> succe</w:t>
            </w:r>
            <w:r w:rsidR="007B0647" w:rsidRPr="001114C0">
              <w:rPr>
                <w:rFonts w:asciiTheme="majorHAnsi" w:hAnsiTheme="majorHAnsi"/>
              </w:rPr>
              <w:t>ssful completio</w:t>
            </w:r>
            <w:r w:rsidR="00113BB9" w:rsidRPr="001114C0">
              <w:rPr>
                <w:rFonts w:asciiTheme="majorHAnsi" w:hAnsiTheme="majorHAnsi"/>
              </w:rPr>
              <w:t xml:space="preserve">n. It aligns to SENSE </w:t>
            </w:r>
            <w:r w:rsidR="007B0647" w:rsidRPr="001114C0">
              <w:rPr>
                <w:rFonts w:asciiTheme="majorHAnsi" w:hAnsiTheme="majorHAnsi"/>
              </w:rPr>
              <w:t>Level 1</w:t>
            </w:r>
            <w:r w:rsidR="00B64E6F" w:rsidRPr="001114C0">
              <w:rPr>
                <w:rFonts w:asciiTheme="majorHAnsi" w:hAnsiTheme="majorHAnsi"/>
              </w:rPr>
              <w:t>,</w:t>
            </w:r>
            <w:r w:rsidR="007B0647" w:rsidRPr="001114C0">
              <w:rPr>
                <w:rFonts w:asciiTheme="majorHAnsi" w:hAnsiTheme="majorHAnsi"/>
              </w:rPr>
              <w:t xml:space="preserve"> Module 6</w:t>
            </w:r>
            <w:r w:rsidR="006360C2" w:rsidRPr="001114C0">
              <w:rPr>
                <w:rFonts w:asciiTheme="majorHAnsi" w:hAnsiTheme="majorHAnsi"/>
              </w:rPr>
              <w:t xml:space="preserve"> - Key</w:t>
            </w:r>
            <w:r w:rsidR="00926488" w:rsidRPr="001114C0">
              <w:rPr>
                <w:rFonts w:asciiTheme="majorHAnsi" w:hAnsiTheme="majorHAnsi"/>
              </w:rPr>
              <w:t xml:space="preserve"> Indicators 1-7</w:t>
            </w:r>
            <w:r w:rsidR="006360C2" w:rsidRPr="001114C0">
              <w:rPr>
                <w:rFonts w:asciiTheme="majorHAnsi" w:hAnsiTheme="majorHAnsi"/>
              </w:rPr>
              <w:t>, as well as Module 2 - Key Indicator 7, Module 3- Key Indicator 3, and Module 9 – Key Indicator 2.</w:t>
            </w:r>
          </w:p>
        </w:tc>
      </w:tr>
      <w:tr w:rsidR="00BB12D4" w:rsidRPr="001114C0" w14:paraId="3046F7DD" w14:textId="77777777" w:rsidTr="001114C0">
        <w:tc>
          <w:tcPr>
            <w:tcW w:w="1998" w:type="dxa"/>
            <w:gridSpan w:val="2"/>
            <w:vAlign w:val="center"/>
          </w:tcPr>
          <w:p w14:paraId="3046F7DB" w14:textId="77777777" w:rsidR="00BB12D4" w:rsidRPr="001114C0" w:rsidRDefault="00BB12D4" w:rsidP="009E7547">
            <w:pPr>
              <w:keepLines/>
              <w:spacing w:before="120" w:after="120"/>
              <w:rPr>
                <w:rFonts w:asciiTheme="majorHAnsi" w:hAnsiTheme="majorHAnsi"/>
                <w:b/>
              </w:rPr>
            </w:pPr>
            <w:r w:rsidRPr="001114C0">
              <w:rPr>
                <w:rFonts w:asciiTheme="majorHAnsi" w:hAnsiTheme="majorHAnsi"/>
                <w:b/>
              </w:rPr>
              <w:t>Credit Hours:</w:t>
            </w:r>
          </w:p>
        </w:tc>
        <w:tc>
          <w:tcPr>
            <w:tcW w:w="9000" w:type="dxa"/>
            <w:vAlign w:val="center"/>
          </w:tcPr>
          <w:p w14:paraId="3046F7DC" w14:textId="77777777" w:rsidR="00BB12D4" w:rsidRPr="001114C0" w:rsidRDefault="00BB12D4" w:rsidP="009E7547">
            <w:pPr>
              <w:keepLines/>
              <w:spacing w:before="120" w:after="120"/>
              <w:rPr>
                <w:rFonts w:asciiTheme="majorHAnsi" w:hAnsiTheme="majorHAnsi"/>
              </w:rPr>
            </w:pPr>
            <w:r w:rsidRPr="001114C0">
              <w:rPr>
                <w:rFonts w:asciiTheme="majorHAnsi" w:hAnsiTheme="majorHAnsi"/>
              </w:rPr>
              <w:t>2</w:t>
            </w:r>
            <w:r w:rsidR="00F84755" w:rsidRPr="001114C0">
              <w:rPr>
                <w:rFonts w:asciiTheme="majorHAnsi" w:hAnsiTheme="majorHAnsi"/>
              </w:rPr>
              <w:t xml:space="preserve"> (Ratio of 1/1)</w:t>
            </w:r>
          </w:p>
        </w:tc>
      </w:tr>
      <w:tr w:rsidR="00BB12D4" w:rsidRPr="001114C0" w14:paraId="3046F7F3" w14:textId="77777777" w:rsidTr="001114C0">
        <w:trPr>
          <w:cantSplit/>
        </w:trPr>
        <w:tc>
          <w:tcPr>
            <w:tcW w:w="1998" w:type="dxa"/>
            <w:gridSpan w:val="2"/>
            <w:tcBorders>
              <w:bottom w:val="single" w:sz="4" w:space="0" w:color="auto"/>
            </w:tcBorders>
            <w:vAlign w:val="center"/>
          </w:tcPr>
          <w:p w14:paraId="3046F7F1" w14:textId="6D782535" w:rsidR="00BB12D4" w:rsidRPr="001114C0" w:rsidRDefault="00BB12D4" w:rsidP="001114C0">
            <w:pPr>
              <w:keepLines/>
              <w:spacing w:before="120" w:after="120"/>
              <w:rPr>
                <w:rFonts w:asciiTheme="majorHAnsi" w:hAnsiTheme="majorHAnsi"/>
                <w:b/>
              </w:rPr>
            </w:pPr>
            <w:r w:rsidRPr="001114C0">
              <w:rPr>
                <w:rFonts w:asciiTheme="majorHAnsi" w:hAnsiTheme="majorHAnsi"/>
                <w:b/>
              </w:rPr>
              <w:t>Pre/ Co-</w:t>
            </w:r>
            <w:r w:rsidR="001B6E70" w:rsidRPr="001114C0">
              <w:rPr>
                <w:rFonts w:asciiTheme="majorHAnsi" w:hAnsiTheme="majorHAnsi"/>
                <w:b/>
              </w:rPr>
              <w:t>requisites</w:t>
            </w:r>
            <w:r w:rsidRPr="001114C0">
              <w:rPr>
                <w:rFonts w:asciiTheme="majorHAnsi" w:hAnsiTheme="majorHAnsi"/>
                <w:b/>
              </w:rPr>
              <w:t>:</w:t>
            </w:r>
          </w:p>
        </w:tc>
        <w:tc>
          <w:tcPr>
            <w:tcW w:w="9000" w:type="dxa"/>
            <w:tcBorders>
              <w:bottom w:val="single" w:sz="4" w:space="0" w:color="auto"/>
            </w:tcBorders>
            <w:vAlign w:val="center"/>
          </w:tcPr>
          <w:p w14:paraId="3046F7F2" w14:textId="230A65EF" w:rsidR="00BB12D4" w:rsidRPr="001114C0" w:rsidRDefault="00926488" w:rsidP="00926488">
            <w:pPr>
              <w:keepLines/>
              <w:spacing w:before="120" w:after="120"/>
              <w:rPr>
                <w:rFonts w:asciiTheme="majorHAnsi" w:hAnsiTheme="majorHAnsi"/>
                <w:color w:val="FF0000"/>
              </w:rPr>
            </w:pPr>
            <w:r w:rsidRPr="001114C0">
              <w:rPr>
                <w:rFonts w:asciiTheme="majorHAnsi" w:hAnsiTheme="majorHAnsi"/>
              </w:rPr>
              <w:t>WEL 228 is a pre or co-requisite. WEL 244 or 245 is a pre-requisite.</w:t>
            </w:r>
          </w:p>
        </w:tc>
      </w:tr>
      <w:tr w:rsidR="00BB12D4" w:rsidRPr="001114C0" w14:paraId="3046F814" w14:textId="77777777" w:rsidTr="001114C0">
        <w:tc>
          <w:tcPr>
            <w:tcW w:w="10998" w:type="dxa"/>
            <w:gridSpan w:val="3"/>
            <w:shd w:val="clear" w:color="auto" w:fill="BFBFBF" w:themeFill="background1" w:themeFillShade="BF"/>
            <w:vAlign w:val="center"/>
          </w:tcPr>
          <w:p w14:paraId="3046F813" w14:textId="77777777" w:rsidR="00BB12D4" w:rsidRPr="001114C0" w:rsidRDefault="00BB12D4" w:rsidP="009E7547">
            <w:pPr>
              <w:keepLines/>
              <w:spacing w:before="120" w:after="120"/>
              <w:jc w:val="center"/>
              <w:rPr>
                <w:color w:val="0070C0"/>
              </w:rPr>
            </w:pPr>
            <w:r w:rsidRPr="001114C0">
              <w:rPr>
                <w:rFonts w:asciiTheme="majorHAnsi" w:hAnsiTheme="majorHAnsi"/>
                <w:b/>
                <w:u w:val="single"/>
              </w:rPr>
              <w:t>Course Competencies</w:t>
            </w:r>
          </w:p>
        </w:tc>
      </w:tr>
      <w:tr w:rsidR="00BB12D4" w:rsidRPr="001114C0" w14:paraId="3046F81A" w14:textId="77777777" w:rsidTr="001114C0">
        <w:tc>
          <w:tcPr>
            <w:tcW w:w="1728" w:type="dxa"/>
            <w:vAlign w:val="center"/>
          </w:tcPr>
          <w:p w14:paraId="3046F815" w14:textId="77777777" w:rsidR="00BB12D4" w:rsidRPr="001114C0" w:rsidRDefault="00BB12D4" w:rsidP="009E7547">
            <w:pPr>
              <w:keepLines/>
              <w:spacing w:before="120" w:after="120"/>
              <w:rPr>
                <w:rFonts w:asciiTheme="majorHAnsi" w:hAnsiTheme="majorHAnsi"/>
                <w:b/>
              </w:rPr>
            </w:pPr>
            <w:r w:rsidRPr="001114C0">
              <w:rPr>
                <w:rFonts w:asciiTheme="majorHAnsi" w:hAnsiTheme="majorHAnsi"/>
                <w:b/>
              </w:rPr>
              <w:t>Course Competencies:</w:t>
            </w:r>
          </w:p>
        </w:tc>
        <w:tc>
          <w:tcPr>
            <w:tcW w:w="9270" w:type="dxa"/>
            <w:gridSpan w:val="2"/>
            <w:vAlign w:val="center"/>
          </w:tcPr>
          <w:p w14:paraId="072BEB2F" w14:textId="18514569" w:rsidR="0060360F" w:rsidRPr="001114C0" w:rsidRDefault="0060360F" w:rsidP="001114C0">
            <w:pPr>
              <w:pStyle w:val="ListParagraph"/>
              <w:numPr>
                <w:ilvl w:val="0"/>
                <w:numId w:val="1"/>
              </w:numPr>
              <w:spacing w:before="120" w:after="120"/>
              <w:ind w:left="252" w:hanging="180"/>
              <w:rPr>
                <w:rFonts w:asciiTheme="majorHAnsi" w:hAnsiTheme="majorHAnsi"/>
              </w:rPr>
            </w:pPr>
            <w:r w:rsidRPr="001114C0">
              <w:rPr>
                <w:rFonts w:asciiTheme="majorHAnsi" w:hAnsiTheme="majorHAnsi"/>
              </w:rPr>
              <w:t>Evaluate FCAW-Gas Shielded equipment, accessories and consumables to ensure proper safety and operations</w:t>
            </w:r>
          </w:p>
          <w:p w14:paraId="3AEA0C04" w14:textId="77777777" w:rsidR="0060360F" w:rsidRPr="001114C0" w:rsidRDefault="0060360F" w:rsidP="001114C0">
            <w:pPr>
              <w:pStyle w:val="ListParagraph"/>
              <w:numPr>
                <w:ilvl w:val="0"/>
                <w:numId w:val="1"/>
              </w:numPr>
              <w:spacing w:before="120" w:after="120"/>
              <w:ind w:left="252" w:hanging="180"/>
              <w:rPr>
                <w:rFonts w:asciiTheme="majorHAnsi" w:hAnsiTheme="majorHAnsi"/>
              </w:rPr>
            </w:pPr>
            <w:r w:rsidRPr="001114C0">
              <w:rPr>
                <w:rFonts w:asciiTheme="majorHAnsi" w:hAnsiTheme="majorHAnsi"/>
              </w:rPr>
              <w:t xml:space="preserve">Produce fillet welds in all positions on carbon steel </w:t>
            </w:r>
          </w:p>
          <w:p w14:paraId="3FDBDA28" w14:textId="77777777" w:rsidR="0060360F" w:rsidRPr="001114C0" w:rsidRDefault="0060360F" w:rsidP="001114C0">
            <w:pPr>
              <w:pStyle w:val="ListParagraph"/>
              <w:numPr>
                <w:ilvl w:val="0"/>
                <w:numId w:val="1"/>
              </w:numPr>
              <w:spacing w:before="120" w:after="120"/>
              <w:ind w:left="252" w:hanging="180"/>
              <w:rPr>
                <w:rFonts w:asciiTheme="majorHAnsi" w:hAnsiTheme="majorHAnsi"/>
              </w:rPr>
            </w:pPr>
            <w:r w:rsidRPr="001114C0">
              <w:rPr>
                <w:rFonts w:asciiTheme="majorHAnsi" w:hAnsiTheme="majorHAnsi"/>
              </w:rPr>
              <w:t xml:space="preserve">Produce groove welds in all positions on carbon steel </w:t>
            </w:r>
          </w:p>
          <w:p w14:paraId="3046F819" w14:textId="704D0F2A" w:rsidR="00BB12D4" w:rsidRPr="001114C0" w:rsidRDefault="0060360F" w:rsidP="001114C0">
            <w:pPr>
              <w:pStyle w:val="ListParagraph"/>
              <w:numPr>
                <w:ilvl w:val="0"/>
                <w:numId w:val="1"/>
              </w:numPr>
              <w:spacing w:before="120" w:after="120"/>
              <w:ind w:left="252" w:hanging="180"/>
              <w:rPr>
                <w:rFonts w:asciiTheme="majorHAnsi" w:hAnsiTheme="majorHAnsi"/>
              </w:rPr>
            </w:pPr>
            <w:r w:rsidRPr="001114C0">
              <w:rPr>
                <w:rFonts w:asciiTheme="majorHAnsi" w:hAnsiTheme="majorHAnsi"/>
              </w:rPr>
              <w:t>Evaluate welds to ensure AWS D.1.1 standards are met</w:t>
            </w:r>
          </w:p>
        </w:tc>
      </w:tr>
      <w:tr w:rsidR="00BB12D4" w:rsidRPr="001114C0" w14:paraId="3046F81D" w14:textId="77777777" w:rsidTr="001114C0">
        <w:trPr>
          <w:trHeight w:val="3410"/>
        </w:trPr>
        <w:tc>
          <w:tcPr>
            <w:tcW w:w="1728" w:type="dxa"/>
            <w:vAlign w:val="center"/>
          </w:tcPr>
          <w:p w14:paraId="3046F81B" w14:textId="77777777" w:rsidR="00BB12D4" w:rsidRPr="001114C0" w:rsidRDefault="00BB12D4" w:rsidP="009E7547">
            <w:pPr>
              <w:keepLines/>
              <w:spacing w:before="120" w:after="120"/>
              <w:rPr>
                <w:rFonts w:asciiTheme="majorHAnsi" w:hAnsiTheme="majorHAnsi"/>
                <w:b/>
              </w:rPr>
            </w:pPr>
            <w:r w:rsidRPr="001114C0">
              <w:rPr>
                <w:rFonts w:asciiTheme="majorHAnsi" w:hAnsiTheme="majorHAnsi"/>
                <w:b/>
              </w:rPr>
              <w:t>Course Sub-Competencies:</w:t>
            </w:r>
          </w:p>
        </w:tc>
        <w:tc>
          <w:tcPr>
            <w:tcW w:w="9270" w:type="dxa"/>
            <w:gridSpan w:val="2"/>
            <w:vAlign w:val="center"/>
          </w:tcPr>
          <w:p w14:paraId="34C90845" w14:textId="77777777" w:rsidR="0060360F" w:rsidRPr="001114C0" w:rsidRDefault="0060360F" w:rsidP="0060360F">
            <w:pPr>
              <w:rPr>
                <w:rFonts w:asciiTheme="majorHAnsi" w:hAnsiTheme="majorHAnsi"/>
              </w:rPr>
            </w:pPr>
            <w:r w:rsidRPr="001114C0">
              <w:rPr>
                <w:rFonts w:asciiTheme="majorHAnsi" w:hAnsiTheme="majorHAnsi"/>
              </w:rPr>
              <w:t>1.1 Perform safety inspections</w:t>
            </w:r>
          </w:p>
          <w:p w14:paraId="1F4F1444" w14:textId="255A1ED6" w:rsidR="0060360F" w:rsidRPr="001114C0" w:rsidRDefault="0060360F" w:rsidP="0060360F">
            <w:pPr>
              <w:rPr>
                <w:rFonts w:asciiTheme="majorHAnsi" w:hAnsiTheme="majorHAnsi"/>
              </w:rPr>
            </w:pPr>
            <w:r w:rsidRPr="001114C0">
              <w:rPr>
                <w:rFonts w:asciiTheme="majorHAnsi" w:hAnsiTheme="majorHAnsi"/>
              </w:rPr>
              <w:t>1.2 Complete minor external repairs to FCAW – Gas Shielded equipment</w:t>
            </w:r>
          </w:p>
          <w:p w14:paraId="37C92CFA" w14:textId="5FA25613" w:rsidR="0060360F" w:rsidRPr="001114C0" w:rsidRDefault="0060360F" w:rsidP="0060360F">
            <w:pPr>
              <w:rPr>
                <w:rFonts w:asciiTheme="majorHAnsi" w:hAnsiTheme="majorHAnsi"/>
              </w:rPr>
            </w:pPr>
            <w:r w:rsidRPr="001114C0">
              <w:rPr>
                <w:rFonts w:asciiTheme="majorHAnsi" w:hAnsiTheme="majorHAnsi"/>
              </w:rPr>
              <w:t xml:space="preserve">1.3 Set up FCAW-Gas Shielded equipment per WPS for welding on carbon steel </w:t>
            </w:r>
          </w:p>
          <w:p w14:paraId="3BCF361B" w14:textId="77777777" w:rsidR="0060360F" w:rsidRPr="001114C0" w:rsidRDefault="0060360F" w:rsidP="0060360F">
            <w:pPr>
              <w:rPr>
                <w:rFonts w:asciiTheme="majorHAnsi" w:hAnsiTheme="majorHAnsi"/>
                <w:sz w:val="8"/>
                <w:szCs w:val="8"/>
              </w:rPr>
            </w:pPr>
          </w:p>
          <w:p w14:paraId="175B87FF" w14:textId="77777777" w:rsidR="0060360F" w:rsidRPr="001114C0" w:rsidRDefault="0060360F" w:rsidP="0060360F">
            <w:pPr>
              <w:rPr>
                <w:rFonts w:asciiTheme="majorHAnsi" w:hAnsiTheme="majorHAnsi"/>
              </w:rPr>
            </w:pPr>
            <w:r w:rsidRPr="001114C0">
              <w:rPr>
                <w:rFonts w:asciiTheme="majorHAnsi" w:hAnsiTheme="majorHAnsi"/>
              </w:rPr>
              <w:t>2.1 Complete a fillet weld in the flat position</w:t>
            </w:r>
          </w:p>
          <w:p w14:paraId="2D7D017A" w14:textId="77777777" w:rsidR="0060360F" w:rsidRPr="001114C0" w:rsidRDefault="0060360F" w:rsidP="0060360F">
            <w:pPr>
              <w:rPr>
                <w:rFonts w:asciiTheme="majorHAnsi" w:hAnsiTheme="majorHAnsi"/>
              </w:rPr>
            </w:pPr>
            <w:r w:rsidRPr="001114C0">
              <w:rPr>
                <w:rFonts w:asciiTheme="majorHAnsi" w:hAnsiTheme="majorHAnsi"/>
              </w:rPr>
              <w:t>2.2 Complete a fillet weld in the horizontal position</w:t>
            </w:r>
          </w:p>
          <w:p w14:paraId="2FAE75DF" w14:textId="77777777" w:rsidR="0060360F" w:rsidRPr="001114C0" w:rsidRDefault="0060360F" w:rsidP="0060360F">
            <w:pPr>
              <w:rPr>
                <w:rFonts w:asciiTheme="majorHAnsi" w:hAnsiTheme="majorHAnsi"/>
              </w:rPr>
            </w:pPr>
            <w:r w:rsidRPr="001114C0">
              <w:rPr>
                <w:rFonts w:asciiTheme="majorHAnsi" w:hAnsiTheme="majorHAnsi"/>
              </w:rPr>
              <w:t>2.3 Complete a fillet weld in the vertical position</w:t>
            </w:r>
          </w:p>
          <w:p w14:paraId="52ECA99A" w14:textId="77777777" w:rsidR="0060360F" w:rsidRPr="001114C0" w:rsidRDefault="0060360F" w:rsidP="0060360F">
            <w:pPr>
              <w:rPr>
                <w:rFonts w:asciiTheme="majorHAnsi" w:hAnsiTheme="majorHAnsi"/>
              </w:rPr>
            </w:pPr>
            <w:r w:rsidRPr="001114C0">
              <w:rPr>
                <w:rFonts w:asciiTheme="majorHAnsi" w:hAnsiTheme="majorHAnsi"/>
              </w:rPr>
              <w:t>2.4 Complete a fillet weld in the overhead position</w:t>
            </w:r>
          </w:p>
          <w:p w14:paraId="5C335E9F" w14:textId="77777777" w:rsidR="0060360F" w:rsidRPr="001114C0" w:rsidRDefault="0060360F" w:rsidP="0060360F">
            <w:pPr>
              <w:rPr>
                <w:rFonts w:asciiTheme="majorHAnsi" w:hAnsiTheme="majorHAnsi"/>
                <w:sz w:val="8"/>
                <w:szCs w:val="8"/>
              </w:rPr>
            </w:pPr>
          </w:p>
          <w:p w14:paraId="39C1E642" w14:textId="77777777" w:rsidR="0060360F" w:rsidRPr="001114C0" w:rsidRDefault="0060360F" w:rsidP="0060360F">
            <w:pPr>
              <w:rPr>
                <w:rFonts w:asciiTheme="majorHAnsi" w:hAnsiTheme="majorHAnsi"/>
              </w:rPr>
            </w:pPr>
            <w:r w:rsidRPr="001114C0">
              <w:rPr>
                <w:rFonts w:asciiTheme="majorHAnsi" w:hAnsiTheme="majorHAnsi"/>
              </w:rPr>
              <w:t>3.1 Complete a groove weld in the flat position</w:t>
            </w:r>
          </w:p>
          <w:p w14:paraId="5EAB4C6A" w14:textId="2DAACB3D" w:rsidR="0060360F" w:rsidRPr="001114C0" w:rsidRDefault="0060360F" w:rsidP="0060360F">
            <w:pPr>
              <w:rPr>
                <w:rFonts w:asciiTheme="majorHAnsi" w:hAnsiTheme="majorHAnsi"/>
              </w:rPr>
            </w:pPr>
            <w:r w:rsidRPr="001114C0">
              <w:rPr>
                <w:rFonts w:asciiTheme="majorHAnsi" w:hAnsiTheme="majorHAnsi"/>
              </w:rPr>
              <w:t>3.2 Complete a groove weld in the horizontal posit</w:t>
            </w:r>
            <w:r w:rsidR="00F30C22" w:rsidRPr="001114C0">
              <w:rPr>
                <w:rFonts w:asciiTheme="majorHAnsi" w:hAnsiTheme="majorHAnsi"/>
              </w:rPr>
              <w:t>i</w:t>
            </w:r>
            <w:r w:rsidRPr="001114C0">
              <w:rPr>
                <w:rFonts w:asciiTheme="majorHAnsi" w:hAnsiTheme="majorHAnsi"/>
              </w:rPr>
              <w:t>on</w:t>
            </w:r>
          </w:p>
          <w:p w14:paraId="6C9F6190" w14:textId="7D4CC08E" w:rsidR="0060360F" w:rsidRPr="001114C0" w:rsidRDefault="0060360F" w:rsidP="0060360F">
            <w:pPr>
              <w:rPr>
                <w:rFonts w:asciiTheme="majorHAnsi" w:hAnsiTheme="majorHAnsi"/>
              </w:rPr>
            </w:pPr>
            <w:r w:rsidRPr="001114C0">
              <w:rPr>
                <w:rFonts w:asciiTheme="majorHAnsi" w:hAnsiTheme="majorHAnsi"/>
              </w:rPr>
              <w:t>3.3 Complete a groove weld in the vertical posit</w:t>
            </w:r>
            <w:r w:rsidR="00F30C22" w:rsidRPr="001114C0">
              <w:rPr>
                <w:rFonts w:asciiTheme="majorHAnsi" w:hAnsiTheme="majorHAnsi"/>
              </w:rPr>
              <w:t>i</w:t>
            </w:r>
            <w:r w:rsidRPr="001114C0">
              <w:rPr>
                <w:rFonts w:asciiTheme="majorHAnsi" w:hAnsiTheme="majorHAnsi"/>
              </w:rPr>
              <w:t>on</w:t>
            </w:r>
          </w:p>
          <w:p w14:paraId="396EB019" w14:textId="6F859761" w:rsidR="0060360F" w:rsidRPr="001114C0" w:rsidRDefault="0060360F" w:rsidP="0060360F">
            <w:pPr>
              <w:rPr>
                <w:rFonts w:asciiTheme="majorHAnsi" w:hAnsiTheme="majorHAnsi"/>
              </w:rPr>
            </w:pPr>
            <w:r w:rsidRPr="001114C0">
              <w:rPr>
                <w:rFonts w:asciiTheme="majorHAnsi" w:hAnsiTheme="majorHAnsi"/>
              </w:rPr>
              <w:t>3.4 Complete a groove weld in the overhead posit</w:t>
            </w:r>
            <w:r w:rsidR="00F30C22" w:rsidRPr="001114C0">
              <w:rPr>
                <w:rFonts w:asciiTheme="majorHAnsi" w:hAnsiTheme="majorHAnsi"/>
              </w:rPr>
              <w:t>i</w:t>
            </w:r>
            <w:r w:rsidRPr="001114C0">
              <w:rPr>
                <w:rFonts w:asciiTheme="majorHAnsi" w:hAnsiTheme="majorHAnsi"/>
              </w:rPr>
              <w:t>on</w:t>
            </w:r>
          </w:p>
          <w:p w14:paraId="66668061" w14:textId="77777777" w:rsidR="0060360F" w:rsidRPr="001114C0" w:rsidRDefault="0060360F" w:rsidP="0060360F">
            <w:pPr>
              <w:rPr>
                <w:rFonts w:asciiTheme="majorHAnsi" w:hAnsiTheme="majorHAnsi"/>
                <w:sz w:val="8"/>
                <w:szCs w:val="8"/>
              </w:rPr>
            </w:pPr>
          </w:p>
          <w:p w14:paraId="0557E627" w14:textId="77777777" w:rsidR="0060360F" w:rsidRPr="001114C0" w:rsidRDefault="0060360F" w:rsidP="0060360F">
            <w:pPr>
              <w:rPr>
                <w:rFonts w:asciiTheme="majorHAnsi" w:hAnsiTheme="majorHAnsi"/>
              </w:rPr>
            </w:pPr>
            <w:r w:rsidRPr="001114C0">
              <w:rPr>
                <w:rFonts w:asciiTheme="majorHAnsi" w:hAnsiTheme="majorHAnsi"/>
              </w:rPr>
              <w:t>4.1 Analyze completed welds</w:t>
            </w:r>
          </w:p>
          <w:p w14:paraId="3046F81C" w14:textId="298BFAF6" w:rsidR="00BB12D4" w:rsidRPr="001114C0" w:rsidRDefault="0060360F" w:rsidP="001114C0">
            <w:pPr>
              <w:rPr>
                <w:rFonts w:asciiTheme="majorHAnsi" w:hAnsiTheme="majorHAnsi"/>
              </w:rPr>
            </w:pPr>
            <w:r w:rsidRPr="001114C0">
              <w:rPr>
                <w:rFonts w:asciiTheme="majorHAnsi" w:hAnsiTheme="majorHAnsi"/>
              </w:rPr>
              <w:t>4.2 Adjust welding technique</w:t>
            </w:r>
          </w:p>
        </w:tc>
      </w:tr>
      <w:tr w:rsidR="00BB12D4" w:rsidRPr="001114C0" w14:paraId="3046F825" w14:textId="77777777" w:rsidTr="001114C0">
        <w:tc>
          <w:tcPr>
            <w:tcW w:w="10998" w:type="dxa"/>
            <w:gridSpan w:val="3"/>
            <w:shd w:val="clear" w:color="auto" w:fill="BFBFBF" w:themeFill="background1" w:themeFillShade="BF"/>
            <w:vAlign w:val="center"/>
          </w:tcPr>
          <w:p w14:paraId="3046F824" w14:textId="77777777" w:rsidR="00BB12D4" w:rsidRPr="001114C0" w:rsidRDefault="00BB12D4" w:rsidP="009E7547">
            <w:pPr>
              <w:keepLines/>
              <w:spacing w:before="120" w:after="120"/>
              <w:jc w:val="center"/>
              <w:rPr>
                <w:rFonts w:asciiTheme="majorHAnsi" w:hAnsiTheme="majorHAnsi"/>
                <w:color w:val="0070C0"/>
              </w:rPr>
            </w:pPr>
            <w:r w:rsidRPr="001114C0">
              <w:rPr>
                <w:rFonts w:asciiTheme="majorHAnsi" w:hAnsiTheme="majorHAnsi"/>
                <w:b/>
                <w:u w:val="single"/>
              </w:rPr>
              <w:t>Assessment of Student Learning</w:t>
            </w:r>
          </w:p>
        </w:tc>
      </w:tr>
      <w:tr w:rsidR="00BB12D4" w:rsidRPr="001114C0" w14:paraId="3046F829" w14:textId="77777777" w:rsidTr="001114C0">
        <w:trPr>
          <w:cantSplit/>
        </w:trPr>
        <w:tc>
          <w:tcPr>
            <w:tcW w:w="1728" w:type="dxa"/>
            <w:vAlign w:val="center"/>
          </w:tcPr>
          <w:p w14:paraId="3046F826" w14:textId="77777777" w:rsidR="00BB12D4" w:rsidRPr="001114C0" w:rsidRDefault="00BB12D4" w:rsidP="009E7547">
            <w:pPr>
              <w:keepLines/>
              <w:spacing w:before="120" w:after="120"/>
              <w:rPr>
                <w:rFonts w:asciiTheme="majorHAnsi" w:hAnsiTheme="majorHAnsi"/>
                <w:b/>
              </w:rPr>
            </w:pPr>
            <w:r w:rsidRPr="001114C0">
              <w:rPr>
                <w:rFonts w:asciiTheme="majorHAnsi" w:hAnsiTheme="majorHAnsi"/>
                <w:b/>
              </w:rPr>
              <w:t>SENSE Assessment:</w:t>
            </w:r>
          </w:p>
        </w:tc>
        <w:tc>
          <w:tcPr>
            <w:tcW w:w="9270" w:type="dxa"/>
            <w:gridSpan w:val="2"/>
            <w:vAlign w:val="center"/>
          </w:tcPr>
          <w:p w14:paraId="3046F827" w14:textId="77777777" w:rsidR="00BB12D4" w:rsidRPr="001114C0" w:rsidRDefault="00BB12D4" w:rsidP="00BB12D4">
            <w:pPr>
              <w:pStyle w:val="ListParagraph"/>
              <w:keepLines/>
              <w:numPr>
                <w:ilvl w:val="0"/>
                <w:numId w:val="2"/>
              </w:numPr>
              <w:spacing w:before="120" w:after="120"/>
              <w:rPr>
                <w:rFonts w:asciiTheme="majorHAnsi" w:hAnsiTheme="majorHAnsi"/>
              </w:rPr>
            </w:pPr>
            <w:r w:rsidRPr="001114C0">
              <w:rPr>
                <w:rFonts w:asciiTheme="majorHAnsi" w:hAnsiTheme="majorHAnsi"/>
              </w:rPr>
              <w:t>Written Test Score 75% minimum</w:t>
            </w:r>
          </w:p>
          <w:p w14:paraId="3046F828" w14:textId="77777777" w:rsidR="00BB12D4" w:rsidRPr="001114C0" w:rsidRDefault="00BB12D4" w:rsidP="00BB12D4">
            <w:pPr>
              <w:pStyle w:val="ListParagraph"/>
              <w:keepLines/>
              <w:numPr>
                <w:ilvl w:val="0"/>
                <w:numId w:val="2"/>
              </w:numPr>
              <w:spacing w:before="120" w:after="120"/>
              <w:rPr>
                <w:rFonts w:asciiTheme="majorHAnsi" w:hAnsiTheme="majorHAnsi"/>
              </w:rPr>
            </w:pPr>
            <w:r w:rsidRPr="001114C0">
              <w:rPr>
                <w:rFonts w:asciiTheme="majorHAnsi" w:hAnsiTheme="majorHAnsi"/>
              </w:rPr>
              <w:t>Visual Inspection Passed</w:t>
            </w:r>
          </w:p>
        </w:tc>
      </w:tr>
      <w:tr w:rsidR="00BB12D4" w:rsidRPr="001114C0" w14:paraId="3046F82C" w14:textId="77777777" w:rsidTr="001114C0">
        <w:trPr>
          <w:cantSplit/>
        </w:trPr>
        <w:tc>
          <w:tcPr>
            <w:tcW w:w="1728" w:type="dxa"/>
            <w:vAlign w:val="center"/>
          </w:tcPr>
          <w:p w14:paraId="3046F82A" w14:textId="28FF5073" w:rsidR="00BB12D4" w:rsidRPr="001114C0" w:rsidRDefault="00F97A11" w:rsidP="009E7547">
            <w:pPr>
              <w:keepLines/>
              <w:spacing w:before="120" w:after="120"/>
              <w:rPr>
                <w:rFonts w:asciiTheme="majorHAnsi" w:hAnsiTheme="majorHAnsi"/>
                <w:b/>
              </w:rPr>
            </w:pPr>
            <w:r w:rsidRPr="001114C0">
              <w:rPr>
                <w:rFonts w:asciiTheme="majorHAnsi" w:hAnsiTheme="majorHAnsi"/>
                <w:b/>
              </w:rPr>
              <w:t>Recommended Third</w:t>
            </w:r>
            <w:r w:rsidR="00BB12D4" w:rsidRPr="001114C0">
              <w:rPr>
                <w:rFonts w:asciiTheme="majorHAnsi" w:hAnsiTheme="majorHAnsi"/>
                <w:b/>
              </w:rPr>
              <w:t xml:space="preserve"> Party Certification:</w:t>
            </w:r>
          </w:p>
        </w:tc>
        <w:tc>
          <w:tcPr>
            <w:tcW w:w="9270" w:type="dxa"/>
            <w:gridSpan w:val="2"/>
            <w:vAlign w:val="center"/>
          </w:tcPr>
          <w:p w14:paraId="3046F82B" w14:textId="4D75E993" w:rsidR="00BB12D4" w:rsidRPr="001114C0" w:rsidRDefault="00BB12D4" w:rsidP="009E7547">
            <w:pPr>
              <w:keepLines/>
              <w:spacing w:before="120" w:after="120"/>
              <w:rPr>
                <w:rFonts w:asciiTheme="majorHAnsi" w:hAnsiTheme="majorHAnsi"/>
                <w:color w:val="0070C0"/>
              </w:rPr>
            </w:pPr>
            <w:r w:rsidRPr="001114C0">
              <w:rPr>
                <w:rFonts w:asciiTheme="majorHAnsi" w:hAnsiTheme="majorHAnsi"/>
              </w:rPr>
              <w:t xml:space="preserve">American Welding Society Welder </w:t>
            </w:r>
            <w:r w:rsidR="00926488" w:rsidRPr="001114C0">
              <w:rPr>
                <w:rFonts w:asciiTheme="majorHAnsi" w:hAnsiTheme="majorHAnsi"/>
              </w:rPr>
              <w:t xml:space="preserve">FCAW G/GM </w:t>
            </w:r>
            <w:r w:rsidRPr="001114C0">
              <w:rPr>
                <w:rFonts w:asciiTheme="majorHAnsi" w:hAnsiTheme="majorHAnsi"/>
              </w:rPr>
              <w:t>Certification Test - D.1.1 – Obtain 1G and 2G with backing strip certification</w:t>
            </w:r>
          </w:p>
        </w:tc>
      </w:tr>
    </w:tbl>
    <w:p w14:paraId="3046F82D" w14:textId="77777777" w:rsidR="00BB12D4" w:rsidRPr="001114C0" w:rsidRDefault="00BB12D4" w:rsidP="00BB12D4">
      <w:pPr>
        <w:keepLines/>
        <w:rPr>
          <w:rFonts w:asciiTheme="majorHAnsi" w:hAnsiTheme="majorHAnsi"/>
        </w:rPr>
      </w:pPr>
    </w:p>
    <w:p w14:paraId="3046F82E" w14:textId="77777777" w:rsidR="00096A63" w:rsidRPr="001114C0" w:rsidRDefault="00096A63">
      <w:bookmarkStart w:id="0" w:name="_GoBack"/>
      <w:bookmarkEnd w:id="0"/>
    </w:p>
    <w:sectPr w:rsidR="00096A63" w:rsidRPr="001114C0" w:rsidSect="001114C0">
      <w:footerReference w:type="default" r:id="rId11"/>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75E16" w14:textId="77777777" w:rsidR="001114C0" w:rsidRDefault="001114C0" w:rsidP="001114C0">
      <w:r>
        <w:separator/>
      </w:r>
    </w:p>
  </w:endnote>
  <w:endnote w:type="continuationSeparator" w:id="0">
    <w:p w14:paraId="51BF80C5" w14:textId="77777777" w:rsidR="001114C0" w:rsidRDefault="001114C0" w:rsidP="0011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77B1" w14:textId="77777777" w:rsidR="001114C0" w:rsidRPr="00887632" w:rsidRDefault="001114C0" w:rsidP="001114C0">
    <w:pPr>
      <w:pStyle w:val="Footer"/>
      <w:ind w:left="-360" w:right="-360"/>
      <w:rPr>
        <w:sz w:val="16"/>
        <w:szCs w:val="16"/>
      </w:rPr>
    </w:pPr>
    <w:r w:rsidRPr="00887632">
      <w:rPr>
        <w:sz w:val="16"/>
        <w:szCs w:val="16"/>
      </w:rPr>
      <w:t>This workforce solution is funded by the I-AM Consortium which is 100% financed through a $12,951,165 grant from the Department of Labor’s Employment &amp;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6F67B164" w14:textId="77777777" w:rsidR="001114C0" w:rsidRPr="00887632" w:rsidRDefault="001114C0" w:rsidP="001114C0">
    <w:pPr>
      <w:pStyle w:val="Footer"/>
      <w:ind w:left="-360" w:right="-360"/>
      <w:rPr>
        <w:sz w:val="8"/>
        <w:szCs w:val="8"/>
      </w:rPr>
    </w:pPr>
  </w:p>
  <w:p w14:paraId="780D3F56" w14:textId="77777777" w:rsidR="001114C0" w:rsidRPr="00887632" w:rsidRDefault="001114C0" w:rsidP="001114C0">
    <w:pPr>
      <w:pStyle w:val="Footer"/>
      <w:ind w:left="-360" w:right="-360"/>
      <w:rPr>
        <w:sz w:val="16"/>
        <w:szCs w:val="16"/>
      </w:rPr>
    </w:pPr>
    <w:r w:rsidRPr="00887632">
      <w:rPr>
        <w:sz w:val="16"/>
        <w:szCs w:val="16"/>
      </w:rPr>
      <w:t>“This work is licensed under the Creative Commons Attribution 3.0 Unported License. To view a copy of this license, visit http://creativecommons.org/licenses/by/3.0/.”</w:t>
    </w:r>
    <w:r>
      <w:rPr>
        <w:noProof/>
      </w:rPr>
      <w:drawing>
        <wp:inline distT="0" distB="0" distL="0" distR="0" wp14:anchorId="2F43C9BE" wp14:editId="569F4F78">
          <wp:extent cx="253139"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3139" cy="152400"/>
                  </a:xfrm>
                  <a:prstGeom prst="rect">
                    <a:avLst/>
                  </a:prstGeom>
                </pic:spPr>
              </pic:pic>
            </a:graphicData>
          </a:graphic>
        </wp:inline>
      </w:drawing>
    </w:r>
  </w:p>
  <w:p w14:paraId="3E4B9B4B" w14:textId="77777777" w:rsidR="001114C0" w:rsidRDefault="00111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FFEE0" w14:textId="77777777" w:rsidR="001114C0" w:rsidRDefault="001114C0" w:rsidP="001114C0">
      <w:r>
        <w:separator/>
      </w:r>
    </w:p>
  </w:footnote>
  <w:footnote w:type="continuationSeparator" w:id="0">
    <w:p w14:paraId="3B680558" w14:textId="77777777" w:rsidR="001114C0" w:rsidRDefault="001114C0" w:rsidP="00111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6C07"/>
    <w:multiLevelType w:val="hybridMultilevel"/>
    <w:tmpl w:val="4C42F7B6"/>
    <w:lvl w:ilvl="0" w:tplc="FE50E1E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9151D"/>
    <w:multiLevelType w:val="multilevel"/>
    <w:tmpl w:val="05BEB14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7022CA"/>
    <w:multiLevelType w:val="hybridMultilevel"/>
    <w:tmpl w:val="90C4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A65DE"/>
    <w:multiLevelType w:val="hybridMultilevel"/>
    <w:tmpl w:val="3EE681EA"/>
    <w:lvl w:ilvl="0" w:tplc="FE50E1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437CA"/>
    <w:multiLevelType w:val="hybridMultilevel"/>
    <w:tmpl w:val="3310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15EC5"/>
    <w:multiLevelType w:val="hybridMultilevel"/>
    <w:tmpl w:val="FE50FCEE"/>
    <w:lvl w:ilvl="0" w:tplc="D6203A94">
      <w:start w:val="1"/>
      <w:numFmt w:val="decimal"/>
      <w:lvlText w:val="%1."/>
      <w:lvlJc w:val="left"/>
      <w:pPr>
        <w:ind w:left="720" w:hanging="360"/>
      </w:pPr>
      <w:rPr>
        <w:rFonts w:asciiTheme="majorHAnsi" w:hAnsiTheme="majorHAnsi"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D4"/>
    <w:rsid w:val="00096A63"/>
    <w:rsid w:val="001114C0"/>
    <w:rsid w:val="00113BB9"/>
    <w:rsid w:val="001B6E70"/>
    <w:rsid w:val="001F13E7"/>
    <w:rsid w:val="002D13F6"/>
    <w:rsid w:val="004005DE"/>
    <w:rsid w:val="0060360F"/>
    <w:rsid w:val="00610DC1"/>
    <w:rsid w:val="006360C2"/>
    <w:rsid w:val="0064501A"/>
    <w:rsid w:val="00652C54"/>
    <w:rsid w:val="00775032"/>
    <w:rsid w:val="007B0647"/>
    <w:rsid w:val="008E23A3"/>
    <w:rsid w:val="00926488"/>
    <w:rsid w:val="0093205F"/>
    <w:rsid w:val="00AA2991"/>
    <w:rsid w:val="00AC3DEA"/>
    <w:rsid w:val="00B64E6F"/>
    <w:rsid w:val="00BB12D4"/>
    <w:rsid w:val="00D91B8A"/>
    <w:rsid w:val="00E31A45"/>
    <w:rsid w:val="00E5326A"/>
    <w:rsid w:val="00E56E76"/>
    <w:rsid w:val="00F30C22"/>
    <w:rsid w:val="00F65B0B"/>
    <w:rsid w:val="00F71918"/>
    <w:rsid w:val="00F84755"/>
    <w:rsid w:val="00F9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2D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B12D4"/>
    <w:pPr>
      <w:ind w:left="720"/>
      <w:contextualSpacing/>
    </w:pPr>
  </w:style>
  <w:style w:type="paragraph" w:styleId="BodyTextIndent">
    <w:name w:val="Body Text Indent"/>
    <w:basedOn w:val="Normal"/>
    <w:link w:val="BodyTextIndentChar"/>
    <w:rsid w:val="00926488"/>
    <w:pPr>
      <w:ind w:left="1980"/>
    </w:pPr>
    <w:rPr>
      <w:sz w:val="24"/>
    </w:rPr>
  </w:style>
  <w:style w:type="character" w:customStyle="1" w:styleId="BodyTextIndentChar">
    <w:name w:val="Body Text Indent Char"/>
    <w:basedOn w:val="DefaultParagraphFont"/>
    <w:link w:val="BodyTextIndent"/>
    <w:rsid w:val="0092648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0C22"/>
    <w:rPr>
      <w:rFonts w:ascii="Tahoma" w:hAnsi="Tahoma" w:cs="Tahoma"/>
      <w:sz w:val="16"/>
      <w:szCs w:val="16"/>
    </w:rPr>
  </w:style>
  <w:style w:type="character" w:customStyle="1" w:styleId="BalloonTextChar">
    <w:name w:val="Balloon Text Char"/>
    <w:basedOn w:val="DefaultParagraphFont"/>
    <w:link w:val="BalloonText"/>
    <w:uiPriority w:val="99"/>
    <w:semiHidden/>
    <w:rsid w:val="00F30C22"/>
    <w:rPr>
      <w:rFonts w:ascii="Tahoma" w:eastAsia="Times New Roman" w:hAnsi="Tahoma" w:cs="Tahoma"/>
      <w:sz w:val="16"/>
      <w:szCs w:val="16"/>
    </w:rPr>
  </w:style>
  <w:style w:type="paragraph" w:styleId="Header">
    <w:name w:val="header"/>
    <w:basedOn w:val="Normal"/>
    <w:link w:val="HeaderChar"/>
    <w:uiPriority w:val="99"/>
    <w:unhideWhenUsed/>
    <w:rsid w:val="001114C0"/>
    <w:pPr>
      <w:tabs>
        <w:tab w:val="center" w:pos="4680"/>
        <w:tab w:val="right" w:pos="9360"/>
      </w:tabs>
    </w:pPr>
  </w:style>
  <w:style w:type="character" w:customStyle="1" w:styleId="HeaderChar">
    <w:name w:val="Header Char"/>
    <w:basedOn w:val="DefaultParagraphFont"/>
    <w:link w:val="Header"/>
    <w:uiPriority w:val="99"/>
    <w:rsid w:val="001114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14C0"/>
    <w:pPr>
      <w:tabs>
        <w:tab w:val="center" w:pos="4680"/>
        <w:tab w:val="right" w:pos="9360"/>
      </w:tabs>
    </w:pPr>
  </w:style>
  <w:style w:type="character" w:customStyle="1" w:styleId="FooterChar">
    <w:name w:val="Footer Char"/>
    <w:basedOn w:val="DefaultParagraphFont"/>
    <w:link w:val="Footer"/>
    <w:uiPriority w:val="99"/>
    <w:rsid w:val="001114C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2D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B12D4"/>
    <w:pPr>
      <w:ind w:left="720"/>
      <w:contextualSpacing/>
    </w:pPr>
  </w:style>
  <w:style w:type="paragraph" w:styleId="BodyTextIndent">
    <w:name w:val="Body Text Indent"/>
    <w:basedOn w:val="Normal"/>
    <w:link w:val="BodyTextIndentChar"/>
    <w:rsid w:val="00926488"/>
    <w:pPr>
      <w:ind w:left="1980"/>
    </w:pPr>
    <w:rPr>
      <w:sz w:val="24"/>
    </w:rPr>
  </w:style>
  <w:style w:type="character" w:customStyle="1" w:styleId="BodyTextIndentChar">
    <w:name w:val="Body Text Indent Char"/>
    <w:basedOn w:val="DefaultParagraphFont"/>
    <w:link w:val="BodyTextIndent"/>
    <w:rsid w:val="0092648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0C22"/>
    <w:rPr>
      <w:rFonts w:ascii="Tahoma" w:hAnsi="Tahoma" w:cs="Tahoma"/>
      <w:sz w:val="16"/>
      <w:szCs w:val="16"/>
    </w:rPr>
  </w:style>
  <w:style w:type="character" w:customStyle="1" w:styleId="BalloonTextChar">
    <w:name w:val="Balloon Text Char"/>
    <w:basedOn w:val="DefaultParagraphFont"/>
    <w:link w:val="BalloonText"/>
    <w:uiPriority w:val="99"/>
    <w:semiHidden/>
    <w:rsid w:val="00F30C22"/>
    <w:rPr>
      <w:rFonts w:ascii="Tahoma" w:eastAsia="Times New Roman" w:hAnsi="Tahoma" w:cs="Tahoma"/>
      <w:sz w:val="16"/>
      <w:szCs w:val="16"/>
    </w:rPr>
  </w:style>
  <w:style w:type="paragraph" w:styleId="Header">
    <w:name w:val="header"/>
    <w:basedOn w:val="Normal"/>
    <w:link w:val="HeaderChar"/>
    <w:uiPriority w:val="99"/>
    <w:unhideWhenUsed/>
    <w:rsid w:val="001114C0"/>
    <w:pPr>
      <w:tabs>
        <w:tab w:val="center" w:pos="4680"/>
        <w:tab w:val="right" w:pos="9360"/>
      </w:tabs>
    </w:pPr>
  </w:style>
  <w:style w:type="character" w:customStyle="1" w:styleId="HeaderChar">
    <w:name w:val="Header Char"/>
    <w:basedOn w:val="DefaultParagraphFont"/>
    <w:link w:val="Header"/>
    <w:uiPriority w:val="99"/>
    <w:rsid w:val="001114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14C0"/>
    <w:pPr>
      <w:tabs>
        <w:tab w:val="center" w:pos="4680"/>
        <w:tab w:val="right" w:pos="9360"/>
      </w:tabs>
    </w:pPr>
  </w:style>
  <w:style w:type="character" w:customStyle="1" w:styleId="FooterChar">
    <w:name w:val="Footer Char"/>
    <w:basedOn w:val="DefaultParagraphFont"/>
    <w:link w:val="Footer"/>
    <w:uiPriority w:val="99"/>
    <w:rsid w:val="001114C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A672A10433F1459A0BC904CC4F3D94" ma:contentTypeVersion="4" ma:contentTypeDescription="Create a new document." ma:contentTypeScope="" ma:versionID="a206b316f8fbd6d710a7b2ec7d1c6ae3">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12094-B985-45A6-A398-618B8B321723}">
  <ds:schemaRef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E507AAA-97C2-4C8F-B364-E38CF16A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75FD8C-461E-4CB6-B909-4FF343576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Baas</dc:creator>
  <cp:lastModifiedBy>Ferraro, Stephanie L</cp:lastModifiedBy>
  <cp:revision>2</cp:revision>
  <dcterms:created xsi:type="dcterms:W3CDTF">2015-06-04T21:08:00Z</dcterms:created>
  <dcterms:modified xsi:type="dcterms:W3CDTF">2015-06-04T21:08:00Z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0x010100E1A672A10433F1459A0BC904CC4F3D94</vt:lpwstr>
  </property>
</Properties>
</file>