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9B" w:rsidRDefault="00F61AA9">
      <w:r>
        <w:t>Explanation of License and DOL information</w:t>
      </w:r>
      <w:bookmarkStart w:id="0" w:name="_GoBack"/>
      <w:bookmarkEnd w:id="0"/>
      <w:r>
        <w:t>:</w:t>
      </w:r>
    </w:p>
    <w:p w:rsidR="00F61AA9" w:rsidRDefault="00F61AA9">
      <w:r>
        <w:t>All items in this package are licensed as:</w:t>
      </w:r>
    </w:p>
    <w:p w:rsidR="00F61AA9" w:rsidRDefault="00F61AA9" w:rsidP="00F61AA9">
      <w:r>
        <w:t>“BIOH 104 Content"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by</w:t>
      </w:r>
      <w:r>
        <w:rPr>
          <w:rStyle w:val="apple-converted-space"/>
          <w:rFonts w:ascii="Arial" w:hAnsi="Arial" w:cs="Arial"/>
          <w:color w:val="000000"/>
          <w:sz w:val="20"/>
          <w:szCs w:val="20"/>
          <w:shd w:val="clear" w:color="auto" w:fill="FFFFFF"/>
        </w:rPr>
        <w:t> </w:t>
      </w:r>
      <w:proofErr w:type="spellStart"/>
      <w:r>
        <w:t>Quincie</w:t>
      </w:r>
      <w:proofErr w:type="spellEnd"/>
      <w:r>
        <w:t xml:space="preserve"> Lords</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t>Consortium for Healthcare Education Online</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4" w:tgtFrame="_blank" w:history="1">
        <w:r>
          <w:rPr>
            <w:rStyle w:val="Hyperlink"/>
            <w:rFonts w:ascii="Arial" w:hAnsi="Arial" w:cs="Arial"/>
            <w:sz w:val="20"/>
            <w:szCs w:val="20"/>
            <w:shd w:val="clear" w:color="auto" w:fill="FFFFFF"/>
          </w:rPr>
          <w:t>Great Falls College Montana State University</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licensed under</w:t>
      </w:r>
      <w:r>
        <w:rPr>
          <w:rStyle w:val="apple-converted-space"/>
          <w:rFonts w:ascii="Arial" w:hAnsi="Arial" w:cs="Arial"/>
          <w:color w:val="000000"/>
          <w:sz w:val="20"/>
          <w:szCs w:val="20"/>
          <w:shd w:val="clear" w:color="auto" w:fill="FFFFFF"/>
        </w:rPr>
        <w:t> </w:t>
      </w:r>
      <w:hyperlink r:id="rId5" w:tgtFrame="_blank" w:history="1">
        <w:r>
          <w:rPr>
            <w:rStyle w:val="Hyperlink"/>
            <w:rFonts w:ascii="Arial" w:hAnsi="Arial" w:cs="Arial"/>
            <w:sz w:val="20"/>
            <w:szCs w:val="20"/>
            <w:shd w:val="clear" w:color="auto" w:fill="FFFFFF"/>
          </w:rPr>
          <w:t>CC BY 4.0</w:t>
        </w:r>
      </w:hyperlink>
      <w:r>
        <w:t xml:space="preserve">   </w:t>
      </w:r>
    </w:p>
    <w:p w:rsidR="00F61AA9" w:rsidRDefault="00F61AA9"/>
    <w:p w:rsidR="00F61AA9" w:rsidRDefault="00F61AA9">
      <w:r w:rsidRPr="00F61AA9">
        <w:rPr>
          <w:noProof/>
        </w:rPr>
        <w:drawing>
          <wp:anchor distT="0" distB="0" distL="114300" distR="114300" simplePos="0" relativeHeight="251658240" behindDoc="1" locked="0" layoutInCell="1" allowOverlap="1" wp14:anchorId="40E0B103" wp14:editId="06F398F5">
            <wp:simplePos x="0" y="0"/>
            <wp:positionH relativeFrom="margin">
              <wp:posOffset>-635</wp:posOffset>
            </wp:positionH>
            <wp:positionV relativeFrom="paragraph">
              <wp:posOffset>285115</wp:posOffset>
            </wp:positionV>
            <wp:extent cx="1282065" cy="1257300"/>
            <wp:effectExtent l="0" t="0" r="0" b="0"/>
            <wp:wrapTight wrapText="bothSides">
              <wp:wrapPolygon edited="0">
                <wp:start x="0" y="0"/>
                <wp:lineTo x="0" y="21273"/>
                <wp:lineTo x="21183" y="21273"/>
                <wp:lineTo x="211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06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Furthermore: </w:t>
      </w:r>
    </w:p>
    <w:p w:rsidR="00F61AA9" w:rsidRDefault="00F61AA9" w:rsidP="00F61AA9">
      <w:pPr>
        <w:ind w:left="2250"/>
      </w:pPr>
      <w:r w:rsidRPr="00F61AA9">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w:t>
      </w:r>
      <w:r>
        <w:t>d including, but not lim</w:t>
      </w:r>
      <w:r w:rsidRPr="00F61AA9">
        <w:t>ited to, accuracy of the information or its completeness, timeliness, usefulness, adequacy, continued availability, or ownership.</w:t>
      </w:r>
    </w:p>
    <w:p w:rsidR="00F61AA9" w:rsidRDefault="00F61AA9"/>
    <w:sectPr w:rsidR="00F61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A9"/>
    <w:rsid w:val="00425A9B"/>
    <w:rsid w:val="00F6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B11F4-F948-43B7-AF72-5135C3DD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1AA9"/>
    <w:rPr>
      <w:color w:val="0000FF"/>
      <w:u w:val="single"/>
    </w:rPr>
  </w:style>
  <w:style w:type="character" w:customStyle="1" w:styleId="apple-converted-space">
    <w:name w:val="apple-converted-space"/>
    <w:basedOn w:val="DefaultParagraphFont"/>
    <w:rsid w:val="00F61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creativecommons.org/licenses/by/4.0" TargetMode="External"/><Relationship Id="rId4" Type="http://schemas.openxmlformats.org/officeDocument/2006/relationships/hyperlink" Target="http://gfc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Stanley</dc:creator>
  <cp:keywords/>
  <dc:description/>
  <cp:lastModifiedBy>Cheryl Stanley</cp:lastModifiedBy>
  <cp:revision>1</cp:revision>
  <dcterms:created xsi:type="dcterms:W3CDTF">2015-08-31T16:09:00Z</dcterms:created>
  <dcterms:modified xsi:type="dcterms:W3CDTF">2015-08-31T16:13:00Z</dcterms:modified>
</cp:coreProperties>
</file>